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58F77" w14:textId="6A612E3C" w:rsidR="009E1847" w:rsidRDefault="00C52FCC" w:rsidP="000B76C6">
      <w:pPr>
        <w:pStyle w:val="Title"/>
        <w:ind w:right="-281"/>
      </w:pPr>
      <w:r>
        <w:t xml:space="preserve">An Alternative Digital Feedback through Screencast: Blended Learning Practices on Academic Writing </w:t>
      </w:r>
    </w:p>
    <w:p w14:paraId="0A2A5117" w14:textId="3424EF1A" w:rsidR="00CD4281" w:rsidRDefault="00CD4281" w:rsidP="000B76C6">
      <w:pPr>
        <w:spacing w:before="273"/>
        <w:ind w:left="64" w:right="-281"/>
        <w:jc w:val="center"/>
        <w:rPr>
          <w:b/>
          <w:spacing w:val="-57"/>
          <w:sz w:val="24"/>
        </w:rPr>
      </w:pPr>
      <w:r>
        <w:rPr>
          <w:b/>
          <w:sz w:val="24"/>
        </w:rPr>
        <w:t>Syifa Khuriyatuz Zahro</w:t>
      </w:r>
    </w:p>
    <w:p w14:paraId="78FDBE3D" w14:textId="501490E8" w:rsidR="009E1847" w:rsidRDefault="00CD4281" w:rsidP="000B76C6">
      <w:pPr>
        <w:spacing w:before="273"/>
        <w:ind w:left="64" w:right="-281"/>
        <w:jc w:val="center"/>
        <w:rPr>
          <w:i/>
        </w:rPr>
      </w:pPr>
      <w:r>
        <w:rPr>
          <w:i/>
        </w:rPr>
        <w:t>English Education Department, Faculty of Teacher Training and Education, Universitas Islam Darul Ulum, Lamongan, Indonesia</w:t>
      </w:r>
    </w:p>
    <w:p w14:paraId="39782D96" w14:textId="708FE62D" w:rsidR="009E1847" w:rsidRDefault="00000000" w:rsidP="000B76C6">
      <w:pPr>
        <w:ind w:right="-281"/>
        <w:jc w:val="center"/>
      </w:pPr>
      <w:hyperlink r:id="rId8" w:history="1">
        <w:r w:rsidR="000B76C6" w:rsidRPr="00CE3CF1">
          <w:rPr>
            <w:rStyle w:val="Hyperlink"/>
          </w:rPr>
          <w:t>syifazahro@unisda.ac.id</w:t>
        </w:r>
      </w:hyperlink>
    </w:p>
    <w:p w14:paraId="52799E0C" w14:textId="77777777" w:rsidR="009E1847" w:rsidRDefault="009E1847" w:rsidP="000B76C6">
      <w:pPr>
        <w:pStyle w:val="BodyText"/>
        <w:spacing w:before="4"/>
        <w:ind w:right="-281"/>
        <w:rPr>
          <w:sz w:val="20"/>
        </w:rPr>
      </w:pPr>
    </w:p>
    <w:p w14:paraId="1EB101F0" w14:textId="09262C58" w:rsidR="009E1847" w:rsidRDefault="00000000" w:rsidP="000B76C6">
      <w:pPr>
        <w:spacing w:line="237" w:lineRule="auto"/>
        <w:ind w:left="1992" w:right="-281" w:hanging="1893"/>
      </w:pPr>
      <w:r>
        <w:t>APA</w:t>
      </w:r>
      <w:r>
        <w:rPr>
          <w:spacing w:val="27"/>
        </w:rPr>
        <w:t xml:space="preserve"> </w:t>
      </w:r>
      <w:r>
        <w:t>Citation:</w:t>
      </w:r>
      <w:r>
        <w:rPr>
          <w:spacing w:val="30"/>
        </w:rPr>
        <w:t xml:space="preserve"> </w:t>
      </w:r>
      <w:r>
        <w:t>Baker,</w:t>
      </w:r>
      <w:r>
        <w:rPr>
          <w:spacing w:val="30"/>
        </w:rPr>
        <w:t xml:space="preserve"> </w:t>
      </w:r>
      <w:r>
        <w:t>R.</w:t>
      </w:r>
      <w:r>
        <w:rPr>
          <w:spacing w:val="30"/>
        </w:rPr>
        <w:t xml:space="preserve"> </w:t>
      </w:r>
      <w:r>
        <w:t>A.</w:t>
      </w:r>
      <w:r>
        <w:rPr>
          <w:spacing w:val="35"/>
        </w:rPr>
        <w:t xml:space="preserve"> </w:t>
      </w:r>
      <w:r>
        <w:t>(2018).</w:t>
      </w:r>
      <w:r>
        <w:rPr>
          <w:spacing w:val="32"/>
        </w:rPr>
        <w:t xml:space="preserve"> </w:t>
      </w:r>
      <w:r>
        <w:t>Article’s</w:t>
      </w:r>
      <w:r>
        <w:rPr>
          <w:spacing w:val="33"/>
        </w:rPr>
        <w:t xml:space="preserve"> </w:t>
      </w:r>
      <w:r>
        <w:t>title.</w:t>
      </w:r>
      <w:r>
        <w:rPr>
          <w:spacing w:val="35"/>
        </w:rPr>
        <w:t xml:space="preserve"> </w:t>
      </w:r>
      <w:r>
        <w:rPr>
          <w:i/>
        </w:rPr>
        <w:t>English</w:t>
      </w:r>
      <w:r>
        <w:rPr>
          <w:i/>
          <w:spacing w:val="28"/>
        </w:rPr>
        <w:t xml:space="preserve"> </w:t>
      </w:r>
      <w:r>
        <w:rPr>
          <w:i/>
        </w:rPr>
        <w:t>Review:</w:t>
      </w:r>
      <w:r>
        <w:rPr>
          <w:i/>
          <w:spacing w:val="31"/>
        </w:rPr>
        <w:t xml:space="preserve"> </w:t>
      </w:r>
      <w:r>
        <w:rPr>
          <w:i/>
        </w:rPr>
        <w:t>Journal</w:t>
      </w:r>
      <w:r>
        <w:rPr>
          <w:i/>
          <w:spacing w:val="34"/>
        </w:rPr>
        <w:t xml:space="preserve"> </w:t>
      </w:r>
      <w:r>
        <w:rPr>
          <w:i/>
        </w:rPr>
        <w:t>of</w:t>
      </w:r>
      <w:r>
        <w:rPr>
          <w:i/>
          <w:spacing w:val="29"/>
        </w:rPr>
        <w:t xml:space="preserve"> </w:t>
      </w:r>
      <w:r>
        <w:rPr>
          <w:i/>
        </w:rPr>
        <w:t>English</w:t>
      </w:r>
      <w:r>
        <w:rPr>
          <w:i/>
          <w:spacing w:val="28"/>
        </w:rPr>
        <w:t xml:space="preserve"> </w:t>
      </w:r>
      <w:r>
        <w:rPr>
          <w:i/>
        </w:rPr>
        <w:t>Education,</w:t>
      </w:r>
      <w:r>
        <w:rPr>
          <w:i/>
          <w:spacing w:val="-52"/>
        </w:rPr>
        <w:t xml:space="preserve"> </w:t>
      </w:r>
      <w:r>
        <w:rPr>
          <w:i/>
        </w:rPr>
        <w:t>6</w:t>
      </w:r>
      <w:r>
        <w:t>(2),</w:t>
      </w:r>
      <w:r>
        <w:rPr>
          <w:spacing w:val="3"/>
        </w:rPr>
        <w:t xml:space="preserve"> </w:t>
      </w:r>
      <w:r>
        <w:t>1-10.</w:t>
      </w:r>
      <w:r>
        <w:rPr>
          <w:spacing w:val="-1"/>
        </w:rPr>
        <w:t xml:space="preserve"> </w:t>
      </w:r>
      <w:r>
        <w:t>doi:</w:t>
      </w:r>
      <w:r>
        <w:rPr>
          <w:spacing w:val="-1"/>
        </w:rPr>
        <w:t xml:space="preserve"> </w:t>
      </w:r>
      <w:r>
        <w:t>10.25134/erjee.v6i2.1238.</w:t>
      </w:r>
    </w:p>
    <w:p w14:paraId="187FDB8D" w14:textId="77777777" w:rsidR="000B76C6" w:rsidRDefault="000B76C6" w:rsidP="000B76C6">
      <w:pPr>
        <w:spacing w:line="237" w:lineRule="auto"/>
        <w:ind w:left="1992" w:right="-281" w:hanging="1893"/>
      </w:pPr>
    </w:p>
    <w:p w14:paraId="4844E8DA" w14:textId="77777777" w:rsidR="000B76C6" w:rsidRDefault="000B76C6" w:rsidP="000B76C6">
      <w:pPr>
        <w:tabs>
          <w:tab w:val="left" w:pos="3601"/>
          <w:tab w:val="left" w:pos="6953"/>
        </w:tabs>
        <w:ind w:right="-281"/>
        <w:jc w:val="center"/>
      </w:pPr>
      <w:r>
        <w:t>Received:</w:t>
      </w:r>
      <w:r>
        <w:rPr>
          <w:spacing w:val="-4"/>
        </w:rPr>
        <w:t xml:space="preserve"> </w:t>
      </w:r>
      <w:r>
        <w:t>14-02-2018</w:t>
      </w:r>
      <w:r>
        <w:tab/>
        <w:t>Accepted:</w:t>
      </w:r>
      <w:r>
        <w:rPr>
          <w:spacing w:val="-2"/>
        </w:rPr>
        <w:t xml:space="preserve"> </w:t>
      </w:r>
      <w:r>
        <w:t>23-04-2018</w:t>
      </w:r>
      <w:r>
        <w:tab/>
        <w:t>Published:</w:t>
      </w:r>
      <w:r>
        <w:rPr>
          <w:spacing w:val="-5"/>
        </w:rPr>
        <w:t xml:space="preserve"> </w:t>
      </w:r>
      <w:r>
        <w:t>01-06-2018</w:t>
      </w:r>
    </w:p>
    <w:p w14:paraId="090C84BB" w14:textId="404CA6BE" w:rsidR="000B76C6" w:rsidRDefault="000B76C6">
      <w:pPr>
        <w:spacing w:line="237" w:lineRule="auto"/>
        <w:ind w:left="1992" w:hanging="1893"/>
      </w:pPr>
    </w:p>
    <w:p w14:paraId="6336B91F" w14:textId="77777777" w:rsidR="000B76C6" w:rsidRDefault="000B76C6" w:rsidP="000B76C6">
      <w:pPr>
        <w:tabs>
          <w:tab w:val="left" w:pos="1200"/>
        </w:tabs>
        <w:rPr>
          <w:sz w:val="23"/>
        </w:rPr>
        <w:sectPr w:rsidR="000B76C6" w:rsidSect="000B76C6">
          <w:headerReference w:type="default" r:id="rId9"/>
          <w:footerReference w:type="default" r:id="rId10"/>
          <w:pgSz w:w="11910" w:h="16840" w:code="9"/>
          <w:pgMar w:top="1418" w:right="1418" w:bottom="1134" w:left="1134" w:header="726" w:footer="975" w:gutter="0"/>
          <w:cols w:space="240"/>
        </w:sectPr>
      </w:pPr>
    </w:p>
    <w:p w14:paraId="51F0246D" w14:textId="6695B65D" w:rsidR="000B76C6" w:rsidRDefault="000B76C6" w:rsidP="000B76C6">
      <w:pPr>
        <w:tabs>
          <w:tab w:val="left" w:pos="1200"/>
        </w:tabs>
      </w:pPr>
      <w:r w:rsidRPr="000B76C6">
        <w:rPr>
          <w:b/>
          <w:bCs/>
          <w:noProof/>
          <w:sz w:val="24"/>
          <w:szCs w:val="24"/>
        </w:rPr>
        <mc:AlternateContent>
          <mc:Choice Requires="wps">
            <w:drawing>
              <wp:anchor distT="0" distB="0" distL="114300" distR="114300" simplePos="0" relativeHeight="251657216" behindDoc="0" locked="0" layoutInCell="1" allowOverlap="1" wp14:anchorId="4C9E66F6" wp14:editId="4439AB41">
                <wp:simplePos x="0" y="0"/>
                <wp:positionH relativeFrom="column">
                  <wp:posOffset>-3175</wp:posOffset>
                </wp:positionH>
                <wp:positionV relativeFrom="paragraph">
                  <wp:posOffset>0</wp:posOffset>
                </wp:positionV>
                <wp:extent cx="5772150" cy="1640840"/>
                <wp:effectExtent l="0" t="0" r="19050" b="1651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6408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19B4CB0" w14:textId="4AAF34C8" w:rsidR="000B76C6" w:rsidRDefault="000B76C6" w:rsidP="000B76C6">
                            <w:pPr>
                              <w:spacing w:before="73"/>
                              <w:ind w:left="175" w:right="176"/>
                              <w:jc w:val="both"/>
                              <w:rPr>
                                <w:sz w:val="20"/>
                              </w:rPr>
                            </w:pPr>
                            <w:r>
                              <w:rPr>
                                <w:b/>
                                <w:sz w:val="20"/>
                              </w:rPr>
                              <w:t>Abstract:</w:t>
                            </w:r>
                            <w:r>
                              <w:rPr>
                                <w:sz w:val="20"/>
                              </w:rPr>
                              <w:t xml:space="preserve"> </w:t>
                            </w:r>
                            <w:r w:rsidRPr="003C7ADA">
                              <w:rPr>
                                <w:rFonts w:asciiTheme="majorBidi" w:hAnsiTheme="majorBidi" w:cstheme="majorBidi"/>
                                <w:sz w:val="20"/>
                                <w:szCs w:val="20"/>
                              </w:rPr>
                              <w:t xml:space="preserve">Aiming at elucidating screencast use as alternative digital feedback in the academic writing class throughout blended learning, screencast was investigated in </w:t>
                            </w:r>
                            <w:r w:rsidR="00B92621" w:rsidRPr="003C7ADA">
                              <w:rPr>
                                <w:rFonts w:asciiTheme="majorBidi" w:hAnsiTheme="majorBidi" w:cstheme="majorBidi"/>
                                <w:sz w:val="20"/>
                                <w:szCs w:val="20"/>
                              </w:rPr>
                              <w:t>classroom action research</w:t>
                            </w:r>
                            <w:r w:rsidRPr="003C7ADA">
                              <w:rPr>
                                <w:rFonts w:asciiTheme="majorBidi" w:hAnsiTheme="majorBidi" w:cstheme="majorBidi"/>
                                <w:sz w:val="20"/>
                                <w:szCs w:val="20"/>
                              </w:rPr>
                              <w:t xml:space="preserve"> with three cycles. The results discovered that screencast feedback was successfully implemented and evidenced to enhance students' writing skills. The success was proved by the higher number of students who passed the passing score as competent writers. Given screencast feedback, students found it was helpful, clear, and easy. Also, they felt an increased teacher-student interpersonal relation, improved teacher praise, and a conversation-like atmosphere during screencast feedback with an additional teacher’s visual presence. Several teachers’ reflections from each cycle were also discussed further. In short, screencast was implemented successfully in academic writing courses and was able to enhance students’ scientific article writing.</w:t>
                            </w:r>
                          </w:p>
                          <w:p w14:paraId="0DD9AE84" w14:textId="77777777" w:rsidR="000B76C6" w:rsidRDefault="000B76C6" w:rsidP="000B76C6">
                            <w:pPr>
                              <w:pBdr>
                                <w:bottom w:val="single" w:sz="4" w:space="1" w:color="auto"/>
                              </w:pBdr>
                              <w:ind w:left="1164" w:right="176" w:hanging="990"/>
                              <w:jc w:val="both"/>
                              <w:rPr>
                                <w:sz w:val="20"/>
                              </w:rPr>
                            </w:pPr>
                            <w:r>
                              <w:rPr>
                                <w:b/>
                                <w:sz w:val="20"/>
                              </w:rPr>
                              <w:t xml:space="preserve">Keywords: </w:t>
                            </w:r>
                            <w:r>
                              <w:rPr>
                                <w:i/>
                                <w:sz w:val="20"/>
                              </w:rPr>
                              <w:t>Academic writing; blended learning; screencast feedback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E66F6" id="_x0000_t202" coordsize="21600,21600" o:spt="202" path="m,l,21600r21600,l21600,xe">
                <v:stroke joinstyle="miter"/>
                <v:path gradientshapeok="t" o:connecttype="rect"/>
              </v:shapetype>
              <v:shape id="Text Box 1" o:spid="_x0000_s1026" type="#_x0000_t202" style="position:absolute;margin-left:-.25pt;margin-top:0;width:454.5pt;height:12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" filled="f">
                <v:textbox inset="0,0,0,0">
                  <w:txbxContent>
                    <w:p w14:paraId="119B4CB0" w14:textId="4AAF34C8" w:rsidR="000B76C6" w:rsidRDefault="000B76C6" w:rsidP="000B76C6">
                      <w:pPr>
                        <w:spacing w:before="73"/>
                        <w:ind w:left="175" w:right="176"/>
                        <w:jc w:val="both"/>
                        <w:rPr>
                          <w:sz w:val="20"/>
                        </w:rPr>
                      </w:pPr>
                      <w:r>
                        <w:rPr>
                          <w:b/>
                          <w:sz w:val="20"/>
                        </w:rPr>
                        <w:t>Abstract:</w:t>
                      </w:r>
                      <w:r>
                        <w:rPr>
                          <w:sz w:val="20"/>
                        </w:rPr>
                        <w:t xml:space="preserve"> </w:t>
                      </w:r>
                      <w:r w:rsidRPr="003C7ADA">
                        <w:rPr>
                          <w:rFonts w:asciiTheme="majorBidi" w:hAnsiTheme="majorBidi" w:cstheme="majorBidi"/>
                          <w:sz w:val="20"/>
                          <w:szCs w:val="20"/>
                        </w:rPr>
                        <w:t xml:space="preserve">Aiming at elucidating screencast use as alternative digital feedback in the academic writing class throughout blended learning, screencast was investigated in </w:t>
                      </w:r>
                      <w:r w:rsidR="00B92621" w:rsidRPr="003C7ADA">
                        <w:rPr>
                          <w:rFonts w:asciiTheme="majorBidi" w:hAnsiTheme="majorBidi" w:cstheme="majorBidi"/>
                          <w:sz w:val="20"/>
                          <w:szCs w:val="20"/>
                        </w:rPr>
                        <w:t>classroom action research</w:t>
                      </w:r>
                      <w:r w:rsidRPr="003C7ADA">
                        <w:rPr>
                          <w:rFonts w:asciiTheme="majorBidi" w:hAnsiTheme="majorBidi" w:cstheme="majorBidi"/>
                          <w:sz w:val="20"/>
                          <w:szCs w:val="20"/>
                        </w:rPr>
                        <w:t xml:space="preserve"> with three cycles. The results discovered that screencast feedback was successfully implemented and evidenced to enhance students' writing skills. The success was proved by the higher number of students who passed the passing score as competent writers. Given screencast feedback, students found it was helpful, clear, and easy. Also, they felt an increased teacher-student interpersonal relation, improved teacher praise, and a conversation-like atmosphere during screencast feedback with an additional teacher’s visual presence. Several teachers’ reflections from each cycle were also discussed further. In short, screencast was implemented successfully in academic writing courses and was able to enhance students’ scientific article writing.</w:t>
                      </w:r>
                    </w:p>
                    <w:p w14:paraId="0DD9AE84" w14:textId="77777777" w:rsidR="000B76C6" w:rsidRDefault="000B76C6" w:rsidP="000B76C6">
                      <w:pPr>
                        <w:pBdr>
                          <w:bottom w:val="single" w:sz="4" w:space="1" w:color="auto"/>
                        </w:pBdr>
                        <w:ind w:left="1164" w:right="176" w:hanging="990"/>
                        <w:jc w:val="both"/>
                        <w:rPr>
                          <w:sz w:val="20"/>
                        </w:rPr>
                      </w:pPr>
                      <w:r>
                        <w:rPr>
                          <w:b/>
                          <w:sz w:val="20"/>
                        </w:rPr>
                        <w:t xml:space="preserve">Keywords: </w:t>
                      </w:r>
                      <w:r>
                        <w:rPr>
                          <w:i/>
                          <w:sz w:val="20"/>
                        </w:rPr>
                        <w:t>Academic writing; blended learning; screencast feedback</w:t>
                      </w:r>
                    </w:p>
                  </w:txbxContent>
                </v:textbox>
                <w10:wrap type="square"/>
              </v:shape>
            </w:pict>
          </mc:Fallback>
        </mc:AlternateContent>
      </w:r>
      <w:r w:rsidRPr="000B76C6">
        <w:rPr>
          <w:b/>
          <w:bCs/>
          <w:sz w:val="24"/>
          <w:szCs w:val="24"/>
        </w:rPr>
        <w:t>INTRODUCTION</w:t>
      </w:r>
    </w:p>
    <w:p w14:paraId="04B25490" w14:textId="1F74D2E8" w:rsidR="000B76C6" w:rsidRDefault="000B76C6" w:rsidP="000B76C6">
      <w:pPr>
        <w:pStyle w:val="BodyText"/>
        <w:ind w:left="100" w:right="45"/>
        <w:jc w:val="both"/>
        <w:rPr>
          <w:rFonts w:asciiTheme="majorBidi" w:hAnsiTheme="majorBidi" w:cstheme="majorBidi"/>
        </w:rPr>
      </w:pPr>
      <w:r w:rsidRPr="00154532">
        <w:rPr>
          <w:rFonts w:asciiTheme="majorBidi" w:hAnsiTheme="majorBidi" w:cstheme="majorBidi"/>
        </w:rPr>
        <w:t xml:space="preserve">English writing ability has become more prominent to master to get success in schools, workplaces, and </w:t>
      </w:r>
      <w:r>
        <w:rPr>
          <w:rFonts w:asciiTheme="majorBidi" w:hAnsiTheme="majorBidi" w:cstheme="majorBidi"/>
        </w:rPr>
        <w:t xml:space="preserve">in </w:t>
      </w:r>
      <w:r w:rsidRPr="00154532">
        <w:rPr>
          <w:rFonts w:asciiTheme="majorBidi" w:hAnsiTheme="majorBidi" w:cstheme="majorBidi"/>
        </w:rPr>
        <w:t xml:space="preserve">everyday life matters </w:t>
      </w:r>
      <w:r>
        <w:rPr>
          <w:rFonts w:asciiTheme="majorBidi" w:hAnsiTheme="majorBidi" w:cstheme="majorBidi"/>
        </w:rPr>
        <w:fldChar w:fldCharType="begin" w:fldLock="1"/>
      </w:r>
      <w:r w:rsidR="004E0533">
        <w:rPr>
          <w:rFonts w:asciiTheme="majorBidi" w:hAnsiTheme="majorBidi" w:cstheme="majorBidi"/>
        </w:rPr>
        <w:instrText>ADDIN CSL_CITATION {"citationItems":[{"id":"ITEM-1","itemData":{"DOI":"10.3102/0091732X18821125","ISSN":"0091-732X","author":[{"dropping-particle":"","family":"Graham","given":"Steve","non-dropping-particle":"","parse-names":false,"suffix":""}],"container-title":"Review of Research in Education","id":"ITEM-1","issue":"1","issued":{"date-parts":[["2019"]]},"page":"277-303","publisher":"SAGE Publications Sage CA: Los Angeles, CA","title":"Changing how writing is taught","type":"article-journal","volume":"43"},"uris":["http://www.mendeley.com/documents/?uuid=070f9268-12be-4b49-bee6-0bf631fc763a"]}],"mendeley":{"formattedCitation":"(Graham, 2019)","plainTextFormattedCitation":"(Graham, 2019)","previouslyFormattedCitation":"(Graham, 2019)"},"properties":{"noteIndex":0},"schema":"https://github.com/citation-style-language/schema/raw/master/csl-citation.json"}</w:instrText>
      </w:r>
      <w:r>
        <w:rPr>
          <w:rFonts w:asciiTheme="majorBidi" w:hAnsiTheme="majorBidi" w:cstheme="majorBidi"/>
        </w:rPr>
        <w:fldChar w:fldCharType="separate"/>
      </w:r>
      <w:r w:rsidRPr="00473181">
        <w:rPr>
          <w:rFonts w:asciiTheme="majorBidi" w:hAnsiTheme="majorBidi" w:cstheme="majorBidi"/>
          <w:noProof/>
        </w:rPr>
        <w:t>(Graham, 2019)</w:t>
      </w:r>
      <w:r>
        <w:rPr>
          <w:rFonts w:asciiTheme="majorBidi" w:hAnsiTheme="majorBidi" w:cstheme="majorBidi"/>
        </w:rPr>
        <w:fldChar w:fldCharType="end"/>
      </w:r>
      <w:r w:rsidRPr="00154532">
        <w:rPr>
          <w:rFonts w:asciiTheme="majorBidi" w:hAnsiTheme="majorBidi" w:cstheme="majorBidi"/>
        </w:rPr>
        <w:t>. Moreover, the technological advance throughout this digital era urges people to reflect on English writing ability as the only written communication option to choose from in most document-needed-based fields</w:t>
      </w:r>
      <w:r>
        <w:rPr>
          <w:rFonts w:asciiTheme="majorBidi" w:hAnsiTheme="majorBidi" w:cstheme="majorBidi"/>
        </w:rPr>
        <w:t xml:space="preserve"> </w:t>
      </w:r>
      <w:r>
        <w:rPr>
          <w:rFonts w:asciiTheme="majorBidi" w:hAnsiTheme="majorBidi" w:cstheme="majorBidi"/>
        </w:rPr>
        <w:fldChar w:fldCharType="begin" w:fldLock="1"/>
      </w:r>
      <w:r w:rsidR="004E0533">
        <w:rPr>
          <w:rFonts w:asciiTheme="majorBidi" w:hAnsiTheme="majorBidi" w:cstheme="majorBidi"/>
        </w:rPr>
        <w:instrText>ADDIN CSL_CITATION {"citationItems":[{"id":"ITEM-1","itemData":{"DOI":"10.6007/IJARPED/v8-i4/6564","author":[{"dropping-particle":"","family":"Selvaraj","given":"Melanie","non-dropping-particle":"","parse-names":false,"suffix":""},{"dropping-particle":"","family":"Aziz","given":"Azlina Abdul","non-dropping-particle":"","parse-names":false,"suffix":""}],"container-title":"International Journal of Academic Research in Progressive Education and Development","id":"ITEM-1","issue":"4","issued":{"date-parts":[["2019"]]},"page":"450-473","title":"Systematic review: Approaches in teaching writing skill in ESL classrooms","type":"article-journal","volume":"8"},"uris":["http://www.mendeley.com/documents/?uuid=a0810e3c-6450-4070-8111-0d19daf8fba4"]}],"mendeley":{"formattedCitation":"(Selvaraj &amp; Aziz, 2019)","plainTextFormattedCitation":"(Selvaraj &amp; Aziz, 2019)","previouslyFormattedCitation":"(Selvaraj &amp; Aziz, 2019)"},"properties":{"noteIndex":0},"schema":"https://github.com/citation-style-language/schema/raw/master/csl-citation.json"}</w:instrText>
      </w:r>
      <w:r>
        <w:rPr>
          <w:rFonts w:asciiTheme="majorBidi" w:hAnsiTheme="majorBidi" w:cstheme="majorBidi"/>
        </w:rPr>
        <w:fldChar w:fldCharType="separate"/>
      </w:r>
      <w:r w:rsidRPr="00473181">
        <w:rPr>
          <w:rFonts w:asciiTheme="majorBidi" w:hAnsiTheme="majorBidi" w:cstheme="majorBidi"/>
          <w:noProof/>
        </w:rPr>
        <w:t>(Selvaraj &amp; Aziz, 2019)</w:t>
      </w:r>
      <w:r>
        <w:rPr>
          <w:rFonts w:asciiTheme="majorBidi" w:hAnsiTheme="majorBidi" w:cstheme="majorBidi"/>
        </w:rPr>
        <w:fldChar w:fldCharType="end"/>
      </w:r>
      <w:r w:rsidRPr="00154532">
        <w:rPr>
          <w:rFonts w:asciiTheme="majorBidi" w:hAnsiTheme="majorBidi" w:cstheme="majorBidi"/>
        </w:rPr>
        <w:t>. Most people in particular fields are required to master how to write any letters, or documents in English so well that they must have learned it in schools or colleges. Jusun and Yunus</w:t>
      </w:r>
      <w:r>
        <w:rPr>
          <w:rFonts w:asciiTheme="majorBidi" w:hAnsiTheme="majorBidi" w:cstheme="majorBidi"/>
        </w:rPr>
        <w:t xml:space="preserve"> </w:t>
      </w:r>
      <w:r>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{"citationItems":[{"id":"ITEM-1","itemData":{"author":[{"dropping-particle":"","family":"Jusun","given":"Kelly Damian","non-dropping-particle":"","parse-names":false,"suffix":""},{"dropping-particle":"","family":"Yunus","given":"Melor Md","non-dropping-particle":"","parse-names":false,"suffix":""}],"container-title":"International Conference on Education (ICE2) 2018: Education and Innovation in Science in the Digital Era","id":"ITEM-1","issued":{"date-parts":[["2018"]]},"page":"469-475","title":"The effectiveness of using sentence makers in improving writing performance among pupils in Lubok Antu rural schools","type":"paper-conference"},"locator":"470","suppress-author":1,"uris":["http://www.mendeley.com/documents/?uuid=864d6cc8-a112-43aa-9ee4-20fad30a4006"]}],"mendeley":{"formattedCitation":"(2018, p. 470)","plainTextFormattedCitation":"(2018, p. 470)","previouslyFormattedCitation":"(2018, p. 470)"},"properties":{"noteIndex":0},"schema":"https://github.com/citation-style-language/schema/raw/master/csl-citation.json"}</w:instrText>
      </w:r>
      <w:r>
        <w:rPr>
          <w:rFonts w:asciiTheme="majorBidi" w:hAnsiTheme="majorBidi" w:cstheme="majorBidi"/>
        </w:rPr>
        <w:fldChar w:fldCharType="separate"/>
      </w:r>
      <w:r w:rsidRPr="006B51BF">
        <w:rPr>
          <w:rFonts w:asciiTheme="majorBidi" w:hAnsiTheme="majorBidi" w:cstheme="majorBidi"/>
          <w:noProof/>
        </w:rPr>
        <w:t>(2018, p. 470)</w:t>
      </w:r>
      <w:r>
        <w:rPr>
          <w:rFonts w:asciiTheme="majorBidi" w:hAnsiTheme="majorBidi" w:cstheme="majorBidi"/>
        </w:rPr>
        <w:fldChar w:fldCharType="end"/>
      </w:r>
      <w:r w:rsidRPr="00154532">
        <w:rPr>
          <w:rFonts w:asciiTheme="majorBidi" w:hAnsiTheme="majorBidi" w:cstheme="majorBidi"/>
        </w:rPr>
        <w:t xml:space="preserve"> point out that writing in English has been regarded as the most challenging skill to teach and learn by people whose English is their foreign language. As a mandatory skill to teach in EFL classes, the process of teaching English writing is therefore required a big thoughtfulness portion of their writing skill enhancement bound for achieving high-quality writing for EFL students.</w:t>
      </w:r>
    </w:p>
    <w:p w14:paraId="0FFD43E5" w14:textId="77777777" w:rsidR="000B76C6" w:rsidRDefault="000B76C6" w:rsidP="000B76C6">
      <w:pPr>
        <w:pStyle w:val="BodyText"/>
        <w:ind w:left="100" w:right="38" w:firstLine="542"/>
        <w:jc w:val="both"/>
        <w:rPr>
          <w:rFonts w:asciiTheme="majorBidi" w:hAnsiTheme="majorBidi" w:cstheme="majorBidi"/>
        </w:rPr>
      </w:pPr>
      <w:r w:rsidRPr="00154532">
        <w:rPr>
          <w:rFonts w:asciiTheme="majorBidi" w:hAnsiTheme="majorBidi" w:cstheme="majorBidi"/>
        </w:rPr>
        <w:t xml:space="preserve">In classroom practice, copious problems have been found experienced by teachers during teaching English writing in EFL blended-learning classes. Academic writing class owns a number of teaching and learning problems. The preliminary study on writing class problems has shown that 85% of them found that understanding text feedback by the teachers through Microsoft Word© Comments Feature on their drafts was somehow problematic. In response to questions about the learning practice of academic writing class, 70% of students admitted that the problem was getting themselves disciplined either in writing drafts or revision processes. On the contrary, the teachers believed that blended learning in writing classes is dependent on students’ revision results which are built essentially from their understanding of the feedback provided by the teachers. </w:t>
      </w:r>
    </w:p>
    <w:p w14:paraId="02226E2E" w14:textId="45C7A046" w:rsidR="000B76C6" w:rsidRDefault="000B76C6" w:rsidP="000B76C6">
      <w:pPr>
        <w:pStyle w:val="BodyText"/>
        <w:ind w:left="100" w:right="38" w:firstLine="542"/>
        <w:jc w:val="both"/>
        <w:rPr>
          <w:rFonts w:asciiTheme="majorBidi" w:hAnsiTheme="majorBidi" w:cstheme="majorBidi"/>
        </w:rPr>
      </w:pPr>
      <w:r w:rsidRPr="00154532">
        <w:rPr>
          <w:rFonts w:asciiTheme="majorBidi" w:hAnsiTheme="majorBidi" w:cstheme="majorBidi"/>
        </w:rPr>
        <w:t>Understanding the feedback affects how students write the revision. Those who do not completely understand the teachers’ feedback possibly will write the revised version of their draft solely based on what they understand which can result in inappropriateness. The inappropriate revision does not only waste the time in revision and editing stages but also influences the feedback ineffectiveness. The fact that the selection of appropriate feedback affects the feedback quality</w:t>
      </w:r>
      <w:r>
        <w:rPr>
          <w:rFonts w:asciiTheme="majorBidi" w:hAnsiTheme="majorBidi" w:cstheme="majorBidi"/>
        </w:rPr>
        <w:t xml:space="preserve"> </w:t>
      </w:r>
      <w:r>
        <w:rPr>
          <w:rFonts w:asciiTheme="majorBidi" w:hAnsiTheme="majorBidi" w:cstheme="majorBidi"/>
        </w:rPr>
        <w:fldChar w:fldCharType="begin" w:fldLock="1"/>
      </w:r>
      <w:r w:rsidR="004E0533">
        <w:rPr>
          <w:rFonts w:asciiTheme="majorBidi" w:hAnsiTheme="majorBidi" w:cstheme="majorBidi"/>
        </w:rPr>
        <w:instrText>ADDIN CSL_CITATION {"citationItems":[{"id":"ITEM-1","itemData":{"DOI":"10.1111/flan.12183","ISSN":"0015-718X","author":[{"dropping-particle":"","family":"Elola","given":"Idoia","non-dropping-particle":"","parse-names":false,"suffix":""},{"dropping-particle":"","family":"Oskoz","given":"Ana","non-dropping-particle":"","parse-names":false,"suffix":""}],"container-title":"Foreign Language Annals","id":"ITEM-1","issue":"1","issued":{"date-parts":[["2016"]]},"page":"58-74","publisher":"Wiley Online Library","title":"Supporting second language writing using multimodal feedback","type":"article-journal","volume":"49"},"uris":["http://www.mendeley.com/documents/?uuid=22288e1d-58ac-47ef-8c28-9779ccd18175"]}],"mendeley":{"formattedCitation":"(Elola &amp; Oskoz, 2016)","plainTextFormattedCitation":"(Elola &amp; Oskoz, 2016)","previouslyFormattedCitation":"(Elola &amp; Oskoz, 2016)"},"properties":{"noteIndex":0},"schema":"https://github.com/citation-style-language/schema/raw/master/csl-citation.json"}</w:instrText>
      </w:r>
      <w:r>
        <w:rPr>
          <w:rFonts w:asciiTheme="majorBidi" w:hAnsiTheme="majorBidi" w:cstheme="majorBidi"/>
        </w:rPr>
        <w:fldChar w:fldCharType="separate"/>
      </w:r>
      <w:r w:rsidRPr="00705453">
        <w:rPr>
          <w:rFonts w:asciiTheme="majorBidi" w:hAnsiTheme="majorBidi" w:cstheme="majorBidi"/>
          <w:noProof/>
        </w:rPr>
        <w:t>(Elola &amp; Oskoz, 2016)</w:t>
      </w:r>
      <w:r>
        <w:rPr>
          <w:rFonts w:asciiTheme="majorBidi" w:hAnsiTheme="majorBidi" w:cstheme="majorBidi"/>
        </w:rPr>
        <w:fldChar w:fldCharType="end"/>
      </w:r>
      <w:r w:rsidRPr="00154532">
        <w:rPr>
          <w:rFonts w:asciiTheme="majorBidi" w:hAnsiTheme="majorBidi" w:cstheme="majorBidi"/>
        </w:rPr>
        <w:t xml:space="preserve">, and reduces students' difficulties in </w:t>
      </w:r>
      <w:r w:rsidRPr="00154532">
        <w:rPr>
          <w:rFonts w:asciiTheme="majorBidi" w:hAnsiTheme="majorBidi" w:cstheme="majorBidi"/>
        </w:rPr>
        <w:lastRenderedPageBreak/>
        <w:t>understanding the feedback is unquestionably essential. Appropriate feedback also affects students’ revision which enhances and yields a better quality of their scientific article.</w:t>
      </w:r>
    </w:p>
    <w:p w14:paraId="7DE980D9" w14:textId="53397FC7" w:rsidR="000B76C6" w:rsidRDefault="000B76C6" w:rsidP="000B76C6">
      <w:pPr>
        <w:pStyle w:val="BodyText"/>
        <w:ind w:left="100" w:right="38" w:firstLine="542"/>
        <w:jc w:val="both"/>
        <w:rPr>
          <w:rFonts w:asciiTheme="majorBidi" w:hAnsiTheme="majorBidi" w:cstheme="majorBidi"/>
        </w:rPr>
      </w:pPr>
      <w:r w:rsidRPr="00154532">
        <w:rPr>
          <w:rFonts w:asciiTheme="majorBidi" w:hAnsiTheme="majorBidi" w:cstheme="majorBidi"/>
        </w:rPr>
        <w:t>The problem of students' inability to accurately understand teachers’ text feedback was rooted in a single type of feedback selection. Integrating text feedback with audio-visual feedback during the teachers’ review process is one of the solutions. Electronic feedback over screencast is one digital video or audio-visual feedback type that allows teachers to join text, audio, and video feedback to show how students can revise appropriately and improve their writing quality. Creating screencasts as video form feedback is employed through various software like Screencast-O-Matic</w:t>
      </w:r>
      <w:r w:rsidR="004E0533">
        <w:rPr>
          <w:rFonts w:asciiTheme="majorBidi" w:hAnsiTheme="majorBidi" w:cstheme="majorBidi"/>
        </w:rPr>
        <w:t xml:space="preserve"> </w:t>
      </w:r>
      <w:r w:rsidR="004E0533">
        <w:rPr>
          <w:rFonts w:asciiTheme="majorBidi" w:hAnsiTheme="majorBidi" w:cstheme="majorBidi"/>
        </w:rPr>
        <w:fldChar w:fldCharType="begin" w:fldLock="1"/>
      </w:r>
      <w:r w:rsidR="00DC50BA">
        <w:rPr>
          <w:rFonts w:asciiTheme="majorBidi" w:hAnsiTheme="majorBidi" w:cstheme="majorBidi"/>
        </w:rPr>
        <w:instrText>ADDIN CSL_CITATION {"citationItems":[{"id":"ITEM-1","itemData":{"ISSN":"2338-6339","author":[{"dropping-particle":"","family":"Mali","given":"Yustinus Calvin Gai","non-dropping-particle":"","parse-names":false,"suffix":""},{"dropping-particle":"","family":"Santosa","given":"Made Hery","non-dropping-particle":"","parse-names":false,"suffix":""}],"container-title":"Beyond Words","id":"ITEM-1","issue":"2","issued":{"date-parts":[["2021"]]},"page":"81-90","title":"Screencast-O-Matic to Support EFL Teaching and Learning Amidst the COVID-19 Pandemic","type":"article-journal","volume":"9"},"uris":["http://www.mendeley.com/documents/?uuid=327a83a8-57d2-4de7-a2a8-0a03ab728f53"]}],"mendeley":{"formattedCitation":"(Mali &amp; Santosa, 2021)","plainTextFormattedCitation":"(Mali &amp; Santosa, 2021)","previouslyFormattedCitation":"(Mali &amp; Santosa, 2021)"},"properties":{"noteIndex":0},"schema":"https://github.com/citation-style-language/schema/raw/master/csl-citation.json"}</w:instrText>
      </w:r>
      <w:r w:rsidR="004E0533">
        <w:rPr>
          <w:rFonts w:asciiTheme="majorBidi" w:hAnsiTheme="majorBidi" w:cstheme="majorBidi"/>
        </w:rPr>
        <w:fldChar w:fldCharType="separate"/>
      </w:r>
      <w:r w:rsidR="004E0533" w:rsidRPr="004E0533">
        <w:rPr>
          <w:rFonts w:asciiTheme="majorBidi" w:hAnsiTheme="majorBidi" w:cstheme="majorBidi"/>
          <w:noProof/>
        </w:rPr>
        <w:t>(Mali &amp; Santosa, 2021)</w:t>
      </w:r>
      <w:r w:rsidR="004E0533">
        <w:rPr>
          <w:rFonts w:asciiTheme="majorBidi" w:hAnsiTheme="majorBidi" w:cstheme="majorBidi"/>
        </w:rPr>
        <w:fldChar w:fldCharType="end"/>
      </w:r>
      <w:r>
        <w:rPr>
          <w:rFonts w:asciiTheme="majorBidi" w:hAnsiTheme="majorBidi" w:cstheme="majorBidi"/>
        </w:rPr>
        <w:t>.</w:t>
      </w:r>
      <w:r w:rsidRPr="00154532">
        <w:rPr>
          <w:rFonts w:asciiTheme="majorBidi" w:hAnsiTheme="majorBidi" w:cstheme="majorBidi"/>
        </w:rPr>
        <w:t xml:space="preserve"> Utilizing Screencasts during teaching which is discovered as brief, user-friendly, and ideal technology revealed to be useful to explain concepts and procedures and potentially help students to conquer the material</w:t>
      </w:r>
      <w:r w:rsidR="00912802">
        <w:rPr>
          <w:rFonts w:asciiTheme="majorBidi" w:hAnsiTheme="majorBidi" w:cstheme="majorBidi"/>
        </w:rPr>
        <w:t xml:space="preserve"> </w:t>
      </w:r>
      <w:r w:rsidR="00912802">
        <w:rPr>
          <w:rFonts w:asciiTheme="majorBidi" w:hAnsiTheme="majorBidi" w:cstheme="majorBidi"/>
        </w:rPr>
        <w:fldChar w:fldCharType="begin" w:fldLock="1"/>
      </w:r>
      <w:r w:rsidR="00A91C25">
        <w:rPr>
          <w:rFonts w:asciiTheme="majorBidi" w:hAnsiTheme="majorBidi" w:cstheme="majorBidi"/>
        </w:rPr>
        <w:instrText>ADDIN CSL_CITATION {"citationItems":[{"id":"ITEM-1","itemData":{"author":[{"dropping-particle":"","family":"Savaşçı","given":"Merve","non-dropping-particle":"","parse-names":false,"suffix":""},{"dropping-particle":"","family":"Akçor","given":"Gizem","non-dropping-particle":"","parse-names":false,"suffix":""}],"container-title":"New Directions in Technology for Writing Instruction","id":"ITEM-1","issued":{"date-parts":[["2023"]]},"page":"107-122","publisher":"Springer","title":"Multimodal Technology-Mediated Feedback in Second Language Writing Classes Through Screencasting","type":"chapter"},"uris":["http://www.mendeley.com/documents/?uuid=9e52d668-1670-417c-90b6-2ceceafa7a35"]}],"mendeley":{"formattedCitation":"(Savaşçı &amp; Akçor, 2023)","plainTextFormattedCitation":"(Savaşçı &amp; Akçor, 2023)","previouslyFormattedCitation":"(Savaşçı &amp; Akçor, 2023)"},"properties":{"noteIndex":0},"schema":"https://github.com/citation-style-language/schema/raw/master/csl-citation.json"}</w:instrText>
      </w:r>
      <w:r w:rsidR="00912802">
        <w:rPr>
          <w:rFonts w:asciiTheme="majorBidi" w:hAnsiTheme="majorBidi" w:cstheme="majorBidi"/>
        </w:rPr>
        <w:fldChar w:fldCharType="separate"/>
      </w:r>
      <w:r w:rsidR="00912802" w:rsidRPr="00912802">
        <w:rPr>
          <w:rFonts w:asciiTheme="majorBidi" w:hAnsiTheme="majorBidi" w:cstheme="majorBidi"/>
          <w:noProof/>
        </w:rPr>
        <w:t>(Savaşçı &amp; Akçor, 2023)</w:t>
      </w:r>
      <w:r w:rsidR="00912802">
        <w:rPr>
          <w:rFonts w:asciiTheme="majorBidi" w:hAnsiTheme="majorBidi" w:cstheme="majorBidi"/>
        </w:rPr>
        <w:fldChar w:fldCharType="end"/>
      </w:r>
      <w:r w:rsidR="00912802">
        <w:rPr>
          <w:rFonts w:asciiTheme="majorBidi" w:hAnsiTheme="majorBidi" w:cstheme="majorBidi"/>
        </w:rPr>
        <w:t>.</w:t>
      </w:r>
      <w:r>
        <w:rPr>
          <w:rFonts w:asciiTheme="majorBidi" w:hAnsiTheme="majorBidi" w:cstheme="majorBidi"/>
        </w:rPr>
        <w:t xml:space="preserve"> </w:t>
      </w:r>
      <w:r w:rsidRPr="00154532">
        <w:rPr>
          <w:rFonts w:asciiTheme="majorBidi" w:hAnsiTheme="majorBidi" w:cstheme="majorBidi"/>
        </w:rPr>
        <w:t>As a result, screencast feedback is evidenced to be beneficial in teaching and learning.</w:t>
      </w:r>
    </w:p>
    <w:p w14:paraId="0200F023" w14:textId="2825C051" w:rsidR="000B76C6" w:rsidRDefault="000B76C6" w:rsidP="000B76C6">
      <w:pPr>
        <w:pStyle w:val="BodyText"/>
        <w:ind w:left="100" w:right="38" w:firstLine="542"/>
        <w:jc w:val="both"/>
        <w:rPr>
          <w:rFonts w:asciiTheme="majorBidi" w:hAnsiTheme="majorBidi" w:cstheme="majorBidi"/>
        </w:rPr>
      </w:pPr>
      <w:r w:rsidRPr="00154532">
        <w:rPr>
          <w:rFonts w:asciiTheme="majorBidi" w:hAnsiTheme="majorBidi" w:cstheme="majorBidi"/>
        </w:rPr>
        <w:t>Past studies examining screencast feedback in teaching writing were dominated by an experimental study</w:t>
      </w:r>
      <w:r>
        <w:rPr>
          <w:rFonts w:asciiTheme="majorBidi" w:hAnsiTheme="majorBidi" w:cstheme="majorBidi"/>
        </w:rPr>
        <w:t xml:space="preserve"> </w:t>
      </w:r>
      <w:r>
        <w:rPr>
          <w:rFonts w:asciiTheme="majorBidi" w:hAnsiTheme="majorBidi" w:cstheme="majorBidi"/>
        </w:rPr>
        <w:fldChar w:fldCharType="begin" w:fldLock="1"/>
      </w:r>
      <w:r w:rsidR="004E0533">
        <w:rPr>
          <w:rFonts w:asciiTheme="majorBidi" w:hAnsiTheme="majorBidi" w:cstheme="majorBidi"/>
        </w:rPr>
        <w:instrText>ADDIN CSL_CITATION {"citationItems":[{"id":"ITEM-1","itemData":{"DOI":"10.1016/j.jslw.2021.100797","ISSN":"1060-3743","author":[{"dropping-particle":"","family":"Cunningham","given":"Kelly J","non-dropping-particle":"","parse-names":false,"suffix":""},{"dropping-particle":"","family":"Link","given":"Stephanie","non-dropping-particle":"","parse-names":false,"suffix":""}],"container-title":"Journal of Second Language Writing","id":"ITEM-1","issue":"June","issued":{"date-parts":[["2021"]]},"page":"100797","publisher":"Elsevier","title":"Video and text feedback on ESL writing: Understanding attitude and negotiating relationships","type":"article-journal","volume":"52"},"uris":["http://www.mendeley.com/documents/?uuid=64795502-eaa8-492a-b9cd-601e60928f5d"]},{"id":"ITEM-2","itemData":{"DOI":"10.22132/TEL.2021.128965","author":[{"dropping-particle":"","family":"Nourinezhad","given":"Sepideh","non-dropping-particle":"","parse-names":false,"suffix":""},{"dropping-particle":"","family":"Hadipourfard","given":"Ehsan","non-dropping-particle":"","parse-names":false,"suffix":""},{"dropping-particle":"","family":"Bavali","given":"Mohammad","non-dropping-particle":"","parse-names":false,"suffix":""}],"container-title":"Teaching English Language Journal","id":"ITEM-2","issue":"2","issued":{"date-parts":[["2021"]]},"page":"173-200","title":"The Impact of Audio-visual Feedback on Academic Writing Task Procrastination","type":"article-journal","volume":"15"},"uris":["http://www.mendeley.com/documents/?uuid=9ee9e604-f4a6-443d-820d-e252eab27ac1"]}],"mendeley":{"formattedCitation":"(Cunningham &amp; Link, 2021; Nourinezhad et al., 2021)","plainTextFormattedCitation":"(Cunningham &amp; Link, 2021; Nourinezhad et al., 2021)","previouslyFormattedCitation":"(Cunningham &amp; Link, 2021; Nourinezhad et al., 2021)"},"properties":{"noteIndex":0},"schema":"https://github.com/citation-style-language/schema/raw/master/csl-citation.json"}</w:instrText>
      </w:r>
      <w:r>
        <w:rPr>
          <w:rFonts w:asciiTheme="majorBidi" w:hAnsiTheme="majorBidi" w:cstheme="majorBidi"/>
        </w:rPr>
        <w:fldChar w:fldCharType="separate"/>
      </w:r>
      <w:r w:rsidRPr="00C04730">
        <w:rPr>
          <w:rFonts w:asciiTheme="majorBidi" w:hAnsiTheme="majorBidi" w:cstheme="majorBidi"/>
          <w:noProof/>
        </w:rPr>
        <w:t>(Cunningham &amp; Link, 2021; Nourinezhad et al., 2021)</w:t>
      </w:r>
      <w:r>
        <w:rPr>
          <w:rFonts w:asciiTheme="majorBidi" w:hAnsiTheme="majorBidi" w:cstheme="majorBidi"/>
        </w:rPr>
        <w:fldChar w:fldCharType="end"/>
      </w:r>
      <w:r w:rsidRPr="00154532">
        <w:rPr>
          <w:rFonts w:asciiTheme="majorBidi" w:hAnsiTheme="majorBidi" w:cstheme="majorBidi"/>
        </w:rPr>
        <w:t>, a mixed method</w:t>
      </w:r>
      <w:r>
        <w:rPr>
          <w:rFonts w:asciiTheme="majorBidi" w:hAnsiTheme="majorBidi" w:cstheme="majorBidi"/>
        </w:rPr>
        <w:t xml:space="preserve"> </w:t>
      </w:r>
      <w:r>
        <w:rPr>
          <w:rFonts w:asciiTheme="majorBidi" w:hAnsiTheme="majorBidi" w:cstheme="majorBidi"/>
        </w:rPr>
        <w:fldChar w:fldCharType="begin" w:fldLock="1"/>
      </w:r>
      <w:r w:rsidR="004E0533">
        <w:rPr>
          <w:rFonts w:asciiTheme="majorBidi" w:hAnsiTheme="majorBidi" w:cstheme="majorBidi"/>
        </w:rPr>
        <w:instrText>ADDIN CSL_CITATION {"citationItems":[{"id":"ITEM-1","itemData":{"DOI":"10.5539/elt.v9n8p106","ISSN":"1916-4742","author":[{"dropping-particle":"","family":"Ali","given":"Amira Desouky","non-dropping-particle":"","parse-names":false,"suffix":""}],"container-title":"English Language Teaching","id":"ITEM-1","issue":"8","issued":{"date-parts":[["2016"]]},"page":"106-121","publisher":"ERIC","title":"Effectiveness of Using Screencast Feedback on EFL Students' Writing and Perception.","type":"article-journal","volume":"9"},"uris":["http://www.mendeley.com/documents/?uuid=ef92bab4-d983-4de0-b9ee-190b3e239a27"]}],"mendeley":{"formattedCitation":"(Ali, 2016)","plainTextFormattedCitation":"(Ali, 2016)","previouslyFormattedCitation":"(Ali, 2016)"},"properties":{"noteIndex":0},"schema":"https://github.com/citation-style-language/schema/raw/master/csl-citation.json"}</w:instrText>
      </w:r>
      <w:r>
        <w:rPr>
          <w:rFonts w:asciiTheme="majorBidi" w:hAnsiTheme="majorBidi" w:cstheme="majorBidi"/>
        </w:rPr>
        <w:fldChar w:fldCharType="separate"/>
      </w:r>
      <w:r w:rsidRPr="00C04730">
        <w:rPr>
          <w:rFonts w:asciiTheme="majorBidi" w:hAnsiTheme="majorBidi" w:cstheme="majorBidi"/>
          <w:noProof/>
        </w:rPr>
        <w:t>(Ali, 2016)</w:t>
      </w:r>
      <w:r>
        <w:rPr>
          <w:rFonts w:asciiTheme="majorBidi" w:hAnsiTheme="majorBidi" w:cstheme="majorBidi"/>
        </w:rPr>
        <w:fldChar w:fldCharType="end"/>
      </w:r>
      <w:r w:rsidRPr="00154532">
        <w:rPr>
          <w:rFonts w:asciiTheme="majorBidi" w:hAnsiTheme="majorBidi" w:cstheme="majorBidi"/>
          <w:color w:val="222222"/>
          <w:shd w:val="clear" w:color="auto" w:fill="FFFFFF"/>
        </w:rPr>
        <w:t xml:space="preserve">, </w:t>
      </w:r>
      <w:r w:rsidRPr="00154532">
        <w:rPr>
          <w:rFonts w:asciiTheme="majorBidi" w:hAnsiTheme="majorBidi" w:cstheme="majorBidi"/>
        </w:rPr>
        <w:t>and a survey of student's perception</w:t>
      </w:r>
      <w:r>
        <w:rPr>
          <w:rFonts w:asciiTheme="majorBidi" w:hAnsiTheme="majorBidi" w:cstheme="majorBidi"/>
        </w:rPr>
        <w:t>s</w:t>
      </w:r>
      <w:r w:rsidRPr="00154532">
        <w:rPr>
          <w:rFonts w:asciiTheme="majorBidi" w:hAnsiTheme="majorBidi" w:cstheme="majorBidi"/>
        </w:rPr>
        <w:t xml:space="preserve"> toward screencast feedback</w:t>
      </w:r>
      <w:r>
        <w:rPr>
          <w:rFonts w:asciiTheme="majorBidi" w:hAnsiTheme="majorBidi" w:cstheme="majorBidi"/>
        </w:rPr>
        <w:t xml:space="preserve"> </w:t>
      </w:r>
      <w:r>
        <w:rPr>
          <w:rFonts w:asciiTheme="majorBidi" w:hAnsiTheme="majorBidi" w:cstheme="majorBidi"/>
        </w:rPr>
        <w:fldChar w:fldCharType="begin" w:fldLock="1"/>
      </w:r>
      <w:r w:rsidR="009A6948">
        <w:rPr>
          <w:rFonts w:asciiTheme="majorBidi" w:hAnsiTheme="majorBidi" w:cstheme="majorBidi"/>
        </w:rPr>
        <w:instrText>ADDIN CSL_CITATION {"citationItems":[{"id":"ITEM-1","itemData":{"author":[{"dropping-particle":"","family":"Anson","given":"Chris M","non-dropping-particle":"","parse-names":false,"suffix":""}],"container-title":"Writing in online courses: How the online environment shapes writing practices","id":"ITEM-1","issued":{"date-parts":[["2018"]]},"page":"21-45","publisher":"Myers Education Press","title":"She really took the time”: Students’ opinions of screen-capture response to their writing in online courses","type":"article-journal"},"uris":["http://www.mendeley.com/documents/?uuid=10b354a9-33a5-4d37-9d39-8ae591d3212d"]},{"id":"ITEM-2","itemData":{"DOI":"10.1016/j.compcom.2019.02.003","ISSN":"8755-4615","author":[{"dropping-particle":"","family":"Cunningham","given":"Kelly J","non-dropping-particle":"","parse-names":false,"suffix":""}],"container-title":"Computers and Composition","id":"ITEM-2","issued":{"date-parts":[["2019"]]},"page":"222-241","publisher":"Elsevier","title":"Student perceptions and use of technology-mediated text and screencast feedback in ESL writing","type":"article-journal","volume":"52"},"uris":["http://www.mendeley.com/documents/?uuid=f36ed3af-5e4d-4df9-a799-469c05ad154b"]}],"mendeley":{"formattedCitation":"(Anson, 2018; Cunningham, 2019)","plainTextFormattedCitation":"(Anson, 2018; Cunningham, 2019)","previouslyFormattedCitation":"(Anson, 2018; Cunningham, 2019)"},"properties":{"noteIndex":0},"schema":"https://github.com/citation-style-language/schema/raw/master/csl-citation.json"}</w:instrText>
      </w:r>
      <w:r>
        <w:rPr>
          <w:rFonts w:asciiTheme="majorBidi" w:hAnsiTheme="majorBidi" w:cstheme="majorBidi"/>
        </w:rPr>
        <w:fldChar w:fldCharType="separate"/>
      </w:r>
      <w:r w:rsidR="00A91C25" w:rsidRPr="00A91C25">
        <w:rPr>
          <w:rFonts w:asciiTheme="majorBidi" w:hAnsiTheme="majorBidi" w:cstheme="majorBidi"/>
          <w:noProof/>
        </w:rPr>
        <w:t>(Anson, 2018; Cunningham, 2019)</w:t>
      </w:r>
      <w:r>
        <w:rPr>
          <w:rFonts w:asciiTheme="majorBidi" w:hAnsiTheme="majorBidi" w:cstheme="majorBidi"/>
        </w:rPr>
        <w:fldChar w:fldCharType="end"/>
      </w:r>
      <w:r w:rsidRPr="00154532">
        <w:rPr>
          <w:rFonts w:asciiTheme="majorBidi" w:hAnsiTheme="majorBidi" w:cstheme="majorBidi"/>
        </w:rPr>
        <w:t>. Literature studies on the screencast feedback overview on writing have also been done by a lot of researchers up to nowadays</w:t>
      </w:r>
      <w:r>
        <w:rPr>
          <w:rFonts w:asciiTheme="majorBidi" w:hAnsiTheme="majorBidi" w:cstheme="majorBidi"/>
        </w:rPr>
        <w:t xml:space="preserve"> </w:t>
      </w:r>
      <w:r>
        <w:rPr>
          <w:rFonts w:asciiTheme="majorBidi" w:hAnsiTheme="majorBidi" w:cstheme="majorBidi"/>
        </w:rPr>
        <w:fldChar w:fldCharType="begin" w:fldLock="1"/>
      </w:r>
      <w:r w:rsidR="009A6948">
        <w:rPr>
          <w:rFonts w:asciiTheme="majorBidi" w:hAnsiTheme="majorBidi" w:cstheme="majorBidi"/>
        </w:rPr>
        <w:instrText>ADDIN CSL_CITATION {"citationItems":[{"id":"ITEM-1","itemData":{"author":[{"dropping-particle":"","family":"Bakla","given":"Arif","non-dropping-particle":"","parse-names":false,"suffix":""}],"container-title":"Yabancı Dil Olarak Türkçe Öğretimi ve Yabancı Dil Öğretimi Araştırmaları","id":"ITEM-1","issued":{"date-parts":[["2018"]]},"page":"319-331","title":"An overview of screencast feedback in EFL writing: Fad or the future","type":"article-journal"},"uris":["http://www.mendeley.com/documents/?uuid=4ba9af01-0c53-456f-b396-1eb8c5344ece"]},{"id":"ITEM-2","itemData":{"DOI":"10.19044/ESJ.2021.V17N33P66","ISSN":"1857-7431","abstract":"Providing feedback to students’ written work has always been a challenging experience for English as a foreign language (EFL) teachers and learners. High-quality feedback promotes students’ engagement in learning processes and enhances writing performance. Traditional written corrective feedback has often been criticized for not being able to achieve its purpose. 21st-century technological development brought the necessity to provide audio and video feedback through screencast technology. The letter enables EFL teachers to provide multimodal feedback by recording the teacher’s screen while commenting on a student’s written work. Although there have been some studies conducted in the field of oral feedback via screencast, video feedback is still relatively new in many educational settings. For this reason, the paper aims to provide a brief overview of screencast video feedback, potential affordances and challenges faced by EFL teachers and learners. For this article, recent research studies have been collected to review the use of screencast feedback in EFL class and discuss its implications on EFL students’ writing. Furthermore, the paper provides an overview of the most widely-used screencast software in educational settings and concludes with some practical guidelines for the effective implementation of screencast technology.","author":[{"dropping-particle":"","family":"Pachuashvili","given":"Nato","non-dropping-particle":"","parse-names":false,"suffix":""}],"container-title":"European Scientific Journal, ESJ","id":"ITEM-2","issue":"33","issued":{"date-parts":[["2021","9","30"]]},"page":"66-66","publisher":"European Scientific Institute, ESI","title":"Screencast Video Feedback and its Implication on English as a Foreign Language (EFL) Writing","type":"article-journal","volume":"17"},"uris":["http://www.mendeley.com/documents/?uuid=fe80ea4e-8ef2-330a-84be-5e9329b93f3d"]}],"mendeley":{"formattedCitation":"(Bakla, 2018; Pachuashvili, 2021)","plainTextFormattedCitation":"(Bakla, 2018; Pachuashvili, 2021)","previouslyFormattedCitation":"(Bakla, 2018; Cranny, 2016; Pachuashvili, 2021)"},"properties":{"noteIndex":0},"schema":"https://github.com/citation-style-language/schema/raw/master/csl-citation.json"}</w:instrText>
      </w:r>
      <w:r>
        <w:rPr>
          <w:rFonts w:asciiTheme="majorBidi" w:hAnsiTheme="majorBidi" w:cstheme="majorBidi"/>
        </w:rPr>
        <w:fldChar w:fldCharType="separate"/>
      </w:r>
      <w:r w:rsidR="009A6948" w:rsidRPr="009A6948">
        <w:rPr>
          <w:rFonts w:asciiTheme="majorBidi" w:hAnsiTheme="majorBidi" w:cstheme="majorBidi"/>
          <w:noProof/>
        </w:rPr>
        <w:t>(Bakla, 2018; Pachuashvili, 2021)</w:t>
      </w:r>
      <w:r>
        <w:rPr>
          <w:rFonts w:asciiTheme="majorBidi" w:hAnsiTheme="majorBidi" w:cstheme="majorBidi"/>
        </w:rPr>
        <w:fldChar w:fldCharType="end"/>
      </w:r>
      <w:r w:rsidRPr="00154532">
        <w:rPr>
          <w:rFonts w:asciiTheme="majorBidi" w:hAnsiTheme="majorBidi" w:cstheme="majorBidi"/>
        </w:rPr>
        <w:t xml:space="preserve">. However, classroom action research investigating screencast feedback was found to enhance students' reflection on the microteaching course </w:t>
      </w:r>
      <w:r>
        <w:rPr>
          <w:rFonts w:asciiTheme="majorBidi" w:hAnsiTheme="majorBidi" w:cstheme="majorBidi"/>
        </w:rPr>
        <w:fldChar w:fldCharType="begin" w:fldLock="1"/>
      </w:r>
      <w:r w:rsidR="004E0533">
        <w:rPr>
          <w:rFonts w:asciiTheme="majorBidi" w:hAnsiTheme="majorBidi" w:cstheme="majorBidi"/>
        </w:rPr>
        <w:instrText>ADDIN CSL_CITATION {"citationItems":[{"id":"ITEM-1","itemData":{"DOI":"10.1007/s11213-021-09575-8","ISSN":"1573-9295","author":[{"dropping-particle":"","family":"Murphy Odo","given":"Dennis","non-dropping-particle":"","parse-names":false,"suffix":""}],"container-title":"Systemic Practice and Action Research","id":"ITEM-1","issue":"3","issued":{"date-parts":[["2022"]]},"page":"327-343","publisher":"Springer","title":"An action research investigation of the impact of using online feedback videos to promote self-reflection on the microteaching of preservice EFL teachers","type":"article-journal","volume":"35"},"uris":["http://www.mendeley.com/documents/?uuid=3b520d65-a98e-432f-82bb-9549d7f914ee"]}],"mendeley":{"formattedCitation":"(Murphy Odo, 2022)","plainTextFormattedCitation":"(Murphy Odo, 2022)","previouslyFormattedCitation":"(Murphy Odo, 2022)"},"properties":{"noteIndex":0},"schema":"https://github.com/citation-style-language/schema/raw/master/csl-citation.json"}</w:instrText>
      </w:r>
      <w:r>
        <w:rPr>
          <w:rFonts w:asciiTheme="majorBidi" w:hAnsiTheme="majorBidi" w:cstheme="majorBidi"/>
        </w:rPr>
        <w:fldChar w:fldCharType="separate"/>
      </w:r>
      <w:r w:rsidRPr="0061028D">
        <w:rPr>
          <w:rFonts w:asciiTheme="majorBidi" w:hAnsiTheme="majorBidi" w:cstheme="majorBidi"/>
          <w:noProof/>
        </w:rPr>
        <w:t>(Murphy Odo, 2022)</w:t>
      </w:r>
      <w:r>
        <w:rPr>
          <w:rFonts w:asciiTheme="majorBidi" w:hAnsiTheme="majorBidi" w:cstheme="majorBidi"/>
        </w:rPr>
        <w:fldChar w:fldCharType="end"/>
      </w:r>
      <w:r>
        <w:rPr>
          <w:rFonts w:asciiTheme="majorBidi" w:hAnsiTheme="majorBidi" w:cstheme="majorBidi"/>
        </w:rPr>
        <w:t xml:space="preserve"> </w:t>
      </w:r>
      <w:r w:rsidRPr="0061028D">
        <w:rPr>
          <w:rFonts w:asciiTheme="majorBidi" w:hAnsiTheme="majorBidi" w:cstheme="majorBidi"/>
          <w:color w:val="222222"/>
          <w:shd w:val="clear" w:color="auto" w:fill="FFFFFF"/>
        </w:rPr>
        <w:t xml:space="preserve">and to enhance students’ intelligence of their verbal linguistics </w:t>
      </w:r>
      <w:r>
        <w:rPr>
          <w:rFonts w:asciiTheme="majorBidi" w:hAnsiTheme="majorBidi" w:cstheme="majorBidi"/>
          <w:color w:val="222222"/>
          <w:shd w:val="clear" w:color="auto" w:fill="FFFFFF"/>
        </w:rPr>
        <w:fldChar w:fldCharType="begin" w:fldLock="1"/>
      </w:r>
      <w:r>
        <w:rPr>
          <w:rFonts w:asciiTheme="majorBidi" w:hAnsiTheme="majorBidi" w:cstheme="majorBidi"/>
          <w:color w:val="222222"/>
          <w:shd w:val="clear" w:color="auto" w:fill="FFFFFF"/>
        </w:rPr>
        <w:instrText>ADDIN CSL_CITATION {"citationItems":[{"id":"ITEM-1","itemData":{"author":[{"dropping-particle":"","family":"Hasanudin","given":"Cahyo","non-dropping-particle":"","parse-names":false,"suffix":""},{"dropping-particle":"","family":"Fitrianingsih","given":"Ayu","non-dropping-particle":"","parse-names":false,"suffix":""}],"container-title":"International Journal of Engineering &amp; Technology","id":"ITEM-1","issue":"4.15","issued":{"date-parts":[["2018"]]},"page":"435-439","title":"The implementation of flipped classroom using screencasto-matic to improve students’ verbal linguistic intelligence","type":"article-journal","volume":"7"},"uris":["http://www.mendeley.com/documents/?uuid=ead226c4-21a0-4d79-9d70-54a691bd7747"]}],"mendeley":{"formattedCitation":"(Hasanudin &amp; Fitrianingsih, 2018)","plainTextFormattedCitation":"(Hasanudin &amp; Fitrianingsih, 2018)","previouslyFormattedCitation":"(Hasanudin &amp; Fitrianingsih, 2018)"},"properties":{"noteIndex":0},"schema":"https://github.com/citation-style-language/schema/raw/master/csl-citation.json"}</w:instrText>
      </w:r>
      <w:r>
        <w:rPr>
          <w:rFonts w:asciiTheme="majorBidi" w:hAnsiTheme="majorBidi" w:cstheme="majorBidi"/>
          <w:color w:val="222222"/>
          <w:shd w:val="clear" w:color="auto" w:fill="FFFFFF"/>
        </w:rPr>
        <w:fldChar w:fldCharType="separate"/>
      </w:r>
      <w:r w:rsidRPr="00705453">
        <w:rPr>
          <w:rFonts w:asciiTheme="majorBidi" w:hAnsiTheme="majorBidi" w:cstheme="majorBidi"/>
          <w:noProof/>
          <w:color w:val="222222"/>
          <w:shd w:val="clear" w:color="auto" w:fill="FFFFFF"/>
        </w:rPr>
        <w:t>(Hasanudin &amp; Fitrianingsih, 2018)</w:t>
      </w:r>
      <w:r>
        <w:rPr>
          <w:rFonts w:asciiTheme="majorBidi" w:hAnsiTheme="majorBidi" w:cstheme="majorBidi"/>
          <w:color w:val="222222"/>
          <w:shd w:val="clear" w:color="auto" w:fill="FFFFFF"/>
        </w:rPr>
        <w:fldChar w:fldCharType="end"/>
      </w:r>
      <w:r>
        <w:rPr>
          <w:rFonts w:asciiTheme="majorBidi" w:hAnsiTheme="majorBidi" w:cstheme="majorBidi"/>
          <w:color w:val="222222"/>
          <w:shd w:val="clear" w:color="auto" w:fill="FFFFFF"/>
        </w:rPr>
        <w:t>.</w:t>
      </w:r>
      <w:r w:rsidRPr="00154532">
        <w:rPr>
          <w:rFonts w:asciiTheme="majorBidi" w:hAnsiTheme="majorBidi" w:cstheme="majorBidi"/>
        </w:rPr>
        <w:t xml:space="preserve">  Accordingly, no research on screencast was found to relate to the writing class as a solution to the encountered problem during the writing class.</w:t>
      </w:r>
    </w:p>
    <w:p w14:paraId="79091719" w14:textId="77777777" w:rsidR="000B76C6" w:rsidRDefault="000B76C6" w:rsidP="000B76C6">
      <w:pPr>
        <w:pStyle w:val="BodyText"/>
        <w:ind w:left="100" w:right="38" w:firstLine="542"/>
        <w:jc w:val="both"/>
        <w:rPr>
          <w:rFonts w:asciiTheme="majorBidi" w:hAnsiTheme="majorBidi" w:cstheme="majorBidi"/>
        </w:rPr>
      </w:pPr>
      <w:r w:rsidRPr="00154532">
        <w:rPr>
          <w:rFonts w:asciiTheme="majorBidi" w:hAnsiTheme="majorBidi" w:cstheme="majorBidi"/>
        </w:rPr>
        <w:t xml:space="preserve">It is observable that the past studies do not talk about how screencast feedback is served as solving problems implemented in writing classes designed in classroom action </w:t>
      </w:r>
      <w:r w:rsidRPr="00154532">
        <w:rPr>
          <w:rFonts w:asciiTheme="majorBidi" w:hAnsiTheme="majorBidi" w:cstheme="majorBidi"/>
        </w:rPr>
        <w:t xml:space="preserve">research. Academic writing is a two-credit course aimed at training students on how to write a scientific article in a well-organized, precise structured, full-content, and up-to-date and avoid plagiarism practices. By selecting and applying screencast feedback, it is expected that students take advantage of the audio-visual technology for their articles to get better continuously. For that reason, this research works to solve students’ problems in understanding teachers’ feedback and enhance students’ scientific article </w:t>
      </w:r>
      <w:r>
        <w:rPr>
          <w:rFonts w:asciiTheme="majorBidi" w:hAnsiTheme="majorBidi" w:cstheme="majorBidi"/>
        </w:rPr>
        <w:t>writing</w:t>
      </w:r>
      <w:r w:rsidRPr="00154532">
        <w:rPr>
          <w:rFonts w:asciiTheme="majorBidi" w:hAnsiTheme="majorBidi" w:cstheme="majorBidi"/>
        </w:rPr>
        <w:t xml:space="preserve"> </w:t>
      </w:r>
      <w:r>
        <w:rPr>
          <w:rFonts w:asciiTheme="majorBidi" w:hAnsiTheme="majorBidi" w:cstheme="majorBidi"/>
        </w:rPr>
        <w:t>using</w:t>
      </w:r>
      <w:r w:rsidRPr="00154532">
        <w:rPr>
          <w:rFonts w:asciiTheme="majorBidi" w:hAnsiTheme="majorBidi" w:cstheme="majorBidi"/>
        </w:rPr>
        <w:t xml:space="preserve"> screencast feedback as video feedback.</w:t>
      </w:r>
    </w:p>
    <w:p w14:paraId="6CC8169D" w14:textId="77777777" w:rsidR="000B76C6" w:rsidRPr="00CD4281" w:rsidRDefault="000B76C6" w:rsidP="000B76C6">
      <w:pPr>
        <w:pStyle w:val="BodyText"/>
        <w:ind w:left="100" w:right="38" w:firstLine="542"/>
        <w:jc w:val="both"/>
      </w:pPr>
      <w:r w:rsidRPr="00154532">
        <w:rPr>
          <w:rFonts w:asciiTheme="majorBidi" w:hAnsiTheme="majorBidi" w:cstheme="majorBidi"/>
        </w:rPr>
        <w:t xml:space="preserve">Screencasts in this research are directed to enhance teachers’ feedback clarity and quality to enhance students’ scientific article writing. The aforementioned problems and offered solutions lead to generating one grand research question to answer; </w:t>
      </w:r>
      <w:bookmarkStart w:id="0" w:name="_Hlk104418033"/>
      <w:r w:rsidRPr="00154532">
        <w:rPr>
          <w:rFonts w:asciiTheme="majorBidi" w:hAnsiTheme="majorBidi" w:cstheme="majorBidi"/>
        </w:rPr>
        <w:t xml:space="preserve">“How Screencast feedback practices in academic writing through blended learning classes can enhance students’ scientific article </w:t>
      </w:r>
      <w:r>
        <w:rPr>
          <w:rFonts w:asciiTheme="majorBidi" w:hAnsiTheme="majorBidi" w:cstheme="majorBidi"/>
        </w:rPr>
        <w:t>writing</w:t>
      </w:r>
      <w:r w:rsidRPr="00154532">
        <w:rPr>
          <w:rFonts w:asciiTheme="majorBidi" w:hAnsiTheme="majorBidi" w:cstheme="majorBidi"/>
        </w:rPr>
        <w:t xml:space="preserve">?” </w:t>
      </w:r>
      <w:bookmarkEnd w:id="0"/>
      <w:r w:rsidRPr="00154532">
        <w:rPr>
          <w:rFonts w:asciiTheme="majorBidi" w:hAnsiTheme="majorBidi" w:cstheme="majorBidi"/>
        </w:rPr>
        <w:t xml:space="preserve">For that reason, current research is targeted to explicate </w:t>
      </w:r>
      <w:r>
        <w:rPr>
          <w:rFonts w:asciiTheme="majorBidi" w:hAnsiTheme="majorBidi" w:cstheme="majorBidi"/>
        </w:rPr>
        <w:t xml:space="preserve">the </w:t>
      </w:r>
      <w:r w:rsidRPr="00154532">
        <w:rPr>
          <w:rFonts w:asciiTheme="majorBidi" w:hAnsiTheme="majorBidi" w:cstheme="majorBidi"/>
        </w:rPr>
        <w:t xml:space="preserve">practices and perceptions on screencasts as video feedback in </w:t>
      </w:r>
      <w:r>
        <w:rPr>
          <w:rFonts w:asciiTheme="majorBidi" w:hAnsiTheme="majorBidi" w:cstheme="majorBidi"/>
        </w:rPr>
        <w:t xml:space="preserve">an </w:t>
      </w:r>
      <w:r w:rsidRPr="00154532">
        <w:rPr>
          <w:rFonts w:asciiTheme="majorBidi" w:hAnsiTheme="majorBidi" w:cstheme="majorBidi"/>
        </w:rPr>
        <w:t xml:space="preserve">academic writing course to enhance </w:t>
      </w:r>
      <w:r>
        <w:rPr>
          <w:rFonts w:asciiTheme="majorBidi" w:hAnsiTheme="majorBidi" w:cstheme="majorBidi"/>
        </w:rPr>
        <w:t xml:space="preserve">students’ skills in </w:t>
      </w:r>
      <w:r w:rsidRPr="00154532">
        <w:rPr>
          <w:rFonts w:asciiTheme="majorBidi" w:hAnsiTheme="majorBidi" w:cstheme="majorBidi"/>
        </w:rPr>
        <w:t xml:space="preserve">scientific article </w:t>
      </w:r>
      <w:r>
        <w:rPr>
          <w:rFonts w:asciiTheme="majorBidi" w:hAnsiTheme="majorBidi" w:cstheme="majorBidi"/>
        </w:rPr>
        <w:t>writing.</w:t>
      </w:r>
    </w:p>
    <w:p w14:paraId="5318719B" w14:textId="77777777" w:rsidR="000B76C6" w:rsidRDefault="000B76C6" w:rsidP="000B76C6">
      <w:pPr>
        <w:pStyle w:val="BodyText"/>
        <w:spacing w:before="2"/>
      </w:pPr>
    </w:p>
    <w:p w14:paraId="6BCB28CA" w14:textId="77777777" w:rsidR="000B76C6" w:rsidRDefault="000B76C6" w:rsidP="000B76C6">
      <w:pPr>
        <w:pStyle w:val="Heading1"/>
        <w:spacing w:before="1"/>
      </w:pPr>
      <w:r>
        <w:t>METHOD</w:t>
      </w:r>
    </w:p>
    <w:p w14:paraId="6BE8B348" w14:textId="4C969A37" w:rsidR="000B76C6" w:rsidRPr="009D4A0F" w:rsidRDefault="000B76C6" w:rsidP="000B76C6">
      <w:pPr>
        <w:pStyle w:val="IEEEParagraph"/>
        <w:ind w:left="142" w:firstLine="0"/>
        <w:rPr>
          <w:rFonts w:asciiTheme="majorBidi" w:hAnsiTheme="majorBidi" w:cstheme="majorBidi"/>
          <w:color w:val="000000" w:themeColor="text1"/>
        </w:rPr>
      </w:pPr>
      <w:r w:rsidRPr="009D4A0F">
        <w:rPr>
          <w:rFonts w:asciiTheme="majorBidi" w:hAnsiTheme="majorBidi" w:cstheme="majorBidi"/>
          <w:color w:val="000000" w:themeColor="text1"/>
        </w:rPr>
        <w:t xml:space="preserve">The research </w:t>
      </w:r>
      <w:r>
        <w:rPr>
          <w:rFonts w:asciiTheme="majorBidi" w:hAnsiTheme="majorBidi" w:cstheme="majorBidi"/>
          <w:color w:val="000000" w:themeColor="text1"/>
        </w:rPr>
        <w:t>wa</w:t>
      </w:r>
      <w:r w:rsidRPr="009D4A0F">
        <w:rPr>
          <w:rFonts w:asciiTheme="majorBidi" w:hAnsiTheme="majorBidi" w:cstheme="majorBidi"/>
          <w:color w:val="000000" w:themeColor="text1"/>
        </w:rPr>
        <w:t xml:space="preserve">s designed in </w:t>
      </w:r>
      <w:r w:rsidR="00B92621" w:rsidRPr="009D4A0F">
        <w:rPr>
          <w:rFonts w:asciiTheme="majorBidi" w:hAnsiTheme="majorBidi" w:cstheme="majorBidi"/>
          <w:color w:val="000000" w:themeColor="text1"/>
        </w:rPr>
        <w:t>classroom action research</w:t>
      </w:r>
      <w:r w:rsidRPr="009D4A0F">
        <w:rPr>
          <w:rFonts w:asciiTheme="majorBidi" w:hAnsiTheme="majorBidi" w:cstheme="majorBidi"/>
          <w:color w:val="000000" w:themeColor="text1"/>
        </w:rPr>
        <w:t xml:space="preserve"> where the researcher plans, teaches, observes, does a self-reflection of the teaching process as well as evaluates the whole by trying to offer the solution in the teaching process concurrently to enhance students’ learning experience (</w:t>
      </w:r>
      <w:r w:rsidRPr="009D4A0F">
        <w:rPr>
          <w:rFonts w:asciiTheme="majorBidi" w:hAnsiTheme="majorBidi" w:cstheme="majorBidi"/>
          <w:color w:val="222222"/>
          <w:shd w:val="clear" w:color="auto" w:fill="FFFFFF"/>
        </w:rPr>
        <w:t>Meesuk et al., 2020)</w:t>
      </w:r>
      <w:r w:rsidRPr="009D4A0F">
        <w:rPr>
          <w:rFonts w:asciiTheme="majorBidi" w:hAnsiTheme="majorBidi" w:cstheme="majorBidi"/>
          <w:color w:val="000000" w:themeColor="text1"/>
        </w:rPr>
        <w:t xml:space="preserve"> in accordance to the encountered problems. In this research, problems were found in a preliminary observation of an academic writing course with blended learning circumstances. Students got difficulties revising their writing because of the inadequate feedback selection applied to comment on their drafts in earlier classes.  </w:t>
      </w:r>
    </w:p>
    <w:p w14:paraId="5932D28E" w14:textId="77777777" w:rsidR="000B76C6" w:rsidRPr="009D4A0F" w:rsidRDefault="000B76C6" w:rsidP="000B76C6">
      <w:pPr>
        <w:pStyle w:val="IEEEParagraph"/>
        <w:ind w:left="142" w:firstLine="567"/>
        <w:rPr>
          <w:rFonts w:asciiTheme="majorBidi" w:hAnsiTheme="majorBidi" w:cstheme="majorBidi"/>
          <w:color w:val="000000" w:themeColor="text1"/>
        </w:rPr>
      </w:pPr>
      <w:r w:rsidRPr="009D4A0F">
        <w:rPr>
          <w:rFonts w:asciiTheme="majorBidi" w:hAnsiTheme="majorBidi" w:cstheme="majorBidi"/>
          <w:color w:val="000000" w:themeColor="text1"/>
        </w:rPr>
        <w:t xml:space="preserve">The second-year students from English Education Program Study in </w:t>
      </w:r>
      <w:r w:rsidRPr="009D4A0F">
        <w:rPr>
          <w:rFonts w:asciiTheme="majorBidi" w:hAnsiTheme="majorBidi" w:cstheme="majorBidi"/>
        </w:rPr>
        <w:t>Universitas Islam Darul ‘Ulum Lamongan</w:t>
      </w:r>
      <w:r w:rsidRPr="009D4A0F">
        <w:rPr>
          <w:rFonts w:asciiTheme="majorBidi" w:hAnsiTheme="majorBidi" w:cstheme="majorBidi"/>
          <w:color w:val="000000" w:themeColor="text1"/>
        </w:rPr>
        <w:t xml:space="preserve"> who enrolled academic writing course </w:t>
      </w:r>
      <w:r>
        <w:rPr>
          <w:rFonts w:asciiTheme="majorBidi" w:hAnsiTheme="majorBidi" w:cstheme="majorBidi"/>
          <w:color w:val="000000" w:themeColor="text1"/>
        </w:rPr>
        <w:t>we</w:t>
      </w:r>
      <w:r w:rsidRPr="009D4A0F">
        <w:rPr>
          <w:rFonts w:asciiTheme="majorBidi" w:hAnsiTheme="majorBidi" w:cstheme="majorBidi"/>
          <w:color w:val="000000" w:themeColor="text1"/>
        </w:rPr>
        <w:t xml:space="preserve">re involved as participants in the research.  A total of 25 students enrolled in academic writing courses who have passed essay writing and paragraph </w:t>
      </w:r>
      <w:r w:rsidRPr="009D4A0F">
        <w:rPr>
          <w:rFonts w:asciiTheme="majorBidi" w:hAnsiTheme="majorBidi" w:cstheme="majorBidi"/>
          <w:color w:val="000000" w:themeColor="text1"/>
        </w:rPr>
        <w:lastRenderedPageBreak/>
        <w:t xml:space="preserve">writing courses in earlier terms as pre-requisite courses. Since the course requires students to use a productive skill in writing, a combination of theory delivery and its practice. To get better results from the practice, feedback is essential to apply. Various kinds of feedback were executed during the process of practice.  </w:t>
      </w:r>
    </w:p>
    <w:p w14:paraId="0DC4861A" w14:textId="0FE32D27" w:rsidR="000B76C6" w:rsidRPr="009D4A0F" w:rsidRDefault="000B76C6" w:rsidP="000B76C6">
      <w:pPr>
        <w:pStyle w:val="IEEEParagraph"/>
        <w:ind w:left="142" w:firstLine="567"/>
        <w:rPr>
          <w:rFonts w:asciiTheme="majorBidi" w:eastAsia="Times New Roman" w:hAnsiTheme="majorBidi" w:cstheme="majorBidi"/>
          <w:lang w:val="en"/>
        </w:rPr>
      </w:pPr>
      <w:r>
        <w:rPr>
          <w:rFonts w:asciiTheme="majorBidi" w:hAnsiTheme="majorBidi" w:cstheme="majorBidi"/>
          <w:color w:val="000000" w:themeColor="text1"/>
        </w:rPr>
        <w:t xml:space="preserve">The </w:t>
      </w:r>
      <w:r w:rsidRPr="009D4A0F">
        <w:rPr>
          <w:rFonts w:asciiTheme="majorBidi" w:hAnsiTheme="majorBidi" w:cstheme="majorBidi"/>
          <w:color w:val="000000" w:themeColor="text1"/>
        </w:rPr>
        <w:t xml:space="preserve">design of classroom action research </w:t>
      </w:r>
      <w:r>
        <w:rPr>
          <w:rFonts w:asciiTheme="majorBidi" w:hAnsiTheme="majorBidi" w:cstheme="majorBidi"/>
          <w:color w:val="000000" w:themeColor="text1"/>
        </w:rPr>
        <w:t xml:space="preserve">by </w:t>
      </w:r>
      <w:r w:rsidRPr="004D6ADB">
        <w:rPr>
          <w:rFonts w:asciiTheme="majorBidi" w:hAnsiTheme="majorBidi" w:cstheme="majorBidi"/>
          <w:color w:val="000000" w:themeColor="text1"/>
        </w:rPr>
        <w:t>Kemmis</w:t>
      </w:r>
      <w:r w:rsidR="003F175B">
        <w:rPr>
          <w:rFonts w:asciiTheme="majorBidi" w:hAnsiTheme="majorBidi" w:cstheme="majorBidi"/>
          <w:color w:val="000000" w:themeColor="text1"/>
        </w:rPr>
        <w:t xml:space="preserve"> </w:t>
      </w:r>
      <w:r w:rsidR="003F175B">
        <w:rPr>
          <w:rFonts w:asciiTheme="majorBidi" w:hAnsiTheme="majorBidi" w:cstheme="majorBidi"/>
          <w:color w:val="000000" w:themeColor="text1"/>
        </w:rPr>
        <w:fldChar w:fldCharType="begin" w:fldLock="1"/>
      </w:r>
      <w:r w:rsidR="00F2397C">
        <w:rPr>
          <w:rFonts w:asciiTheme="majorBidi" w:hAnsiTheme="majorBidi" w:cstheme="majorBidi"/>
          <w:color w:val="000000" w:themeColor="text1"/>
        </w:rPr>
        <w:instrText>ADDIN CSL_CITATION {"citationItems":[{"id":"ITEM-1","itemData":{"ISBN":"1003248497","author":[{"dropping-particle":"","family":"Kemmis","given":"Stephen","non-dropping-particle":"","parse-names":false,"suffix":""}],"container-title":"Action research for change and development","id":"ITEM-1","issued":{"date-parts":[["2021"]]},"page":"57-75","publisher":"Routledge","title":"Improving education through action research","type":"chapter"},"suppress-author":1,"uris":["http://www.mendeley.com/documents/?uuid=76e9ae35-ace4-4188-a1a2-347ee3b8d830"]}],"mendeley":{"formattedCitation":"(2021)","plainTextFormattedCitation":"(2021)","previouslyFormattedCitation":"(2021)"},"properties":{"noteIndex":0},"schema":"https://github.com/citation-style-language/schema/raw/master/csl-citation.json"}</w:instrText>
      </w:r>
      <w:r w:rsidR="003F175B">
        <w:rPr>
          <w:rFonts w:asciiTheme="majorBidi" w:hAnsiTheme="majorBidi" w:cstheme="majorBidi"/>
          <w:color w:val="000000" w:themeColor="text1"/>
        </w:rPr>
        <w:fldChar w:fldCharType="separate"/>
      </w:r>
      <w:r w:rsidR="003F175B" w:rsidRPr="003F175B">
        <w:rPr>
          <w:rFonts w:asciiTheme="majorBidi" w:hAnsiTheme="majorBidi" w:cstheme="majorBidi"/>
          <w:noProof/>
          <w:color w:val="000000" w:themeColor="text1"/>
        </w:rPr>
        <w:t>(2021)</w:t>
      </w:r>
      <w:r w:rsidR="003F175B">
        <w:rPr>
          <w:rFonts w:asciiTheme="majorBidi" w:hAnsiTheme="majorBidi" w:cstheme="majorBidi"/>
          <w:color w:val="000000" w:themeColor="text1"/>
        </w:rPr>
        <w:fldChar w:fldCharType="end"/>
      </w:r>
      <w:r>
        <w:rPr>
          <w:rFonts w:asciiTheme="majorBidi" w:hAnsiTheme="majorBidi" w:cstheme="majorBidi"/>
          <w:color w:val="000000" w:themeColor="text1"/>
        </w:rPr>
        <w:t xml:space="preserve"> </w:t>
      </w:r>
      <w:r w:rsidR="003F175B">
        <w:rPr>
          <w:rFonts w:asciiTheme="majorBidi" w:hAnsiTheme="majorBidi" w:cstheme="majorBidi"/>
          <w:color w:val="000000" w:themeColor="text1"/>
        </w:rPr>
        <w:t xml:space="preserve"> </w:t>
      </w:r>
      <w:r w:rsidRPr="009D4A0F">
        <w:rPr>
          <w:rFonts w:asciiTheme="majorBidi" w:hAnsiTheme="majorBidi" w:cstheme="majorBidi"/>
          <w:color w:val="000000" w:themeColor="text1"/>
        </w:rPr>
        <w:t xml:space="preserve">served as a central base underlying this research method implemented in three cycles with three diverse styles of feedback. Each cycle was done in four stages; </w:t>
      </w:r>
      <w:r w:rsidRPr="004D6ADB">
        <w:rPr>
          <w:rFonts w:asciiTheme="majorBidi" w:hAnsiTheme="majorBidi" w:cstheme="majorBidi"/>
          <w:color w:val="000000" w:themeColor="text1"/>
        </w:rPr>
        <w:t>planning, implementation, observation, and reflection</w:t>
      </w:r>
      <w:r w:rsidRPr="009D4A0F">
        <w:rPr>
          <w:rFonts w:asciiTheme="majorBidi" w:hAnsiTheme="majorBidi" w:cstheme="majorBidi"/>
          <w:color w:val="000000" w:themeColor="text1"/>
        </w:rPr>
        <w:t xml:space="preserve"> of each type of feedback. The first cycle was using text feedback given by commenting on students’ first drafts of their documents files. </w:t>
      </w:r>
      <w:r w:rsidRPr="009D4A0F">
        <w:rPr>
          <w:rFonts w:asciiTheme="majorBidi" w:eastAsia="Times New Roman" w:hAnsiTheme="majorBidi" w:cstheme="majorBidi"/>
          <w:lang w:val="en"/>
        </w:rPr>
        <w:t>Cycles 2 and 3 were using screencast feedback in the form of video screencasts.</w:t>
      </w:r>
      <w:r w:rsidRPr="009D4A0F">
        <w:rPr>
          <w:rFonts w:asciiTheme="majorBidi" w:hAnsiTheme="majorBidi" w:cstheme="majorBidi"/>
          <w:color w:val="000000" w:themeColor="text1"/>
        </w:rPr>
        <w:t xml:space="preserve"> </w:t>
      </w:r>
      <w:r w:rsidRPr="009D4A0F">
        <w:rPr>
          <w:rFonts w:asciiTheme="majorBidi" w:eastAsia="Times New Roman" w:hAnsiTheme="majorBidi" w:cstheme="majorBidi"/>
          <w:lang w:val="en"/>
        </w:rPr>
        <w:t>In cycle 2, the</w:t>
      </w:r>
      <w:r w:rsidRPr="009D4A0F">
        <w:rPr>
          <w:rFonts w:asciiTheme="majorBidi" w:eastAsia="Times New Roman" w:hAnsiTheme="majorBidi" w:cstheme="majorBidi"/>
          <w:i/>
          <w:iCs/>
          <w:lang w:val="en"/>
        </w:rPr>
        <w:t xml:space="preserve"> </w:t>
      </w:r>
      <w:r w:rsidRPr="009D4A0F">
        <w:rPr>
          <w:lang w:val="en-US"/>
        </w:rPr>
        <w:t xml:space="preserve">teacher </w:t>
      </w:r>
      <w:r w:rsidRPr="009D4A0F">
        <w:rPr>
          <w:rFonts w:asciiTheme="majorBidi" w:eastAsia="Times New Roman" w:hAnsiTheme="majorBidi" w:cstheme="majorBidi"/>
          <w:lang w:val="en"/>
        </w:rPr>
        <w:t xml:space="preserve">used a screencast by combining oral comments (audio) and actions in the form of a typed comment on the screen (video) to show how students can revise appropriately their drafts. Cycle 3 was implemented screencast with the additional use of a webcam to show the </w:t>
      </w:r>
      <w:r w:rsidRPr="009D4A0F">
        <w:rPr>
          <w:lang w:val="en-US"/>
        </w:rPr>
        <w:t>teacher</w:t>
      </w:r>
      <w:r w:rsidRPr="009D4A0F">
        <w:rPr>
          <w:rFonts w:asciiTheme="majorBidi" w:eastAsia="Times New Roman" w:hAnsiTheme="majorBidi" w:cstheme="majorBidi"/>
          <w:lang w:val="en"/>
        </w:rPr>
        <w:t xml:space="preserve">'s appearance during the screencasting. </w:t>
      </w:r>
    </w:p>
    <w:p w14:paraId="4759583B" w14:textId="77777777" w:rsidR="000B76C6" w:rsidRDefault="000B76C6" w:rsidP="000B76C6">
      <w:pPr>
        <w:pStyle w:val="IEEEParagraph"/>
        <w:ind w:left="142" w:right="-72" w:firstLine="567"/>
        <w:rPr>
          <w:rFonts w:asciiTheme="majorBidi" w:eastAsia="Times New Roman" w:hAnsiTheme="majorBidi" w:cstheme="majorBidi"/>
          <w:lang w:val="en"/>
        </w:rPr>
      </w:pPr>
      <w:r w:rsidRPr="009D4A0F">
        <w:rPr>
          <w:rFonts w:asciiTheme="majorBidi" w:eastAsia="Times New Roman" w:hAnsiTheme="majorBidi" w:cstheme="majorBidi"/>
          <w:lang w:val="en"/>
        </w:rPr>
        <w:t xml:space="preserve">The screencast software used was "Screencast-O-Matic", a software that can easily record and edit videos that have already been extensively applied in blended learning education and are currently popular because of its ease and communicative ability </w:t>
      </w:r>
      <w:r>
        <w:rPr>
          <w:rFonts w:asciiTheme="majorBidi" w:eastAsia="Times New Roman" w:hAnsiTheme="majorBidi" w:cstheme="majorBidi"/>
          <w:lang w:val="en"/>
        </w:rPr>
        <w:fldChar w:fldCharType="begin" w:fldLock="1"/>
      </w:r>
      <w:r>
        <w:rPr>
          <w:rFonts w:asciiTheme="majorBidi" w:eastAsia="Times New Roman" w:hAnsiTheme="majorBidi" w:cstheme="majorBidi"/>
          <w:lang w:val="en"/>
        </w:rPr>
        <w:instrText>ADDIN CSL_CITATION {"citationItems":[{"id":"ITEM-1","itemData":{"DOI":"10.19044/ESJ.2021.V17N33P66","ISSN":"1857-7431","abstract":"Providing feedback to students’ written work has always been a challenging experience for English as a foreign language (EFL) teachers and learners. High-quality feedback promotes students’ engagement in learning processes and enhances writing performance. Traditional written corrective feedback has often been criticized for not being able to achieve its purpose. 21st-century technological development brought the necessity to provide audio and video feedback through screencast technology. The letter enables EFL teachers to provide multimodal feedback by recording the teacher’s screen while commenting on a student’s written work. Although there have been some studies conducted in the field of oral feedback via screencast, video feedback is still relatively new in many educational settings. For this reason, the paper aims to provide a brief overview of screencast video feedback, potential affordances and challenges faced by EFL teachers and learners. For this article, recent research studies have been collected to review the use of screencast feedback in EFL class and discuss its implications on EFL students’ writing. Furthermore, the paper provides an overview of the most widely-used screencast software in educational settings and concludes with some practical guidelines for the effective implementation of screencast technology.","author":[{"dropping-particle":"","family":"Pachuashvili","given":"Nato","non-dropping-particle":"","parse-names":false,"suffix":""}],"container-title":"European Scientific Journal, ESJ","id":"ITEM-1","issue":"33","issued":{"date-parts":[["2021","9","30"]]},"page":"66-66","publisher":"European Scientific Institute, ESI","title":"Screencast Video Feedback and its Implication on English as a Foreign Language (EFL) Writing","type":"article-journal","volume":"17"},"uris":["http://www.mendeley.com/documents/?uuid=fe80ea4e-8ef2-330a-84be-5e9329b93f3d"]}],"mendeley":{"formattedCitation":"(Pachuashvili, 2021)","plainTextFormattedCitation":"(Pachuashvili, 2021)","previouslyFormattedCitation":"(Pachuashvili, 2021)"},"properties":{"noteIndex":0},"schema":"https://github.com/citation-style-language/schema/raw/master/csl-citation.json"}</w:instrText>
      </w:r>
      <w:r>
        <w:rPr>
          <w:rFonts w:asciiTheme="majorBidi" w:eastAsia="Times New Roman" w:hAnsiTheme="majorBidi" w:cstheme="majorBidi"/>
          <w:lang w:val="en"/>
        </w:rPr>
        <w:fldChar w:fldCharType="separate"/>
      </w:r>
      <w:r w:rsidRPr="004D6ADB">
        <w:rPr>
          <w:rFonts w:asciiTheme="majorBidi" w:eastAsia="Times New Roman" w:hAnsiTheme="majorBidi" w:cstheme="majorBidi"/>
          <w:noProof/>
          <w:lang w:val="en"/>
        </w:rPr>
        <w:t>(Pachuashvili, 2021)</w:t>
      </w:r>
      <w:r>
        <w:rPr>
          <w:rFonts w:asciiTheme="majorBidi" w:eastAsia="Times New Roman" w:hAnsiTheme="majorBidi" w:cstheme="majorBidi"/>
          <w:lang w:val="en"/>
        </w:rPr>
        <w:fldChar w:fldCharType="end"/>
      </w:r>
      <w:r>
        <w:rPr>
          <w:rFonts w:asciiTheme="majorBidi" w:eastAsia="Times New Roman" w:hAnsiTheme="majorBidi" w:cstheme="majorBidi"/>
          <w:lang w:val="en"/>
        </w:rPr>
        <w:t>.</w:t>
      </w:r>
      <w:r w:rsidRPr="009D4A0F">
        <w:rPr>
          <w:rFonts w:asciiTheme="majorBidi" w:eastAsia="Times New Roman" w:hAnsiTheme="majorBidi" w:cstheme="majorBidi"/>
          <w:lang w:val="en"/>
        </w:rPr>
        <w:t xml:space="preserve"> Screencast-O-Matic is a screen capture tool that allows users to add a webcam or narration so that they can personalize the videos such as adding text, shapes, or images</w:t>
      </w:r>
      <w:r>
        <w:rPr>
          <w:rFonts w:asciiTheme="majorBidi" w:eastAsia="Times New Roman" w:hAnsiTheme="majorBidi" w:cstheme="majorBidi"/>
          <w:lang w:val="en"/>
        </w:rPr>
        <w:t xml:space="preserve"> </w:t>
      </w:r>
      <w:r>
        <w:rPr>
          <w:rFonts w:asciiTheme="majorBidi" w:eastAsia="Times New Roman" w:hAnsiTheme="majorBidi" w:cstheme="majorBidi"/>
          <w:lang w:val="en"/>
        </w:rPr>
        <w:fldChar w:fldCharType="begin" w:fldLock="1"/>
      </w:r>
      <w:r>
        <w:rPr>
          <w:rFonts w:asciiTheme="majorBidi" w:eastAsia="Times New Roman" w:hAnsiTheme="majorBidi" w:cstheme="majorBidi"/>
          <w:lang w:val="en"/>
        </w:rPr>
        <w:instrText>ADDIN CSL_CITATION {"citationItems":[{"id":"ITEM-1","itemData":{"DOI":"10.19044/ESJ.2021.V17N33P66","ISSN":"1857-7431","abstract":"Providing feedback to students’ written work has always been a challenging experience for English as a foreign language (EFL) teachers and learners. High-quality feedback promotes students’ engagement in learning processes and enhances writing performance. Traditional written corrective feedback has often been criticized for not being able to achieve its purpose. 21st-century technological development brought the necessity to provide audio and video feedback through screencast technology. The letter enables EFL teachers to provide multimodal feedback by recording the teacher’s screen while commenting on a student’s written work. Although there have been some studies conducted in the field of oral feedback via screencast, video feedback is still relatively new in many educational settings. For this reason, the paper aims to provide a brief overview of screencast video feedback, potential affordances and challenges faced by EFL teachers and learners. For this article, recent research studies have been collected to review the use of screencast feedback in EFL class and discuss its implications on EFL students’ writing. Furthermore, the paper provides an overview of the most widely-used screencast software in educational settings and concludes with some practical guidelines for the effective implementation of screencast technology.","author":[{"dropping-particle":"","family":"Pachuashvili","given":"Nato","non-dropping-particle":"","parse-names":false,"suffix":""}],"container-title":"European Scientific Journal, ESJ","id":"ITEM-1","issue":"33","issued":{"date-parts":[["2021","9","30"]]},"page":"66-66","publisher":"European Scientific Institute, ESI","title":"Screencast Video Feedback and its Implication on English as a Foreign Language (EFL) Writing","type":"article-journal","volume":"17"},"uris":["http://www.mendeley.com/documents/?uuid=fe80ea4e-8ef2-330a-84be-5e9329b93f3d"]}],"mendeley":{"formattedCitation":"(Pachuashvili, 2021)","plainTextFormattedCitation":"(Pachuashvili, 2021)","previouslyFormattedCitation":"(Pachuashvili, 2021)"},"properties":{"noteIndex":0},"schema":"https://github.com/citation-style-language/schema/raw/master/csl-citation.json"}</w:instrText>
      </w:r>
      <w:r>
        <w:rPr>
          <w:rFonts w:asciiTheme="majorBidi" w:eastAsia="Times New Roman" w:hAnsiTheme="majorBidi" w:cstheme="majorBidi"/>
          <w:lang w:val="en"/>
        </w:rPr>
        <w:fldChar w:fldCharType="separate"/>
      </w:r>
      <w:r w:rsidRPr="004D6ADB">
        <w:rPr>
          <w:rFonts w:asciiTheme="majorBidi" w:eastAsia="Times New Roman" w:hAnsiTheme="majorBidi" w:cstheme="majorBidi"/>
          <w:noProof/>
          <w:lang w:val="en"/>
        </w:rPr>
        <w:t>(Pachuashvili, 2021)</w:t>
      </w:r>
      <w:r>
        <w:rPr>
          <w:rFonts w:asciiTheme="majorBidi" w:eastAsia="Times New Roman" w:hAnsiTheme="majorBidi" w:cstheme="majorBidi"/>
          <w:lang w:val="en"/>
        </w:rPr>
        <w:fldChar w:fldCharType="end"/>
      </w:r>
      <w:r w:rsidRPr="009D4A0F">
        <w:rPr>
          <w:rFonts w:asciiTheme="majorBidi" w:eastAsia="Times New Roman" w:hAnsiTheme="majorBidi" w:cstheme="majorBidi"/>
          <w:lang w:val="en"/>
        </w:rPr>
        <w:t xml:space="preserve">. In July 2021, </w:t>
      </w:r>
      <w:r w:rsidRPr="004D6ADB">
        <w:rPr>
          <w:rFonts w:asciiTheme="majorBidi" w:hAnsiTheme="majorBidi" w:cstheme="majorBidi"/>
        </w:rPr>
        <w:t xml:space="preserve">Pachuashvili </w:t>
      </w:r>
      <w:r>
        <w:rPr>
          <w:rFonts w:asciiTheme="majorBidi" w:hAnsiTheme="majorBidi" w:cstheme="majorBidi"/>
        </w:rPr>
        <w:fldChar w:fldCharType="begin" w:fldLock="1"/>
      </w:r>
      <w:r>
        <w:rPr>
          <w:rFonts w:asciiTheme="majorBidi" w:hAnsiTheme="majorBidi" w:cstheme="majorBidi"/>
        </w:rPr>
        <w:instrText>ADDIN CSL_CITATION {"citationItems":[{"id":"ITEM-1","itemData":{"DOI":"10.19044/ESJ.2021.V17N33P66","ISSN":"1857-7431","abstract":"Providing feedback to students’ written work has always been a challenging experience for English as a foreign language (EFL) teachers and learners. High-quality feedback promotes students’ engagement in learning processes and enhances writing performance. Traditional written corrective feedback has often been criticized for not being able to achieve its purpose. 21st-century technological development brought the necessity to provide audio and video feedback through screencast technology. The letter enables EFL teachers to provide multimodal feedback by recording the teacher’s screen while commenting on a student’s written work. Although there have been some studies conducted in the field of oral feedback via screencast, video feedback is still relatively new in many educational settings. For this reason, the paper aims to provide a brief overview of screencast video feedback, potential affordances and challenges faced by EFL teachers and learners. For this article, recent research studies have been collected to review the use of screencast feedback in EFL class and discuss its implications on EFL students’ writing. Furthermore, the paper provides an overview of the most widely-used screencast software in educational settings and concludes with some practical guidelines for the effective implementation of screencast technology.","author":[{"dropping-particle":"","family":"Pachuashvili","given":"Nato","non-dropping-particle":"","parse-names":false,"suffix":""}],"container-title":"European Scientific Journal, ESJ","id":"ITEM-1","issue":"33","issued":{"date-parts":[["2021","9","30"]]},"page":"66-66","publisher":"European Scientific Institute, ESI","title":"Screencast Video Feedback and its Implication on English as a Foreign Language (EFL) Writing","type":"article-journal","volume":"17"},"suppress-author":1,"uris":["http://www.mendeley.com/documents/?uuid=fe80ea4e-8ef2-330a-84be-5e9329b93f3d"]}],"mendeley":{"formattedCitation":"(2021)","plainTextFormattedCitation":"(2021)","previouslyFormattedCitation":"(2021)"},"properties":{"noteIndex":0},"schema":"https://github.com/citation-style-language/schema/raw/master/csl-citation.json"}</w:instrText>
      </w:r>
      <w:r>
        <w:rPr>
          <w:rFonts w:asciiTheme="majorBidi" w:hAnsiTheme="majorBidi" w:cstheme="majorBidi"/>
        </w:rPr>
        <w:fldChar w:fldCharType="separate"/>
      </w:r>
      <w:r w:rsidRPr="004D6ADB">
        <w:rPr>
          <w:rFonts w:asciiTheme="majorBidi" w:hAnsiTheme="majorBidi" w:cstheme="majorBidi"/>
          <w:noProof/>
        </w:rPr>
        <w:t>(2021)</w:t>
      </w:r>
      <w:r>
        <w:rPr>
          <w:rFonts w:asciiTheme="majorBidi" w:hAnsiTheme="majorBidi" w:cstheme="majorBidi"/>
        </w:rPr>
        <w:fldChar w:fldCharType="end"/>
      </w:r>
      <w:r w:rsidRPr="009D4A0F">
        <w:rPr>
          <w:rFonts w:asciiTheme="majorBidi" w:eastAsia="Times New Roman" w:hAnsiTheme="majorBidi" w:cstheme="majorBidi"/>
          <w:lang w:val="en"/>
        </w:rPr>
        <w:t xml:space="preserve"> further evaluates based on the Screencast website that Screencast-O-Matic was used in 190 countries with more than 60,000,000 screens already taken.</w:t>
      </w:r>
    </w:p>
    <w:p w14:paraId="499A9F88" w14:textId="77777777" w:rsidR="000B76C6" w:rsidRPr="00EB5046" w:rsidRDefault="000B76C6" w:rsidP="000B76C6">
      <w:pPr>
        <w:pStyle w:val="IEEEParagraph"/>
        <w:spacing w:after="240"/>
        <w:ind w:left="142" w:right="-72" w:firstLine="567"/>
        <w:rPr>
          <w:rFonts w:asciiTheme="majorBidi" w:eastAsia="Times New Roman" w:hAnsiTheme="majorBidi" w:cstheme="majorBidi"/>
          <w:lang w:val="en"/>
        </w:rPr>
      </w:pPr>
      <w:r w:rsidRPr="009D4A0F">
        <w:rPr>
          <w:rFonts w:asciiTheme="majorBidi" w:hAnsiTheme="majorBidi" w:cstheme="majorBidi"/>
        </w:rPr>
        <w:t>In addition, two kinds of data and data sources were obtained in this classroom action research. The data and the data sources obtained along with the instruments used in this research can be seen as depicted in Table 1 below.</w:t>
      </w:r>
    </w:p>
    <w:p w14:paraId="4BE704EA" w14:textId="77777777" w:rsidR="000B76C6" w:rsidRPr="00CD4281" w:rsidRDefault="000B76C6" w:rsidP="000B76C6">
      <w:pPr>
        <w:pStyle w:val="captiontable"/>
        <w:ind w:left="142" w:right="-72" w:firstLine="0"/>
        <w:rPr>
          <w:b w:val="0"/>
          <w:i/>
          <w:iCs/>
          <w:sz w:val="24"/>
          <w:szCs w:val="24"/>
          <w:lang w:val="id-ID"/>
        </w:rPr>
      </w:pPr>
      <w:r w:rsidRPr="00CD4281">
        <w:rPr>
          <w:rStyle w:val="captiontableChar"/>
          <w:sz w:val="24"/>
          <w:szCs w:val="24"/>
        </w:rPr>
        <w:t xml:space="preserve">Table </w:t>
      </w:r>
      <w:r w:rsidRPr="00CD4281">
        <w:rPr>
          <w:rStyle w:val="captiontableChar"/>
          <w:b/>
          <w:sz w:val="24"/>
          <w:szCs w:val="24"/>
        </w:rPr>
        <w:fldChar w:fldCharType="begin"/>
      </w:r>
      <w:r w:rsidRPr="00CD4281">
        <w:rPr>
          <w:rStyle w:val="captiontableChar"/>
          <w:sz w:val="24"/>
          <w:szCs w:val="24"/>
        </w:rPr>
        <w:instrText xml:space="preserve"> SEQ Table \* ARABIC </w:instrText>
      </w:r>
      <w:r w:rsidRPr="00CD4281">
        <w:rPr>
          <w:rStyle w:val="captiontableChar"/>
          <w:b/>
          <w:sz w:val="24"/>
          <w:szCs w:val="24"/>
        </w:rPr>
        <w:fldChar w:fldCharType="separate"/>
      </w:r>
      <w:r w:rsidRPr="00CD4281">
        <w:rPr>
          <w:rStyle w:val="captiontableChar"/>
          <w:noProof/>
          <w:sz w:val="24"/>
          <w:szCs w:val="24"/>
        </w:rPr>
        <w:t>1</w:t>
      </w:r>
      <w:r w:rsidRPr="00CD4281">
        <w:rPr>
          <w:rStyle w:val="captiontableChar"/>
          <w:b/>
          <w:sz w:val="24"/>
          <w:szCs w:val="24"/>
        </w:rPr>
        <w:fldChar w:fldCharType="end"/>
      </w:r>
      <w:r w:rsidRPr="00CD4281">
        <w:rPr>
          <w:rStyle w:val="captiontableChar"/>
          <w:sz w:val="24"/>
          <w:szCs w:val="24"/>
        </w:rPr>
        <w:t xml:space="preserve">. </w:t>
      </w:r>
      <w:r w:rsidRPr="00CD4281">
        <w:rPr>
          <w:rStyle w:val="captiontableChar"/>
          <w:i/>
          <w:iCs/>
          <w:sz w:val="24"/>
          <w:szCs w:val="24"/>
        </w:rPr>
        <w:t>Research data, data source, and instrument</w:t>
      </w:r>
    </w:p>
    <w:tbl>
      <w:tblPr>
        <w:tblW w:w="5187" w:type="pct"/>
        <w:tblInd w:w="250" w:type="dxa"/>
        <w:tblLayout w:type="fixed"/>
        <w:tblLook w:val="0160" w:firstRow="1" w:lastRow="1" w:firstColumn="0" w:lastColumn="1" w:noHBand="0" w:noVBand="0"/>
      </w:tblPr>
      <w:tblGrid>
        <w:gridCol w:w="1493"/>
        <w:gridCol w:w="1689"/>
        <w:gridCol w:w="1243"/>
      </w:tblGrid>
      <w:tr w:rsidR="000B76C6" w:rsidRPr="006C6441" w14:paraId="2585D8B7" w14:textId="77777777" w:rsidTr="004C3BBA">
        <w:trPr>
          <w:trHeight w:val="310"/>
        </w:trPr>
        <w:tc>
          <w:tcPr>
            <w:tcW w:w="1686" w:type="pct"/>
            <w:tcBorders>
              <w:top w:val="single" w:sz="4" w:space="0" w:color="auto"/>
              <w:bottom w:val="single" w:sz="4" w:space="0" w:color="auto"/>
            </w:tcBorders>
          </w:tcPr>
          <w:p w14:paraId="78B45D0C" w14:textId="77777777" w:rsidR="000B76C6" w:rsidRPr="006C6441" w:rsidRDefault="000B76C6" w:rsidP="004C3BBA">
            <w:pPr>
              <w:jc w:val="center"/>
              <w:rPr>
                <w:b/>
                <w:bCs/>
                <w:sz w:val="20"/>
                <w:szCs w:val="20"/>
              </w:rPr>
            </w:pPr>
            <w:r w:rsidRPr="00E11815">
              <w:rPr>
                <w:rFonts w:asciiTheme="majorBidi" w:hAnsiTheme="majorBidi" w:cstheme="majorBidi"/>
                <w:sz w:val="20"/>
                <w:szCs w:val="20"/>
                <w:lang w:val="en"/>
              </w:rPr>
              <w:t>Data</w:t>
            </w:r>
          </w:p>
        </w:tc>
        <w:tc>
          <w:tcPr>
            <w:tcW w:w="1909" w:type="pct"/>
            <w:tcBorders>
              <w:top w:val="single" w:sz="4" w:space="0" w:color="auto"/>
              <w:bottom w:val="single" w:sz="4" w:space="0" w:color="auto"/>
            </w:tcBorders>
          </w:tcPr>
          <w:p w14:paraId="3A627F9C" w14:textId="77777777" w:rsidR="000B76C6" w:rsidRPr="006C6441" w:rsidRDefault="000B76C6" w:rsidP="004C3BBA">
            <w:pPr>
              <w:jc w:val="center"/>
              <w:rPr>
                <w:b/>
                <w:bCs/>
                <w:sz w:val="20"/>
                <w:szCs w:val="20"/>
              </w:rPr>
            </w:pPr>
            <w:r w:rsidRPr="00E11815">
              <w:rPr>
                <w:rFonts w:asciiTheme="majorBidi" w:hAnsiTheme="majorBidi" w:cstheme="majorBidi"/>
                <w:sz w:val="20"/>
                <w:szCs w:val="20"/>
                <w:lang w:val="en"/>
              </w:rPr>
              <w:t>Data Sources</w:t>
            </w:r>
          </w:p>
        </w:tc>
        <w:tc>
          <w:tcPr>
            <w:tcW w:w="1405" w:type="pct"/>
            <w:tcBorders>
              <w:top w:val="single" w:sz="4" w:space="0" w:color="auto"/>
              <w:bottom w:val="single" w:sz="4" w:space="0" w:color="auto"/>
            </w:tcBorders>
          </w:tcPr>
          <w:p w14:paraId="6FC64D06" w14:textId="77777777" w:rsidR="000B76C6" w:rsidRPr="006C6441" w:rsidRDefault="000B76C6" w:rsidP="004C3BBA">
            <w:pPr>
              <w:jc w:val="center"/>
              <w:rPr>
                <w:b/>
                <w:bCs/>
                <w:sz w:val="20"/>
                <w:szCs w:val="20"/>
              </w:rPr>
            </w:pPr>
            <w:r w:rsidRPr="00E11815">
              <w:rPr>
                <w:rFonts w:asciiTheme="majorBidi" w:hAnsiTheme="majorBidi" w:cstheme="majorBidi"/>
                <w:sz w:val="20"/>
                <w:szCs w:val="20"/>
                <w:lang w:val="en"/>
              </w:rPr>
              <w:t>Instrument</w:t>
            </w:r>
          </w:p>
        </w:tc>
      </w:tr>
      <w:tr w:rsidR="000B76C6" w:rsidRPr="006C6441" w14:paraId="256DDC46" w14:textId="77777777" w:rsidTr="004C3BBA">
        <w:trPr>
          <w:trHeight w:val="310"/>
        </w:trPr>
        <w:tc>
          <w:tcPr>
            <w:tcW w:w="1686" w:type="pct"/>
            <w:tcBorders>
              <w:top w:val="single" w:sz="4" w:space="0" w:color="auto"/>
            </w:tcBorders>
          </w:tcPr>
          <w:p w14:paraId="1AD7AFF0" w14:textId="77777777" w:rsidR="000B76C6" w:rsidRPr="006C6441" w:rsidRDefault="000B76C6" w:rsidP="004C3BBA">
            <w:pPr>
              <w:rPr>
                <w:sz w:val="20"/>
                <w:szCs w:val="20"/>
              </w:rPr>
            </w:pPr>
            <w:r w:rsidRPr="00E11815">
              <w:rPr>
                <w:rFonts w:asciiTheme="majorBidi" w:hAnsiTheme="majorBidi" w:cstheme="majorBidi"/>
                <w:sz w:val="20"/>
                <w:szCs w:val="20"/>
                <w:lang w:val="en"/>
              </w:rPr>
              <w:t>The practice of each type of feedback</w:t>
            </w:r>
            <w:r w:rsidRPr="00E11815">
              <w:rPr>
                <w:rFonts w:asciiTheme="majorBidi" w:hAnsiTheme="majorBidi" w:cstheme="majorBidi"/>
                <w:caps/>
                <w:sz w:val="20"/>
                <w:szCs w:val="20"/>
                <w:lang w:val="en"/>
              </w:rPr>
              <w:t xml:space="preserve"> </w:t>
            </w:r>
          </w:p>
        </w:tc>
        <w:tc>
          <w:tcPr>
            <w:tcW w:w="1909" w:type="pct"/>
            <w:tcBorders>
              <w:top w:val="single" w:sz="4" w:space="0" w:color="auto"/>
            </w:tcBorders>
          </w:tcPr>
          <w:p w14:paraId="5F853A4A" w14:textId="77777777" w:rsidR="000B76C6" w:rsidRPr="006C6441" w:rsidRDefault="000B76C6" w:rsidP="004C3BBA">
            <w:pPr>
              <w:ind w:left="28"/>
              <w:rPr>
                <w:sz w:val="20"/>
                <w:szCs w:val="20"/>
              </w:rPr>
            </w:pPr>
            <w:r w:rsidRPr="00E11815">
              <w:rPr>
                <w:rFonts w:asciiTheme="majorBidi" w:hAnsiTheme="majorBidi" w:cstheme="majorBidi"/>
                <w:sz w:val="20"/>
                <w:szCs w:val="20"/>
                <w:lang w:val="en"/>
              </w:rPr>
              <w:t>Students’ drafts before and after given feedback</w:t>
            </w:r>
          </w:p>
        </w:tc>
        <w:tc>
          <w:tcPr>
            <w:tcW w:w="1405" w:type="pct"/>
            <w:tcBorders>
              <w:top w:val="single" w:sz="4" w:space="0" w:color="auto"/>
            </w:tcBorders>
          </w:tcPr>
          <w:p w14:paraId="151A1A41" w14:textId="77777777" w:rsidR="000B76C6" w:rsidRPr="006C6441" w:rsidRDefault="000B76C6" w:rsidP="004C3BBA">
            <w:pPr>
              <w:ind w:left="-56"/>
              <w:rPr>
                <w:sz w:val="20"/>
                <w:szCs w:val="20"/>
              </w:rPr>
            </w:pPr>
            <w:r w:rsidRPr="00E11815">
              <w:rPr>
                <w:rFonts w:asciiTheme="majorBidi" w:hAnsiTheme="majorBidi" w:cstheme="majorBidi"/>
                <w:sz w:val="20"/>
                <w:szCs w:val="20"/>
                <w:lang w:val="en"/>
              </w:rPr>
              <w:t>Documents, field notes</w:t>
            </w:r>
          </w:p>
        </w:tc>
      </w:tr>
      <w:tr w:rsidR="000B76C6" w:rsidRPr="006C6441" w14:paraId="5B4D928D" w14:textId="77777777" w:rsidTr="004C3BBA">
        <w:trPr>
          <w:trHeight w:val="341"/>
        </w:trPr>
        <w:tc>
          <w:tcPr>
            <w:tcW w:w="1686" w:type="pct"/>
            <w:tcBorders>
              <w:bottom w:val="single" w:sz="4" w:space="0" w:color="auto"/>
            </w:tcBorders>
          </w:tcPr>
          <w:p w14:paraId="02A826CD" w14:textId="77777777" w:rsidR="000B76C6" w:rsidRDefault="000B76C6" w:rsidP="004C3BBA">
            <w:pPr>
              <w:ind w:right="-135"/>
              <w:rPr>
                <w:rFonts w:asciiTheme="majorBidi" w:hAnsiTheme="majorBidi" w:cstheme="majorBidi"/>
                <w:sz w:val="20"/>
                <w:szCs w:val="20"/>
                <w:lang w:val="en"/>
              </w:rPr>
            </w:pPr>
          </w:p>
          <w:p w14:paraId="07E530E3" w14:textId="77777777" w:rsidR="000B76C6" w:rsidRPr="006C6441" w:rsidRDefault="000B76C6" w:rsidP="004C3BBA">
            <w:pPr>
              <w:ind w:right="-135"/>
              <w:rPr>
                <w:sz w:val="20"/>
                <w:szCs w:val="20"/>
              </w:rPr>
            </w:pPr>
            <w:r w:rsidRPr="00E11815">
              <w:rPr>
                <w:rFonts w:asciiTheme="majorBidi" w:hAnsiTheme="majorBidi" w:cstheme="majorBidi"/>
                <w:sz w:val="20"/>
                <w:szCs w:val="20"/>
                <w:lang w:val="en"/>
              </w:rPr>
              <w:t>The perceptions toward each type of feedback</w:t>
            </w:r>
          </w:p>
        </w:tc>
        <w:tc>
          <w:tcPr>
            <w:tcW w:w="1909" w:type="pct"/>
            <w:tcBorders>
              <w:bottom w:val="single" w:sz="4" w:space="0" w:color="auto"/>
            </w:tcBorders>
          </w:tcPr>
          <w:p w14:paraId="7E912099" w14:textId="77777777" w:rsidR="000B76C6" w:rsidRDefault="000B76C6" w:rsidP="004C3BBA">
            <w:pPr>
              <w:ind w:left="28"/>
              <w:rPr>
                <w:rFonts w:asciiTheme="majorBidi" w:hAnsiTheme="majorBidi" w:cstheme="majorBidi"/>
                <w:sz w:val="20"/>
                <w:szCs w:val="20"/>
                <w:lang w:val="en"/>
              </w:rPr>
            </w:pPr>
          </w:p>
          <w:p w14:paraId="209C7DE4" w14:textId="77777777" w:rsidR="000B76C6" w:rsidRPr="006C6441" w:rsidRDefault="000B76C6" w:rsidP="004C3BBA">
            <w:pPr>
              <w:ind w:left="28"/>
              <w:rPr>
                <w:sz w:val="20"/>
                <w:szCs w:val="20"/>
              </w:rPr>
            </w:pPr>
            <w:r w:rsidRPr="00E11815">
              <w:rPr>
                <w:rFonts w:asciiTheme="majorBidi" w:hAnsiTheme="majorBidi" w:cstheme="majorBidi"/>
                <w:sz w:val="20"/>
                <w:szCs w:val="20"/>
                <w:lang w:val="en"/>
              </w:rPr>
              <w:t>Students' responses to each type of feedback</w:t>
            </w:r>
          </w:p>
        </w:tc>
        <w:tc>
          <w:tcPr>
            <w:tcW w:w="1405" w:type="pct"/>
            <w:tcBorders>
              <w:bottom w:val="single" w:sz="4" w:space="0" w:color="auto"/>
            </w:tcBorders>
          </w:tcPr>
          <w:p w14:paraId="2E96692C" w14:textId="77777777" w:rsidR="000B76C6" w:rsidRPr="006C6441" w:rsidRDefault="000B76C6" w:rsidP="004C3BBA">
            <w:pPr>
              <w:ind w:left="-56"/>
              <w:rPr>
                <w:sz w:val="20"/>
                <w:szCs w:val="20"/>
              </w:rPr>
            </w:pPr>
            <w:r w:rsidRPr="00E11815">
              <w:rPr>
                <w:rFonts w:asciiTheme="majorBidi" w:hAnsiTheme="majorBidi" w:cstheme="majorBidi"/>
                <w:sz w:val="20"/>
                <w:szCs w:val="20"/>
                <w:lang w:val="en"/>
              </w:rPr>
              <w:t>Questionnaire</w:t>
            </w:r>
          </w:p>
        </w:tc>
      </w:tr>
    </w:tbl>
    <w:p w14:paraId="49FC15B2" w14:textId="77777777" w:rsidR="000B76C6" w:rsidRPr="006C6441" w:rsidRDefault="000B76C6" w:rsidP="000B76C6">
      <w:pPr>
        <w:ind w:left="142" w:firstLine="567"/>
        <w:rPr>
          <w:sz w:val="24"/>
        </w:rPr>
      </w:pPr>
    </w:p>
    <w:p w14:paraId="66D92BC6" w14:textId="77777777" w:rsidR="000B76C6" w:rsidRDefault="000B76C6" w:rsidP="000B76C6">
      <w:pPr>
        <w:pStyle w:val="IEEEParagraph"/>
        <w:ind w:left="142" w:firstLine="567"/>
        <w:rPr>
          <w:rFonts w:asciiTheme="majorBidi" w:eastAsia="Times New Roman" w:hAnsiTheme="majorBidi" w:cstheme="majorBidi"/>
          <w:lang w:val="en"/>
        </w:rPr>
      </w:pPr>
      <w:r w:rsidRPr="00EB5046">
        <w:rPr>
          <w:rFonts w:asciiTheme="majorBidi" w:eastAsia="Times New Roman" w:hAnsiTheme="majorBidi" w:cstheme="majorBidi"/>
          <w:lang w:val="en"/>
        </w:rPr>
        <w:t xml:space="preserve">In every cycle, data were collected through participant observation, documentation, and survey techniques. The observation was performed by field notes based on each kind of feedback. The documentation was also employed by collecting students’ scientific article writing in the form of a first draft, several revisions, and a final paper in all cycles. </w:t>
      </w:r>
      <w:r w:rsidRPr="00EB5046">
        <w:rPr>
          <w:rFonts w:asciiTheme="majorBidi" w:hAnsiTheme="majorBidi" w:cstheme="majorBidi"/>
          <w:color w:val="000000" w:themeColor="text1"/>
        </w:rPr>
        <w:t xml:space="preserve">Once the implementation of each cycle was completed along with the </w:t>
      </w:r>
      <w:r w:rsidRPr="00EB5046">
        <w:rPr>
          <w:lang w:val="en-US"/>
        </w:rPr>
        <w:t>teacher</w:t>
      </w:r>
      <w:r w:rsidRPr="00EB5046">
        <w:rPr>
          <w:rFonts w:asciiTheme="majorBidi" w:hAnsiTheme="majorBidi" w:cstheme="majorBidi"/>
          <w:color w:val="000000" w:themeColor="text1"/>
        </w:rPr>
        <w:t>’s observation, students filled out a survey questionnaire to identify their problems, obstacles, and perceptions related to the experience of using th</w:t>
      </w:r>
      <w:r>
        <w:rPr>
          <w:rFonts w:asciiTheme="majorBidi" w:hAnsiTheme="majorBidi" w:cstheme="majorBidi"/>
          <w:color w:val="000000" w:themeColor="text1"/>
        </w:rPr>
        <w:t>e</w:t>
      </w:r>
      <w:r w:rsidRPr="00EB5046">
        <w:rPr>
          <w:rFonts w:asciiTheme="majorBidi" w:hAnsiTheme="majorBidi" w:cstheme="majorBidi"/>
          <w:color w:val="000000" w:themeColor="text1"/>
        </w:rPr>
        <w:t xml:space="preserve"> feedback </w:t>
      </w:r>
      <w:r>
        <w:rPr>
          <w:rFonts w:asciiTheme="majorBidi" w:hAnsiTheme="majorBidi" w:cstheme="majorBidi"/>
          <w:color w:val="000000" w:themeColor="text1"/>
        </w:rPr>
        <w:t xml:space="preserve">type </w:t>
      </w:r>
      <w:r w:rsidRPr="00EB5046">
        <w:rPr>
          <w:rFonts w:asciiTheme="majorBidi" w:hAnsiTheme="majorBidi" w:cstheme="majorBidi"/>
          <w:color w:val="000000" w:themeColor="text1"/>
        </w:rPr>
        <w:t xml:space="preserve">to improve their scientific article writing </w:t>
      </w:r>
      <w:r>
        <w:rPr>
          <w:rFonts w:asciiTheme="majorBidi" w:hAnsiTheme="majorBidi" w:cstheme="majorBidi"/>
          <w:color w:val="000000" w:themeColor="text1"/>
        </w:rPr>
        <w:t>skills</w:t>
      </w:r>
      <w:r w:rsidRPr="00EB5046">
        <w:rPr>
          <w:rFonts w:asciiTheme="majorBidi" w:hAnsiTheme="majorBidi" w:cstheme="majorBidi"/>
          <w:color w:val="000000" w:themeColor="text1"/>
        </w:rPr>
        <w:t>.</w:t>
      </w:r>
      <w:r w:rsidRPr="00EB5046">
        <w:rPr>
          <w:rFonts w:asciiTheme="majorBidi" w:hAnsiTheme="majorBidi" w:cstheme="majorBidi"/>
        </w:rPr>
        <w:t xml:space="preserve"> The result of each cycle survey functioned as guidance for ensuing cycles.</w:t>
      </w:r>
    </w:p>
    <w:p w14:paraId="34712A2A" w14:textId="77777777" w:rsidR="000B76C6" w:rsidRDefault="000B76C6" w:rsidP="000B76C6">
      <w:pPr>
        <w:pStyle w:val="IEEEParagraph"/>
        <w:ind w:left="142" w:firstLine="567"/>
        <w:rPr>
          <w:rFonts w:asciiTheme="majorBidi" w:eastAsia="Times New Roman" w:hAnsiTheme="majorBidi" w:cstheme="majorBidi"/>
          <w:lang w:val="en"/>
        </w:rPr>
      </w:pPr>
      <w:r w:rsidRPr="00EB5046">
        <w:rPr>
          <w:rFonts w:asciiTheme="majorBidi" w:eastAsia="Times New Roman" w:hAnsiTheme="majorBidi" w:cstheme="majorBidi"/>
          <w:lang w:val="en"/>
        </w:rPr>
        <w:t xml:space="preserve">The whole obtained data from the observation and documentation were analyzed by descriptive qualitative technique. Moreover, the survey results were first analyzed using the percentage formula, then were interpreted descriptively consistent with the percentage results. All the analysis results were triangulated so that the data were related to each other to explain the overall results. </w:t>
      </w:r>
    </w:p>
    <w:p w14:paraId="746B61ED" w14:textId="77777777" w:rsidR="000B76C6" w:rsidRPr="00CD4281" w:rsidRDefault="000B76C6" w:rsidP="000B76C6">
      <w:pPr>
        <w:pStyle w:val="IEEEParagraph"/>
        <w:ind w:left="142" w:firstLine="567"/>
        <w:rPr>
          <w:rFonts w:asciiTheme="majorBidi" w:eastAsia="Times New Roman" w:hAnsiTheme="majorBidi" w:cstheme="majorBidi"/>
          <w:lang w:val="en"/>
        </w:rPr>
      </w:pPr>
      <w:r w:rsidRPr="00EB5046">
        <w:rPr>
          <w:rFonts w:asciiTheme="majorBidi" w:eastAsia="Times New Roman" w:hAnsiTheme="majorBidi" w:cstheme="majorBidi"/>
          <w:lang w:val="en"/>
        </w:rPr>
        <w:t xml:space="preserve">At the end of each cycle, the evaluation of students’ writing progress was assessed through a </w:t>
      </w:r>
      <w:r w:rsidRPr="00EB5046">
        <w:t>writing</w:t>
      </w:r>
      <w:r w:rsidRPr="00EB5046">
        <w:rPr>
          <w:rFonts w:asciiTheme="majorBidi" w:eastAsia="Times New Roman" w:hAnsiTheme="majorBidi" w:cstheme="majorBidi"/>
          <w:lang w:val="en"/>
        </w:rPr>
        <w:t xml:space="preserve"> </w:t>
      </w:r>
      <w:r w:rsidRPr="00EB5046">
        <w:t xml:space="preserve">analytical scoring rubric to obtain students writing scores. To </w:t>
      </w:r>
      <w:r w:rsidRPr="00EB5046">
        <w:rPr>
          <w:rFonts w:asciiTheme="majorBidi" w:eastAsia="Times New Roman" w:hAnsiTheme="majorBidi" w:cstheme="majorBidi"/>
          <w:lang w:val="en"/>
        </w:rPr>
        <w:t xml:space="preserve">state the implementation of screencast feedback as a success, minimally 70% of students’ writing scores are equals to or higher than 70 which is categorized as competent writers. Furthermore, competent writers who obtained equal to or higher than 90 are classified as very competent writers. Those whose scores </w:t>
      </w:r>
      <w:r>
        <w:rPr>
          <w:rFonts w:asciiTheme="majorBidi" w:eastAsia="Times New Roman" w:hAnsiTheme="majorBidi" w:cstheme="majorBidi"/>
          <w:lang w:val="en"/>
        </w:rPr>
        <w:t xml:space="preserve">were </w:t>
      </w:r>
      <w:r w:rsidRPr="00EB5046">
        <w:rPr>
          <w:rFonts w:asciiTheme="majorBidi" w:eastAsia="Times New Roman" w:hAnsiTheme="majorBidi" w:cstheme="majorBidi"/>
          <w:lang w:val="en"/>
        </w:rPr>
        <w:t>under 70 were categorized as moderate writers if their scores were above 50, while students who got lower than 50 were considered incompetent writers.</w:t>
      </w:r>
    </w:p>
    <w:p w14:paraId="5698A4AD" w14:textId="77777777" w:rsidR="000B76C6" w:rsidRDefault="000B76C6" w:rsidP="000B76C6">
      <w:pPr>
        <w:pStyle w:val="BodyText"/>
        <w:spacing w:before="4"/>
      </w:pPr>
    </w:p>
    <w:p w14:paraId="38F26A1F" w14:textId="77777777" w:rsidR="000B76C6" w:rsidRDefault="000B76C6" w:rsidP="000B76C6">
      <w:pPr>
        <w:pStyle w:val="Heading1"/>
        <w:spacing w:line="272" w:lineRule="exact"/>
      </w:pPr>
      <w:r>
        <w:t>RESULTS</w:t>
      </w:r>
      <w:r>
        <w:rPr>
          <w:spacing w:val="-2"/>
        </w:rPr>
        <w:t xml:space="preserve"> </w:t>
      </w:r>
      <w:r>
        <w:t>AND</w:t>
      </w:r>
      <w:r>
        <w:rPr>
          <w:spacing w:val="-4"/>
        </w:rPr>
        <w:t xml:space="preserve"> </w:t>
      </w:r>
      <w:r>
        <w:t>DISCUSSION</w:t>
      </w:r>
    </w:p>
    <w:p w14:paraId="46DE08F8" w14:textId="77777777" w:rsidR="000B76C6" w:rsidRPr="00630C4B" w:rsidRDefault="000B76C6" w:rsidP="000B76C6">
      <w:pPr>
        <w:pStyle w:val="IEEEFigure"/>
        <w:ind w:left="142"/>
        <w:jc w:val="both"/>
        <w:rPr>
          <w:rStyle w:val="mediumtext"/>
          <w:shd w:val="clear" w:color="auto" w:fill="FFFFFF"/>
        </w:rPr>
      </w:pPr>
      <w:r w:rsidRPr="00630C4B">
        <w:rPr>
          <w:rStyle w:val="mediumtext"/>
          <w:shd w:val="clear" w:color="auto" w:fill="FFFFFF"/>
        </w:rPr>
        <w:t xml:space="preserve">As written in the Semester Learning Plan of Academic writing course under the research, it proposes one grand learning outcome that students are expected to be able to master language principles and systems of writing a scientific article and apply them honestly and with full of responsibility. To reach the learning outcome, students have to master five </w:t>
      </w:r>
      <w:r>
        <w:rPr>
          <w:rStyle w:val="mediumtext"/>
          <w:shd w:val="clear" w:color="auto" w:fill="FFFFFF"/>
        </w:rPr>
        <w:t>s</w:t>
      </w:r>
      <w:r w:rsidRPr="00630C4B">
        <w:rPr>
          <w:rStyle w:val="mediumtext"/>
          <w:shd w:val="clear" w:color="auto" w:fill="FFFFFF"/>
        </w:rPr>
        <w:t>ub-</w:t>
      </w:r>
      <w:r>
        <w:rPr>
          <w:rStyle w:val="mediumtext"/>
          <w:shd w:val="clear" w:color="auto" w:fill="FFFFFF"/>
        </w:rPr>
        <w:t>e</w:t>
      </w:r>
      <w:r w:rsidRPr="00630C4B">
        <w:rPr>
          <w:rStyle w:val="mediumtext"/>
          <w:shd w:val="clear" w:color="auto" w:fill="FFFFFF"/>
        </w:rPr>
        <w:t xml:space="preserve">xpected </w:t>
      </w:r>
      <w:r>
        <w:rPr>
          <w:rStyle w:val="mediumtext"/>
          <w:shd w:val="clear" w:color="auto" w:fill="FFFFFF"/>
        </w:rPr>
        <w:t>l</w:t>
      </w:r>
      <w:r w:rsidRPr="00630C4B">
        <w:rPr>
          <w:rStyle w:val="mediumtext"/>
          <w:shd w:val="clear" w:color="auto" w:fill="FFFFFF"/>
        </w:rPr>
        <w:t xml:space="preserve">earning </w:t>
      </w:r>
      <w:r>
        <w:rPr>
          <w:rStyle w:val="mediumtext"/>
          <w:shd w:val="clear" w:color="auto" w:fill="FFFFFF"/>
        </w:rPr>
        <w:t>o</w:t>
      </w:r>
      <w:r w:rsidRPr="00630C4B">
        <w:rPr>
          <w:rStyle w:val="mediumtext"/>
          <w:shd w:val="clear" w:color="auto" w:fill="FFFFFF"/>
        </w:rPr>
        <w:t>utcomes; 1) mastering the basic concept of a scientific article, 2) mastering language principles of scientific article writing, 3) mastering the organization of scientific article writing 4) applying systems of scientific article writing, 5) producing a good scientific article.</w:t>
      </w:r>
    </w:p>
    <w:p w14:paraId="4F0AE68A" w14:textId="77777777" w:rsidR="000B76C6" w:rsidRDefault="000B76C6" w:rsidP="000B76C6">
      <w:pPr>
        <w:pStyle w:val="IEEEFigure"/>
        <w:ind w:left="142" w:firstLine="567"/>
        <w:jc w:val="both"/>
        <w:rPr>
          <w:rStyle w:val="mediumtext"/>
          <w:shd w:val="clear" w:color="auto" w:fill="FFFFFF"/>
        </w:rPr>
      </w:pPr>
      <w:r w:rsidRPr="00630C4B">
        <w:rPr>
          <w:rStyle w:val="mediumtext"/>
          <w:shd w:val="clear" w:color="auto" w:fill="FFFFFF"/>
        </w:rPr>
        <w:t xml:space="preserve">To </w:t>
      </w:r>
      <w:r>
        <w:rPr>
          <w:rStyle w:val="mediumtext"/>
          <w:shd w:val="clear" w:color="auto" w:fill="FFFFFF"/>
        </w:rPr>
        <w:t>master</w:t>
      </w:r>
      <w:r w:rsidRPr="00630C4B">
        <w:rPr>
          <w:rStyle w:val="mediumtext"/>
          <w:shd w:val="clear" w:color="auto" w:fill="FFFFFF"/>
        </w:rPr>
        <w:t xml:space="preserve"> the learning outcomes, students were informed about </w:t>
      </w:r>
      <w:bookmarkStart w:id="1" w:name="_Hlk111666808"/>
      <w:r w:rsidRPr="00630C4B">
        <w:rPr>
          <w:rStyle w:val="mediumtext"/>
          <w:shd w:val="clear" w:color="auto" w:fill="FFFFFF"/>
        </w:rPr>
        <w:t xml:space="preserve">the concept of a scientific article and subsequently trained to master the language principles ability of scientific article writing to quote directly, paraphrase, summarize, select reporting verbs, and list references as well as trained to organize scientific article ideas before starting to write during four weeks </w:t>
      </w:r>
      <w:bookmarkEnd w:id="1"/>
      <w:r w:rsidRPr="00630C4B">
        <w:rPr>
          <w:lang w:val="en-US"/>
        </w:rPr>
        <w:t>online and offline learning</w:t>
      </w:r>
      <w:r w:rsidRPr="00630C4B">
        <w:rPr>
          <w:rStyle w:val="mediumtext"/>
          <w:shd w:val="clear" w:color="auto" w:fill="FFFFFF"/>
        </w:rPr>
        <w:t xml:space="preserve">. </w:t>
      </w:r>
      <w:bookmarkStart w:id="2" w:name="_Hlk111666658"/>
      <w:r w:rsidRPr="00630C4B">
        <w:rPr>
          <w:rStyle w:val="mediumtext"/>
          <w:shd w:val="clear" w:color="auto" w:fill="FFFFFF"/>
        </w:rPr>
        <w:t xml:space="preserve">In week five, students started to select a topic and write a draft of an introduction. The introduction was further given comments in the form of hand-written feedback accompanied by oral feedback through face-to-face consultation sessions and typed-comment feedback through </w:t>
      </w:r>
      <w:r w:rsidRPr="00630C4B">
        <w:rPr>
          <w:lang w:val="en-US"/>
        </w:rPr>
        <w:t xml:space="preserve">Microsoft Office Word Comments in </w:t>
      </w:r>
      <w:r w:rsidRPr="00630C4B">
        <w:rPr>
          <w:rStyle w:val="mediumtext"/>
          <w:shd w:val="clear" w:color="auto" w:fill="FFFFFF"/>
        </w:rPr>
        <w:t>online mode. The revision of their first draft of the introduction was submitted in week 7 and provided a similar to previous feedback. Students' second revision of their introduction writing was submitted as their mid-term project</w:t>
      </w:r>
      <w:bookmarkEnd w:id="2"/>
      <w:r w:rsidRPr="00630C4B">
        <w:rPr>
          <w:rStyle w:val="mediumtext"/>
          <w:shd w:val="clear" w:color="auto" w:fill="FFFFFF"/>
        </w:rPr>
        <w:t xml:space="preserve"> in week 8. </w:t>
      </w:r>
    </w:p>
    <w:p w14:paraId="703B0ACE" w14:textId="77777777" w:rsidR="000B76C6" w:rsidRDefault="000B76C6" w:rsidP="000B76C6">
      <w:pPr>
        <w:pStyle w:val="IEEEFigure"/>
        <w:ind w:left="142" w:firstLine="567"/>
        <w:jc w:val="both"/>
        <w:rPr>
          <w:rStyle w:val="mediumtext"/>
          <w:shd w:val="clear" w:color="auto" w:fill="FFFFFF"/>
        </w:rPr>
      </w:pPr>
      <w:r w:rsidRPr="00630C4B">
        <w:rPr>
          <w:rStyle w:val="mediumtext"/>
          <w:shd w:val="clear" w:color="auto" w:fill="FFFFFF"/>
        </w:rPr>
        <w:t xml:space="preserve">The weeks after the mid-term were the introduction and implementation of the screencast. </w:t>
      </w:r>
      <w:bookmarkStart w:id="3" w:name="_Hlk111666454"/>
      <w:r w:rsidRPr="00630C4B">
        <w:rPr>
          <w:rStyle w:val="mediumtext"/>
          <w:shd w:val="clear" w:color="auto" w:fill="FFFFFF"/>
        </w:rPr>
        <w:t xml:space="preserve">The first screencast feedback was given on students’ second revision of the introduction handed in week 9. In the following week, they had to write the article body along subsequently another screencast feedback was provided. After students handed in the first revision of the article body, another screencast feedback was presented in week 11. The submission of the </w:t>
      </w:r>
      <w:r w:rsidRPr="00630C4B">
        <w:rPr>
          <w:rStyle w:val="mediumtext"/>
          <w:shd w:val="clear" w:color="auto" w:fill="FFFFFF"/>
        </w:rPr>
        <w:t xml:space="preserve">second revision of the article body was given screencast feedback with an additional </w:t>
      </w:r>
      <w:r w:rsidRPr="00630C4B">
        <w:rPr>
          <w:lang w:val="en-US"/>
        </w:rPr>
        <w:t xml:space="preserve">teacher’s </w:t>
      </w:r>
      <w:r w:rsidRPr="00630C4B">
        <w:rPr>
          <w:rStyle w:val="mediumtext"/>
          <w:shd w:val="clear" w:color="auto" w:fill="FFFFFF"/>
        </w:rPr>
        <w:t>presence on the video. Additionally, the last part of the article writing is the conclusion writing submitted in week 13 and was given screencast feedback with the teacher’s appearance on the video. After submitting students’ revision of conclusion writing along with the screencast feedback in week 14, they were ought to submit all section of their article in week 15 and was given screencast feedback before the final submission of their article. Week 16 was the due-date submission of their final article involving the introduction, body, and conclusion.</w:t>
      </w:r>
      <w:bookmarkEnd w:id="3"/>
    </w:p>
    <w:p w14:paraId="241A7667" w14:textId="77777777" w:rsidR="000B76C6" w:rsidRDefault="000B76C6" w:rsidP="000B76C6">
      <w:pPr>
        <w:pStyle w:val="IEEEFigure"/>
        <w:ind w:left="142" w:firstLine="567"/>
        <w:jc w:val="both"/>
        <w:rPr>
          <w:rFonts w:asciiTheme="majorBidi" w:hAnsiTheme="majorBidi" w:cstheme="majorBidi"/>
          <w:lang w:val="en-US"/>
        </w:rPr>
      </w:pPr>
      <w:r w:rsidRPr="00630C4B">
        <w:rPr>
          <w:rStyle w:val="mediumtext"/>
          <w:shd w:val="clear" w:color="auto" w:fill="FFFFFF"/>
        </w:rPr>
        <w:t xml:space="preserve">Throughout 16 weeks of meeting both online and face-to-face modes of academic writing course, observation, documents, and a survey revealed numerous </w:t>
      </w:r>
      <w:r w:rsidRPr="00630C4B">
        <w:rPr>
          <w:rFonts w:asciiTheme="majorBidi" w:hAnsiTheme="majorBidi" w:cstheme="majorBidi"/>
          <w:lang w:val="en-US"/>
        </w:rPr>
        <w:t xml:space="preserve">vital </w:t>
      </w:r>
      <w:r w:rsidRPr="00630C4B">
        <w:rPr>
          <w:rStyle w:val="mediumtext"/>
          <w:shd w:val="clear" w:color="auto" w:fill="FFFFFF"/>
        </w:rPr>
        <w:t xml:space="preserve">motives of </w:t>
      </w:r>
      <w:r w:rsidRPr="00630C4B">
        <w:rPr>
          <w:rFonts w:asciiTheme="majorBidi" w:hAnsiTheme="majorBidi" w:cstheme="majorBidi"/>
          <w:lang w:val="en-US"/>
        </w:rPr>
        <w:t>screencast feedback preference to text feedback for students. The subsequent are the details of each cycle's findings.</w:t>
      </w:r>
    </w:p>
    <w:p w14:paraId="263D00BF" w14:textId="77777777" w:rsidR="000B76C6" w:rsidRDefault="000B76C6" w:rsidP="000B76C6">
      <w:pPr>
        <w:pStyle w:val="IEEEFigure"/>
        <w:ind w:left="142"/>
        <w:jc w:val="both"/>
        <w:rPr>
          <w:rFonts w:asciiTheme="majorBidi" w:hAnsiTheme="majorBidi" w:cstheme="majorBidi"/>
          <w:lang w:val="en-US"/>
        </w:rPr>
      </w:pPr>
    </w:p>
    <w:p w14:paraId="0D526320" w14:textId="77777777" w:rsidR="000B76C6" w:rsidRDefault="000B76C6" w:rsidP="000B76C6">
      <w:pPr>
        <w:pStyle w:val="IEEEFigure"/>
        <w:ind w:left="142"/>
        <w:jc w:val="both"/>
        <w:rPr>
          <w:rStyle w:val="shorttext"/>
          <w:b/>
          <w:iCs/>
          <w:shd w:val="clear" w:color="auto" w:fill="FFFFFF"/>
          <w:lang w:val="en-US"/>
        </w:rPr>
      </w:pPr>
      <w:r w:rsidRPr="00630C4B">
        <w:rPr>
          <w:rStyle w:val="shorttext"/>
          <w:b/>
          <w:iCs/>
          <w:shd w:val="clear" w:color="auto" w:fill="FFFFFF"/>
          <w:lang w:val="en-US"/>
        </w:rPr>
        <w:t>Text Feedback Practices in Academic Writing Class during (Cycle 1)</w:t>
      </w:r>
    </w:p>
    <w:p w14:paraId="2CB17DE5" w14:textId="77777777" w:rsidR="000B76C6" w:rsidRDefault="000B76C6" w:rsidP="000B76C6">
      <w:pPr>
        <w:pStyle w:val="IEEEFigure"/>
        <w:ind w:left="142"/>
        <w:jc w:val="both"/>
        <w:rPr>
          <w:rStyle w:val="shorttext"/>
          <w:b/>
          <w:iCs/>
          <w:shd w:val="clear" w:color="auto" w:fill="FFFFFF"/>
          <w:lang w:val="en-US"/>
        </w:rPr>
      </w:pPr>
    </w:p>
    <w:p w14:paraId="303787AB" w14:textId="77777777" w:rsidR="000B76C6" w:rsidRPr="00CD4281" w:rsidRDefault="000B76C6" w:rsidP="000B76C6">
      <w:pPr>
        <w:pStyle w:val="IEEEFigure"/>
        <w:ind w:left="142"/>
        <w:jc w:val="both"/>
        <w:rPr>
          <w:shd w:val="clear" w:color="auto" w:fill="FFFFFF"/>
        </w:rPr>
      </w:pPr>
      <w:r w:rsidRPr="00630C4B">
        <w:rPr>
          <w:lang w:val="en-US"/>
        </w:rPr>
        <w:t xml:space="preserve">After learning the </w:t>
      </w:r>
      <w:r w:rsidRPr="00630C4B">
        <w:rPr>
          <w:rStyle w:val="mediumtext"/>
          <w:shd w:val="clear" w:color="auto" w:fill="FFFFFF"/>
        </w:rPr>
        <w:t xml:space="preserve">language principles ability of scientific article writing, students were required to write a draft of an introduction of a certain topic which consists of the article's background, and its objective. In general, most of them addressed the good topic but missed particular points for instance </w:t>
      </w:r>
      <w:r w:rsidRPr="00630C4B">
        <w:rPr>
          <w:lang w:val="en-US"/>
        </w:rPr>
        <w:t xml:space="preserve">paragraph organization and topic relevance. </w:t>
      </w:r>
      <w:r w:rsidRPr="00630C4B">
        <w:rPr>
          <w:rStyle w:val="mediumtext"/>
          <w:shd w:val="clear" w:color="auto" w:fill="FFFFFF"/>
        </w:rPr>
        <w:t xml:space="preserve"> </w:t>
      </w:r>
    </w:p>
    <w:p w14:paraId="5D5C7DEA" w14:textId="77777777" w:rsidR="000B76C6" w:rsidRDefault="000B76C6" w:rsidP="000B76C6">
      <w:pPr>
        <w:pStyle w:val="IEEEParagraph"/>
        <w:ind w:left="142" w:firstLine="567"/>
        <w:rPr>
          <w:lang w:val="en-US"/>
        </w:rPr>
      </w:pPr>
      <w:r w:rsidRPr="00630C4B">
        <w:rPr>
          <w:lang w:val="en-US"/>
        </w:rPr>
        <w:t xml:space="preserve">In cycle 1 completed in 2 week-meetings, the teacher gave hand-written comments on students' printed drafts where some students and teachers were engaged in face-to-face consultation sessions during offline learning. In addition, due to the time limitation in offline learning, another type of feedback was further applied during online learning mode by giving feedback on some of the students’ drafts by providing commentary on their document using Microsoft Office Word Comments and Track Changes Features. The result of comments in both modes was used as students’ references to revise </w:t>
      </w:r>
      <w:r>
        <w:rPr>
          <w:lang w:val="en-US"/>
        </w:rPr>
        <w:t>the draft</w:t>
      </w:r>
      <w:r w:rsidRPr="00630C4B">
        <w:rPr>
          <w:lang w:val="en-US"/>
        </w:rPr>
        <w:t>.</w:t>
      </w:r>
    </w:p>
    <w:p w14:paraId="40576F32" w14:textId="7CA14AEC" w:rsidR="000B76C6" w:rsidRDefault="000B76C6" w:rsidP="000B76C6">
      <w:pPr>
        <w:pStyle w:val="IEEEParagraph"/>
        <w:ind w:left="142" w:firstLine="567"/>
        <w:rPr>
          <w:lang w:val="en-US"/>
        </w:rPr>
      </w:pPr>
      <w:r w:rsidRPr="00630C4B">
        <w:rPr>
          <w:lang w:val="en-US"/>
        </w:rPr>
        <w:lastRenderedPageBreak/>
        <w:t xml:space="preserve">During the face-to-face consultation session, students asked several questions in response to hand-written comments they do not understand well. Most of the questions were related to global issues including topic focus, organization, and topic appropriateness. The teacher gave explanations and suggestions orally to reorganize their ideas based on their selected topics. Some topics that were too broad were recommended to find a </w:t>
      </w:r>
      <w:r w:rsidR="00B92621" w:rsidRPr="00630C4B">
        <w:rPr>
          <w:lang w:val="en-US"/>
        </w:rPr>
        <w:t>more specific and narrower</w:t>
      </w:r>
      <w:r w:rsidRPr="00630C4B">
        <w:rPr>
          <w:lang w:val="en-US"/>
        </w:rPr>
        <w:t xml:space="preserve"> topic to focus on. Others needed to reorganize their paragraphs to be structurally coherent. The typed feedback through Microsoft Office Word Comments also addressed a similar issue. Most of the feedback was related to paragraph organization, topic relevance, and focus. Though most of the issues that arose were global issues, their revision was mostly not satisfied with only 23% of the global issues commented being successfully revised. On the other hand, local issues addressing diction, grammar, and punctuation were significantly better with 81% revision success since the teacher merely gave corrections.</w:t>
      </w:r>
    </w:p>
    <w:p w14:paraId="7551AE4C" w14:textId="0359BAD0" w:rsidR="000B76C6" w:rsidRDefault="000B76C6" w:rsidP="000B76C6">
      <w:pPr>
        <w:pStyle w:val="IEEEParagraph"/>
        <w:ind w:left="142" w:firstLine="567"/>
        <w:rPr>
          <w:lang w:val="en-US"/>
        </w:rPr>
      </w:pPr>
      <w:r w:rsidRPr="00630C4B">
        <w:rPr>
          <w:lang w:val="en-US"/>
        </w:rPr>
        <w:t>As an attempt to reflect both hand-written and typed feedback implemented in cycle 1, students’ perceptions of both feedback modes were documented through questionnaires. Despite the effectiveness of direct written feedback as proposed by Bitchener</w:t>
      </w:r>
      <w:r>
        <w:rPr>
          <w:lang w:val="en-US"/>
        </w:rPr>
        <w:t xml:space="preserve"> </w:t>
      </w:r>
      <w:r>
        <w:rPr>
          <w:lang w:val="en-US"/>
        </w:rPr>
        <w:fldChar w:fldCharType="begin" w:fldLock="1"/>
      </w:r>
      <w:r w:rsidR="004E0533">
        <w:rPr>
          <w:lang w:val="en-US"/>
        </w:rPr>
        <w:instrText>ADDIN CSL_CITATION {"citationItems":[{"id":"ITEM-1","itemData":{"DOI":"10.1016/j.jslw.2007.11.004","ISSN":"1060-3743","author":[{"dropping-particle":"","family":"Bitchener","given":"John","non-dropping-particle":"","parse-names":false,"suffix":""}],"container-title":"Journal of second language writing","id":"ITEM-1","issue":"2","issued":{"date-parts":[["2008"]]},"page":"102-118","publisher":"Elsevier","title":"Evidence in support of written corrective feedback","type":"article-journal","volume":"17"},"suppress-author":1,"uris":["http://www.mendeley.com/documents/?uuid=17939dc7-1d6b-43cd-8ad2-a8867dfa579a"]}],"mendeley":{"formattedCitation":"(2008)","plainTextFormattedCitation":"(2008)","previouslyFormattedCitation":"(2008)"},"properties":{"noteIndex":0},"schema":"https://github.com/citation-style-language/schema/raw/master/csl-citation.json"}</w:instrText>
      </w:r>
      <w:r>
        <w:rPr>
          <w:lang w:val="en-US"/>
        </w:rPr>
        <w:fldChar w:fldCharType="separate"/>
      </w:r>
      <w:r w:rsidRPr="00CA15A6">
        <w:rPr>
          <w:noProof/>
          <w:lang w:val="en-US"/>
        </w:rPr>
        <w:t>(2008)</w:t>
      </w:r>
      <w:r>
        <w:rPr>
          <w:lang w:val="en-US"/>
        </w:rPr>
        <w:fldChar w:fldCharType="end"/>
      </w:r>
      <w:r w:rsidRPr="00630C4B">
        <w:rPr>
          <w:lang w:val="en-US"/>
        </w:rPr>
        <w:t xml:space="preserve">, the result of the survey indicated a significant issue in offline consultation sessions that 75% of them were unsuccessful to remember what the teacher had explained and suggested writing in their revision. For this reason, they preferred typed feedback to hand-written comments. Additionally, although </w:t>
      </w:r>
      <w:r w:rsidRPr="00630C4B">
        <w:t xml:space="preserve">text feedback through typed </w:t>
      </w:r>
      <w:r w:rsidRPr="00630C4B">
        <w:rPr>
          <w:lang w:val="en-US"/>
        </w:rPr>
        <w:t xml:space="preserve">Word Comments </w:t>
      </w:r>
      <w:r w:rsidRPr="00630C4B">
        <w:t>was considered suitable to use toward writing issues at a local level</w:t>
      </w:r>
      <w:r w:rsidR="00F2397C">
        <w:t xml:space="preserve"> </w:t>
      </w:r>
      <w:r w:rsidR="00F2397C">
        <w:fldChar w:fldCharType="begin" w:fldLock="1"/>
      </w:r>
      <w:r w:rsidR="00F2397C">
        <w:instrText>ADDIN CSL_CITATION {"citationItems":[{"id":"ITEM-1","itemData":{"ISSN":"1060-3743","author":[{"dropping-particle":"","family":"Mao","given":"Shiman Shae","non-dropping-particle":"","parse-names":false,"suffix":""},{"dropping-particle":"","family":"Crosthwaite","given":"Peter","non-dropping-particle":"","parse-names":false,"suffix":""}],"container-title":"Journal of Second Language Writing","id":"ITEM-1","issued":{"date-parts":[["2019"]]},"page":"46-60","publisher":"Elsevier","title":"Investigating written corrective feedback:(Mis) alignment of teachers’ beliefs and practice","type":"article-journal","volume":"45"},"uris":["http://www.mendeley.com/documents/?uuid=5aeac510-db2f-4431-9d6c-a724fa9ab67e"]}],"mendeley":{"formattedCitation":"(Mao &amp; Crosthwaite, 2019)","plainTextFormattedCitation":"(Mao &amp; Crosthwaite, 2019)","previouslyFormattedCitation":"(Mao &amp; Crosthwaite, 2019)"},"properties":{"noteIndex":0},"schema":"https://github.com/citation-style-language/schema/raw/master/csl-citation.json"}</w:instrText>
      </w:r>
      <w:r w:rsidR="00F2397C">
        <w:fldChar w:fldCharType="separate"/>
      </w:r>
      <w:r w:rsidR="00F2397C" w:rsidRPr="00F2397C">
        <w:rPr>
          <w:noProof/>
        </w:rPr>
        <w:t>(Mao &amp; Crosthwaite, 2019)</w:t>
      </w:r>
      <w:r w:rsidR="00F2397C">
        <w:fldChar w:fldCharType="end"/>
      </w:r>
      <w:r w:rsidRPr="00630C4B">
        <w:t xml:space="preserve">, </w:t>
      </w:r>
      <w:r w:rsidRPr="00630C4B">
        <w:rPr>
          <w:lang w:val="en-US"/>
        </w:rPr>
        <w:t xml:space="preserve">it also created another problem where 85% of them found understanding and comprehending some typed feedback was complicated. The inadequate comprehension and understanding of the typed comment feedback </w:t>
      </w:r>
      <w:r>
        <w:rPr>
          <w:lang w:val="en-US"/>
        </w:rPr>
        <w:t>led to</w:t>
      </w:r>
      <w:r w:rsidRPr="00630C4B">
        <w:rPr>
          <w:lang w:val="en-US"/>
        </w:rPr>
        <w:t xml:space="preserve"> </w:t>
      </w:r>
      <w:r>
        <w:rPr>
          <w:lang w:val="en-US"/>
        </w:rPr>
        <w:t>problems</w:t>
      </w:r>
      <w:r w:rsidRPr="00630C4B">
        <w:rPr>
          <w:lang w:val="en-US"/>
        </w:rPr>
        <w:t xml:space="preserve"> in the revision writing. </w:t>
      </w:r>
    </w:p>
    <w:p w14:paraId="59989158" w14:textId="77777777" w:rsidR="000B76C6" w:rsidRDefault="000B76C6" w:rsidP="000B76C6">
      <w:pPr>
        <w:pStyle w:val="IEEEParagraph"/>
        <w:ind w:left="142" w:firstLine="567"/>
        <w:rPr>
          <w:lang w:val="en-US"/>
        </w:rPr>
      </w:pPr>
      <w:r w:rsidRPr="00630C4B">
        <w:rPr>
          <w:lang w:val="en-US"/>
        </w:rPr>
        <w:t xml:space="preserve">The result of students’ writing assessment showed that only 40% of the students were detected as competent writers whose scores were equal to and or higher than 70, another 40% were regarded as moderate writers and 20% of them were observed as incompetent writers. The teacher reflected from the result of the document study of students’ revision that most of them failed to revise the commented part both given orally during face-to-face consultation or written and typed comments on their draft. Some students seemed not to focus during face-to-face consultation sessions so they may fail to recall the comments during their revision writing and leading to being unsuccessful in writing the revision. For the unsuccessful revision and to accommodate the found problems of the ineffectiveness of text feedback in both offline and online modes, an alternative feedback type must be sought and implemented further. </w:t>
      </w:r>
    </w:p>
    <w:p w14:paraId="4D0CC0FF" w14:textId="77777777" w:rsidR="000B76C6" w:rsidRDefault="000B76C6" w:rsidP="000B76C6">
      <w:pPr>
        <w:pStyle w:val="IEEEParagraph"/>
        <w:ind w:left="142" w:firstLine="0"/>
        <w:rPr>
          <w:lang w:val="en-US"/>
        </w:rPr>
      </w:pPr>
    </w:p>
    <w:p w14:paraId="7D54E348" w14:textId="77777777" w:rsidR="000B76C6" w:rsidRDefault="000B76C6" w:rsidP="000B76C6">
      <w:pPr>
        <w:pStyle w:val="IEEEParagraph"/>
        <w:ind w:left="142" w:firstLine="0"/>
        <w:rPr>
          <w:rStyle w:val="shorttext"/>
          <w:lang w:val="en-US"/>
        </w:rPr>
      </w:pPr>
      <w:r w:rsidRPr="00630C4B">
        <w:rPr>
          <w:rStyle w:val="shorttext"/>
          <w:b/>
          <w:iCs/>
          <w:shd w:val="clear" w:color="auto" w:fill="FFFFFF"/>
          <w:lang w:val="en-US"/>
        </w:rPr>
        <w:t>Screencasts Feedback Practices in Academic Writing Class (Cycle 2)</w:t>
      </w:r>
    </w:p>
    <w:p w14:paraId="3CA02988" w14:textId="77777777" w:rsidR="000B76C6" w:rsidRDefault="000B76C6" w:rsidP="000B76C6">
      <w:pPr>
        <w:pStyle w:val="IEEEParagraph"/>
        <w:ind w:left="142" w:firstLine="0"/>
        <w:rPr>
          <w:rStyle w:val="shorttext"/>
          <w:lang w:val="en-US"/>
        </w:rPr>
      </w:pPr>
    </w:p>
    <w:p w14:paraId="6766214B" w14:textId="77777777" w:rsidR="000B76C6" w:rsidRDefault="000B76C6" w:rsidP="000B76C6">
      <w:pPr>
        <w:pStyle w:val="IEEEParagraph"/>
        <w:ind w:left="142" w:firstLine="0"/>
        <w:rPr>
          <w:lang w:val="en-US"/>
        </w:rPr>
      </w:pPr>
      <w:r w:rsidRPr="00630C4B">
        <w:rPr>
          <w:lang w:val="en-US"/>
        </w:rPr>
        <w:t xml:space="preserve">The alternative feedback provided by the teacher was screencast, a digital video feedback recording anything commented orally and textually on screen and saved to a device minimizing the problem of failure to recall and comprehend the feedback commented. Screencast feedback was planned and implemented to be alternative feedback used for the rest of the meetings. The implementation of screencast as digital video feedback was accomplished in two cycles. The first cycle was completed by combining the teacher’s oral feedback through audio and her written feedback by </w:t>
      </w:r>
      <w:r w:rsidRPr="00630C4B">
        <w:rPr>
          <w:rFonts w:asciiTheme="majorBidi" w:eastAsia="Times New Roman" w:hAnsiTheme="majorBidi" w:cstheme="majorBidi"/>
          <w:lang w:val="en"/>
        </w:rPr>
        <w:t>adding text comments</w:t>
      </w:r>
      <w:r w:rsidRPr="00630C4B">
        <w:rPr>
          <w:lang w:val="en-US"/>
        </w:rPr>
        <w:t xml:space="preserve"> through Microsoft Office Word Comments. Students’ second revision as a final revision of introduction writing was the first screencast feedback implemented in cycle 2. Accomplished in three weeks' meetings, the second and third screencasts in cycle two were provided as feedback on students’ draft of body writing and its first revision.</w:t>
      </w:r>
    </w:p>
    <w:p w14:paraId="541820BF" w14:textId="4F650AFE" w:rsidR="000B76C6" w:rsidRDefault="000B76C6" w:rsidP="000B76C6">
      <w:pPr>
        <w:pStyle w:val="IEEEParagraph"/>
        <w:ind w:left="142" w:firstLine="567"/>
        <w:rPr>
          <w:lang w:val="en-US"/>
        </w:rPr>
      </w:pPr>
      <w:r w:rsidRPr="00630C4B">
        <w:rPr>
          <w:lang w:val="en-US"/>
        </w:rPr>
        <w:t xml:space="preserve">Students’ first response to the first screencast feedback they received was they were enthusiastic and interested in it during the face-to-face meeting discussing a general </w:t>
      </w:r>
      <w:r w:rsidRPr="00630C4B">
        <w:rPr>
          <w:lang w:val="en-US"/>
        </w:rPr>
        <w:lastRenderedPageBreak/>
        <w:t>overview of their writing progress. Screencast feedback was believed to be helpful, clear, and easy as revealed from the survey of screencast feedback in cycle 2. The majority of students (92%) perceived screencast feedback as able to help them to lead their revision writing in ideas reformation, draft reorganization, and revision points direction. In other words, screencast was able to assist students to address inquiries on what, how, and where to revise because they were provided explanations on the reasons certain points were written inaccurately. Recorded oral along with text feedback shared on the video screen was considered to be the source of the helpfulness. This perceived helpfulness supported Anson et al.</w:t>
      </w:r>
      <w:r>
        <w:rPr>
          <w:lang w:val="en-US"/>
        </w:rPr>
        <w:t xml:space="preserve"> </w:t>
      </w:r>
      <w:r>
        <w:rPr>
          <w:lang w:val="en-US"/>
        </w:rPr>
        <w:fldChar w:fldCharType="begin" w:fldLock="1"/>
      </w:r>
      <w:r w:rsidR="004E0533">
        <w:rPr>
          <w:lang w:val="en-US"/>
        </w:rPr>
        <w:instrText>ADDIN CSL_CITATION {"citationItems":[{"id":"ITEM-1","itemData":{"DOI":"10.1177/1050651916636424","ISSN":"1050-6519","author":[{"dropping-particle":"","family":"Anson","given":"Chris M","non-dropping-particle":"","parse-names":false,"suffix":""},{"dropping-particle":"","family":"Dannels","given":"Deanna P","non-dropping-particle":"","parse-names":false,"suffix":""},{"dropping-particle":"","family":"Laboy","given":"Johanne I","non-dropping-particle":"","parse-names":false,"suffix":""},{"dropping-particle":"","family":"Carneiro","given":"Larissa","non-dropping-particle":"","parse-names":false,"suffix":""}],"container-title":"Journal of Business and Technical Communication","id":"ITEM-1","issue":"3","issued":{"date-parts":[["2016"]]},"page":"378-411","publisher":"SAGE Publications Sage CA: Los Angeles, CA","title":"Students’ perceptions of oral screencast responses to their writing: Exploring digitally mediated identities","type":"article-journal","volume":"30"},"suppress-author":1,"uris":["http://www.mendeley.com/documents/?uuid=93fe6713-7160-4397-a1a1-40035636d0f0"]}],"mendeley":{"formattedCitation":"(2016)","plainTextFormattedCitation":"(2016)","previouslyFormattedCitation":"(2016)"},"properties":{"noteIndex":0},"schema":"https://github.com/citation-style-language/schema/raw/master/csl-citation.json"}</w:instrText>
      </w:r>
      <w:r>
        <w:rPr>
          <w:lang w:val="en-US"/>
        </w:rPr>
        <w:fldChar w:fldCharType="separate"/>
      </w:r>
      <w:r w:rsidRPr="00630C4B">
        <w:rPr>
          <w:noProof/>
          <w:lang w:val="en-US"/>
        </w:rPr>
        <w:t>(2016)</w:t>
      </w:r>
      <w:r>
        <w:rPr>
          <w:lang w:val="en-US"/>
        </w:rPr>
        <w:fldChar w:fldCharType="end"/>
      </w:r>
      <w:r w:rsidRPr="00630C4B">
        <w:rPr>
          <w:lang w:val="en-US"/>
        </w:rPr>
        <w:t xml:space="preserve"> and </w:t>
      </w:r>
      <w:r w:rsidRPr="00630C4B">
        <w:rPr>
          <w:shd w:val="clear" w:color="auto" w:fill="FFFFFF"/>
          <w:lang w:val="en-US"/>
        </w:rPr>
        <w:t>Cunningham</w:t>
      </w:r>
      <w:r>
        <w:rPr>
          <w:shd w:val="clear" w:color="auto" w:fill="FFFFFF"/>
          <w:lang w:val="en-US"/>
        </w:rPr>
        <w:t xml:space="preserve"> </w:t>
      </w:r>
      <w:r>
        <w:rPr>
          <w:shd w:val="clear" w:color="auto" w:fill="FFFFFF"/>
          <w:lang w:val="en-US"/>
        </w:rPr>
        <w:fldChar w:fldCharType="begin" w:fldLock="1"/>
      </w:r>
      <w:r w:rsidR="004E0533">
        <w:rPr>
          <w:shd w:val="clear" w:color="auto" w:fill="FFFFFF"/>
          <w:lang w:val="en-US"/>
        </w:rPr>
        <w:instrText>ADDIN CSL_CITATION {"citationItems":[{"id":"ITEM-1","itemData":{"DOI":"10.1016/j.compcom.2019.02.003","ISSN":"8755-4615","author":[{"dropping-particle":"","family":"Cunningham","given":"Kelly J","non-dropping-particle":"","parse-names":false,"suffix":""}],"container-title":"Computers and Composition","id":"ITEM-1","issued":{"date-parts":[["2019"]]},"page":"222-241","publisher":"Elsevier","title":"Student perceptions and use of technology-mediated text and screencast feedback in ESL writing","type":"article-journal","volume":"52"},"suppress-author":1,"uris":["http://www.mendeley.com/documents/?uuid=f36ed3af-5e4d-4df9-a799-469c05ad154b"]}],"mendeley":{"formattedCitation":"(2019)","plainTextFormattedCitation":"(2019)","previouslyFormattedCitation":"(2019)"},"properties":{"noteIndex":0},"schema":"https://github.com/citation-style-language/schema/raw/master/csl-citation.json"}</w:instrText>
      </w:r>
      <w:r>
        <w:rPr>
          <w:shd w:val="clear" w:color="auto" w:fill="FFFFFF"/>
          <w:lang w:val="en-US"/>
        </w:rPr>
        <w:fldChar w:fldCharType="separate"/>
      </w:r>
      <w:r w:rsidRPr="00630C4B">
        <w:rPr>
          <w:noProof/>
          <w:shd w:val="clear" w:color="auto" w:fill="FFFFFF"/>
          <w:lang w:val="en-US"/>
        </w:rPr>
        <w:t>(2019)</w:t>
      </w:r>
      <w:r>
        <w:rPr>
          <w:shd w:val="clear" w:color="auto" w:fill="FFFFFF"/>
          <w:lang w:val="en-US"/>
        </w:rPr>
        <w:fldChar w:fldCharType="end"/>
      </w:r>
      <w:r w:rsidRPr="00630C4B">
        <w:rPr>
          <w:shd w:val="clear" w:color="auto" w:fill="FFFFFF"/>
          <w:lang w:val="en-US"/>
        </w:rPr>
        <w:t xml:space="preserve"> </w:t>
      </w:r>
      <w:r w:rsidRPr="00630C4B">
        <w:rPr>
          <w:lang w:val="en-US"/>
        </w:rPr>
        <w:t xml:space="preserve">who also found that screencast was helpful. </w:t>
      </w:r>
    </w:p>
    <w:p w14:paraId="3CAD2BCF" w14:textId="6E36188E" w:rsidR="000B76C6" w:rsidRDefault="000B76C6" w:rsidP="000B76C6">
      <w:pPr>
        <w:pStyle w:val="IEEEParagraph"/>
        <w:ind w:left="142" w:firstLine="567"/>
        <w:rPr>
          <w:bCs/>
          <w:lang w:val="en-US"/>
        </w:rPr>
      </w:pPr>
      <w:r w:rsidRPr="00630C4B">
        <w:rPr>
          <w:lang w:val="en-US"/>
        </w:rPr>
        <w:t xml:space="preserve">A further student’s positive perception of screencast feedback was it was clear. They assessed screencast feedback as clear for the reason that the given explanation, suggestions, and examples were perceived by 80% of the students to influence them to understand clearly the points to revise. Students’ writing errors were exposed on the screen while the teacher was giving an oral explanation, and suggestions </w:t>
      </w:r>
      <w:r w:rsidRPr="00630C4B">
        <w:rPr>
          <w:bCs/>
          <w:lang w:val="en-US"/>
        </w:rPr>
        <w:t>to write in the revision. Both exposures to the errors and direct-oral explanation given on screencast led to them stating screencast feedback as clear which supported Ali's</w:t>
      </w:r>
      <w:r>
        <w:rPr>
          <w:bCs/>
          <w:lang w:val="en-US"/>
        </w:rPr>
        <w:t xml:space="preserve"> </w:t>
      </w:r>
      <w:r>
        <w:rPr>
          <w:bCs/>
          <w:lang w:val="en-US"/>
        </w:rPr>
        <w:fldChar w:fldCharType="begin" w:fldLock="1"/>
      </w:r>
      <w:r w:rsidR="004E0533">
        <w:rPr>
          <w:bCs/>
          <w:lang w:val="en-US"/>
        </w:rPr>
        <w:instrText>ADDIN CSL_CITATION {"citationItems":[{"id":"ITEM-1","itemData":{"DOI":"10.5539/elt.v9n8p106","ISSN":"1916-4742","author":[{"dropping-particle":"","family":"Ali","given":"Amira Desouky","non-dropping-particle":"","parse-names":false,"suffix":""}],"container-title":"English Language Teaching","id":"ITEM-1","issue":"8","issued":{"date-parts":[["2016"]]},"page":"106-121","publisher":"ERIC","title":"Effectiveness of Using Screencast Feedback on EFL Students' Writing and Perception.","type":"article-journal","volume":"9"},"suppress-author":1,"uris":["http://www.mendeley.com/documents/?uuid=ef92bab4-d983-4de0-b9ee-190b3e239a27"]}],"mendeley":{"formattedCitation":"(2016)","plainTextFormattedCitation":"(2016)","previouslyFormattedCitation":"(2016)"},"properties":{"noteIndex":0},"schema":"https://github.com/citation-style-language/schema/raw/master/csl-citation.json"}</w:instrText>
      </w:r>
      <w:r>
        <w:rPr>
          <w:bCs/>
          <w:lang w:val="en-US"/>
        </w:rPr>
        <w:fldChar w:fldCharType="separate"/>
      </w:r>
      <w:r w:rsidRPr="00630C4B">
        <w:rPr>
          <w:bCs/>
          <w:noProof/>
          <w:lang w:val="en-US"/>
        </w:rPr>
        <w:t>(2016)</w:t>
      </w:r>
      <w:r>
        <w:rPr>
          <w:bCs/>
          <w:lang w:val="en-US"/>
        </w:rPr>
        <w:fldChar w:fldCharType="end"/>
      </w:r>
      <w:r w:rsidRPr="00630C4B">
        <w:rPr>
          <w:bCs/>
          <w:lang w:val="en-US"/>
        </w:rPr>
        <w:t xml:space="preserve"> statement about screencast as clear. </w:t>
      </w:r>
    </w:p>
    <w:p w14:paraId="5A7677AB" w14:textId="3E3904DB" w:rsidR="000B76C6" w:rsidRDefault="000B76C6" w:rsidP="000B76C6">
      <w:pPr>
        <w:pStyle w:val="IEEEParagraph"/>
        <w:ind w:left="142" w:firstLine="567"/>
        <w:rPr>
          <w:lang w:val="en-US"/>
        </w:rPr>
      </w:pPr>
      <w:r w:rsidRPr="00630C4B">
        <w:rPr>
          <w:bCs/>
          <w:lang w:val="en-US"/>
        </w:rPr>
        <w:t>Screencast was also measured as a feedback type that is easy to trace, understand, and access (</w:t>
      </w:r>
      <w:r w:rsidRPr="00630C4B">
        <w:rPr>
          <w:lang w:val="en-US"/>
        </w:rPr>
        <w:t>84%)</w:t>
      </w:r>
      <w:r w:rsidRPr="00630C4B">
        <w:rPr>
          <w:bCs/>
          <w:lang w:val="en-US"/>
        </w:rPr>
        <w:t xml:space="preserve">. Students felt that screencast was easy to trace </w:t>
      </w:r>
      <w:r w:rsidRPr="00630C4B">
        <w:rPr>
          <w:lang w:val="en-US"/>
        </w:rPr>
        <w:t>backward and forward</w:t>
      </w:r>
      <w:r w:rsidRPr="00630C4B">
        <w:rPr>
          <w:bCs/>
          <w:lang w:val="en-US"/>
        </w:rPr>
        <w:t xml:space="preserve"> points by clicking </w:t>
      </w:r>
      <w:r w:rsidRPr="00630C4B">
        <w:rPr>
          <w:lang w:val="en-US"/>
        </w:rPr>
        <w:t xml:space="preserve">particular points evaluated as being able to </w:t>
      </w:r>
      <w:r w:rsidRPr="00630C4B">
        <w:rPr>
          <w:bCs/>
          <w:lang w:val="en-US"/>
        </w:rPr>
        <w:t>minimize the failure to recall the comments so that they found it was also easy to understand in facilitating their revision writing. Both easy-to-trace and easy</w:t>
      </w:r>
      <w:r>
        <w:rPr>
          <w:bCs/>
          <w:lang w:val="en-US"/>
        </w:rPr>
        <w:t>-</w:t>
      </w:r>
      <w:r w:rsidRPr="00630C4B">
        <w:rPr>
          <w:bCs/>
          <w:lang w:val="en-US"/>
        </w:rPr>
        <w:t>understand screencast</w:t>
      </w:r>
      <w:r>
        <w:rPr>
          <w:bCs/>
          <w:lang w:val="en-US"/>
        </w:rPr>
        <w:t>s</w:t>
      </w:r>
      <w:r w:rsidRPr="00630C4B">
        <w:rPr>
          <w:bCs/>
          <w:lang w:val="en-US"/>
        </w:rPr>
        <w:t xml:space="preserve"> were consistent with Cunningham</w:t>
      </w:r>
      <w:r>
        <w:rPr>
          <w:bCs/>
          <w:lang w:val="en-US"/>
        </w:rPr>
        <w:t xml:space="preserve"> </w:t>
      </w:r>
      <w:r>
        <w:rPr>
          <w:bCs/>
          <w:lang w:val="en-US"/>
        </w:rPr>
        <w:fldChar w:fldCharType="begin" w:fldLock="1"/>
      </w:r>
      <w:r w:rsidR="004E0533">
        <w:rPr>
          <w:bCs/>
          <w:lang w:val="en-US"/>
        </w:rPr>
        <w:instrText>ADDIN CSL_CITATION {"citationItems":[{"id":"ITEM-1","itemData":{"DOI":"10.1016/j.compcom.2019.02.003","ISSN":"8755-4615","author":[{"dropping-particle":"","family":"Cunningham","given":"Kelly J","non-dropping-particle":"","parse-names":false,"suffix":""}],"container-title":"Computers and Composition","id":"ITEM-1","issued":{"date-parts":[["2019"]]},"page":"222-241","publisher":"Elsevier","title":"Student perceptions and use of technology-mediated text and screencast feedback in ESL writing","type":"article-journal","volume":"52"},"suppress-author":1,"uris":["http://www.mendeley.com/documents/?uuid=f36ed3af-5e4d-4df9-a799-469c05ad154b"]}],"mendeley":{"formattedCitation":"(2019)","plainTextFormattedCitation":"(2019)","previouslyFormattedCitation":"(2019)"},"properties":{"noteIndex":0},"schema":"https://github.com/citation-style-language/schema/raw/master/csl-citation.json"}</w:instrText>
      </w:r>
      <w:r>
        <w:rPr>
          <w:bCs/>
          <w:lang w:val="en-US"/>
        </w:rPr>
        <w:fldChar w:fldCharType="separate"/>
      </w:r>
      <w:r w:rsidRPr="00630C4B">
        <w:rPr>
          <w:bCs/>
          <w:noProof/>
          <w:lang w:val="en-US"/>
        </w:rPr>
        <w:t>(2019)</w:t>
      </w:r>
      <w:r>
        <w:rPr>
          <w:bCs/>
          <w:lang w:val="en-US"/>
        </w:rPr>
        <w:fldChar w:fldCharType="end"/>
      </w:r>
      <w:r w:rsidRPr="00630C4B">
        <w:rPr>
          <w:bCs/>
          <w:lang w:val="en-US"/>
        </w:rPr>
        <w:t xml:space="preserve"> who found students’ perception of screencast feedback as easy. Additional easy perception found in this research was easy to access where they could access </w:t>
      </w:r>
      <w:r>
        <w:rPr>
          <w:bCs/>
          <w:lang w:val="en-US"/>
        </w:rPr>
        <w:t>it</w:t>
      </w:r>
      <w:r w:rsidRPr="00630C4B">
        <w:rPr>
          <w:bCs/>
          <w:lang w:val="en-US"/>
        </w:rPr>
        <w:t xml:space="preserve"> through phone. </w:t>
      </w:r>
    </w:p>
    <w:p w14:paraId="0DD9C24D" w14:textId="57220A6F" w:rsidR="000B76C6" w:rsidRDefault="000B76C6" w:rsidP="000B76C6">
      <w:pPr>
        <w:pStyle w:val="IEEEParagraph"/>
        <w:ind w:left="142" w:firstLine="567"/>
        <w:rPr>
          <w:lang w:val="en-US"/>
        </w:rPr>
      </w:pPr>
      <w:r w:rsidRPr="00630C4B">
        <w:rPr>
          <w:lang w:val="en-US"/>
        </w:rPr>
        <w:t xml:space="preserve">However, two arising issues were nearly half of the students assessed it as time-consuming and the teachers reflected the absence of </w:t>
      </w:r>
      <w:r w:rsidRPr="00630C4B">
        <w:t xml:space="preserve">teacher visual presence. </w:t>
      </w:r>
      <w:r w:rsidRPr="00630C4B">
        <w:rPr>
          <w:lang w:val="en-US"/>
        </w:rPr>
        <w:t xml:space="preserve">One problem found during the first screencast feedback giving was the long duration of a video which was </w:t>
      </w:r>
      <w:r w:rsidRPr="00630C4B">
        <w:rPr>
          <w:bCs/>
          <w:lang w:val="en-US"/>
        </w:rPr>
        <w:t xml:space="preserve">weighed as time-consuming in some way. Few students (20%) </w:t>
      </w:r>
      <w:r w:rsidRPr="00630C4B">
        <w:t>agreed that screencast was time-consuming, half of them responded neutrally for screencast was time-consuming (52%) and only 28% of them disagreed with the statement that screencast was time-consuming. The time-consuming issue is a critical issue found which was not in accordance with Ali</w:t>
      </w:r>
      <w:r>
        <w:t xml:space="preserve"> </w:t>
      </w:r>
      <w:r>
        <w:fldChar w:fldCharType="begin" w:fldLock="1"/>
      </w:r>
      <w:r w:rsidR="004E0533">
        <w:instrText>ADDIN CSL_CITATION {"citationItems":[{"id":"ITEM-1","itemData":{"DOI":"10.5539/elt.v9n8p106","ISSN":"1916-4742","author":[{"dropping-particle":"","family":"Ali","given":"Amira Desouky","non-dropping-particle":"","parse-names":false,"suffix":""}],"container-title":"English Language Teaching","id":"ITEM-1","issue":"8","issued":{"date-parts":[["2016"]]},"page":"106-121","publisher":"ERIC","title":"Effectiveness of Using Screencast Feedback on EFL Students' Writing and Perception.","type":"article-journal","volume":"9"},"suppress-author":1,"uris":["http://www.mendeley.com/documents/?uuid=ef92bab4-d983-4de0-b9ee-190b3e239a27"]}],"mendeley":{"formattedCitation":"(2016)","plainTextFormattedCitation":"(2016)","previouslyFormattedCitation":"(2016)"},"properties":{"noteIndex":0},"schema":"https://github.com/citation-style-language/schema/raw/master/csl-citation.json"}</w:instrText>
      </w:r>
      <w:r>
        <w:fldChar w:fldCharType="separate"/>
      </w:r>
      <w:r w:rsidRPr="00630C4B">
        <w:rPr>
          <w:noProof/>
        </w:rPr>
        <w:t>(2016)</w:t>
      </w:r>
      <w:r>
        <w:fldChar w:fldCharType="end"/>
      </w:r>
      <w:r w:rsidRPr="00630C4B">
        <w:t xml:space="preserve"> claimed that most of the students assessed screencast feedback did not consume their time (72%). Furthermore, the reflection made by the teacher from the screencast videos was that a few of the screencast video length was 20 minutes. The long screencast video was given at the early phase of the second cycle when the teacher was still new to working with Screencast-O-Matic. Subsequent screencast videos given at the second and third phases of the cycle had shorter duration as the teacher had already accustomed to using it. </w:t>
      </w:r>
      <w:r w:rsidRPr="00630C4B">
        <w:rPr>
          <w:lang w:val="en-US"/>
        </w:rPr>
        <w:t xml:space="preserve">Therefore, the second screencast feedback video provided was limited to 8 minutes in maximal so that students worrying about the long duration was expected to be resolved. </w:t>
      </w:r>
    </w:p>
    <w:p w14:paraId="75FFBC04" w14:textId="77777777" w:rsidR="000B76C6" w:rsidRDefault="000B76C6" w:rsidP="000B76C6">
      <w:pPr>
        <w:pStyle w:val="IEEEParagraph"/>
        <w:ind w:left="142" w:firstLine="567"/>
        <w:rPr>
          <w:lang w:val="en-US"/>
        </w:rPr>
      </w:pPr>
      <w:r w:rsidRPr="00630C4B">
        <w:rPr>
          <w:lang w:val="en-US"/>
        </w:rPr>
        <w:t>In cycle 2, the number of competent writers has increased. A number of 16 students with a percentage of 64% were observed gaining scores equal to and or higher than 70. Furthermore, 2 of them got scores above 90 indicat</w:t>
      </w:r>
      <w:r>
        <w:rPr>
          <w:lang w:val="en-US"/>
        </w:rPr>
        <w:t>ing</w:t>
      </w:r>
      <w:r w:rsidRPr="00630C4B">
        <w:rPr>
          <w:lang w:val="en-US"/>
        </w:rPr>
        <w:t xml:space="preserve"> very competent writers. On the other hand, incompetent writers were seen to decrease where only 12% of the students got the score under 50. The rest 24% of them were moderate writers which w</w:t>
      </w:r>
      <w:r>
        <w:rPr>
          <w:lang w:val="en-US"/>
        </w:rPr>
        <w:t>as</w:t>
      </w:r>
      <w:r w:rsidRPr="00630C4B">
        <w:rPr>
          <w:lang w:val="en-US"/>
        </w:rPr>
        <w:t xml:space="preserve"> reduced </w:t>
      </w:r>
      <w:r>
        <w:rPr>
          <w:lang w:val="en-US"/>
        </w:rPr>
        <w:t xml:space="preserve">by </w:t>
      </w:r>
      <w:r w:rsidRPr="00630C4B">
        <w:rPr>
          <w:lang w:val="en-US"/>
        </w:rPr>
        <w:t xml:space="preserve">16% </w:t>
      </w:r>
      <w:r>
        <w:rPr>
          <w:lang w:val="en-US"/>
        </w:rPr>
        <w:t>from</w:t>
      </w:r>
      <w:r w:rsidRPr="00630C4B">
        <w:rPr>
          <w:lang w:val="en-US"/>
        </w:rPr>
        <w:t xml:space="preserve"> the previous cycle. </w:t>
      </w:r>
    </w:p>
    <w:p w14:paraId="6EDCE08F" w14:textId="69D0E172" w:rsidR="000B76C6" w:rsidRDefault="000B76C6" w:rsidP="000B76C6">
      <w:pPr>
        <w:pStyle w:val="IEEEParagraph"/>
        <w:ind w:left="142" w:firstLine="567"/>
      </w:pPr>
      <w:r w:rsidRPr="00630C4B">
        <w:t>Another emerging issue was the teacher’s visual presence. In the second cycle, the screencast videos contained audio as the teacher’s oral feedback and screen exposure as the teacher’s written feedback without the additional visual presence of the teacher. Cheng and Li</w:t>
      </w:r>
      <w:r>
        <w:t xml:space="preserve"> </w:t>
      </w:r>
      <w:r>
        <w:fldChar w:fldCharType="begin" w:fldLock="1"/>
      </w:r>
      <w:r w:rsidR="004E0533">
        <w:instrText>ADDIN CSL_CITATION {"citationItems":[{"id":"ITEM-1","itemData":{"DOI":"10.1016/j.compcom.2020.102612","ISSN":"8755-4615","author":[{"dropping-particle":"","family":"Cheng","given":"Dongmei","non-dropping-particle":"","parse-names":false,"suffix":""},{"dropping-particle":"","family":"Li","given":"Mimi","non-dropping-particle":"","parse-names":false,"suffix":""}],"container-title":"Computers and Composition","id":"ITEM-1","issued":{"date-parts":[["2020"]]},"page":"102612","publisher":"Elsevier","title":"Screencast video feedback in online TESOL classes","type":"article-journal","volume":"58"},"suppress-author":1,"uris":["http://www.mendeley.com/documents/?uuid=887d6be2-5901-4a37-8468-dd6c8a57bfa7"]}],"mendeley":{"formattedCitation":"(2020)","plainTextFormattedCitation":"(2020)","previouslyFormattedCitation":"(2020)"},"properties":{"noteIndex":0},"schema":"https://github.com/citation-style-language/schema/raw/master/csl-citation.json"}</w:instrText>
      </w:r>
      <w:r>
        <w:fldChar w:fldCharType="separate"/>
      </w:r>
      <w:r w:rsidRPr="00897F0C">
        <w:rPr>
          <w:noProof/>
        </w:rPr>
        <w:t>(2020)</w:t>
      </w:r>
      <w:r>
        <w:fldChar w:fldCharType="end"/>
      </w:r>
      <w:r w:rsidRPr="00630C4B">
        <w:t xml:space="preserve"> believed that the teacher’s visual presence was proven to improve social and personal values </w:t>
      </w:r>
      <w:r w:rsidRPr="00630C4B">
        <w:rPr>
          <w:lang w:val="en-US"/>
        </w:rPr>
        <w:t xml:space="preserve">among the </w:t>
      </w:r>
      <w:r w:rsidRPr="00630C4B">
        <w:lastRenderedPageBreak/>
        <w:t>teacher and students which can motivate them to revise their manuscript writing. Therefore, the next cycle must be implemented with the additional teacher’s visual presence to encourage them to rewrite their article.</w:t>
      </w:r>
    </w:p>
    <w:p w14:paraId="2A9FB893" w14:textId="77777777" w:rsidR="000B76C6" w:rsidRDefault="000B76C6" w:rsidP="000B76C6">
      <w:pPr>
        <w:pStyle w:val="IEEEParagraph"/>
        <w:ind w:left="142" w:firstLine="0"/>
      </w:pPr>
    </w:p>
    <w:p w14:paraId="4C78A529" w14:textId="77777777" w:rsidR="000B76C6" w:rsidRDefault="000B76C6" w:rsidP="000B76C6">
      <w:pPr>
        <w:pStyle w:val="IEEEParagraph"/>
        <w:ind w:left="142" w:firstLine="0"/>
        <w:rPr>
          <w:rStyle w:val="shorttext"/>
          <w:lang w:val="en-US"/>
        </w:rPr>
      </w:pPr>
      <w:r w:rsidRPr="00630C4B">
        <w:rPr>
          <w:rStyle w:val="shorttext"/>
          <w:b/>
          <w:iCs/>
          <w:shd w:val="clear" w:color="auto" w:fill="FFFFFF"/>
          <w:lang w:val="en-US"/>
        </w:rPr>
        <w:t>Screencasts Feedback Practices with Teacher’s Visual Presence in Academic Writing Class (Cycle 3)</w:t>
      </w:r>
    </w:p>
    <w:p w14:paraId="4B64F3DB" w14:textId="77777777" w:rsidR="000B76C6" w:rsidRDefault="000B76C6" w:rsidP="000B76C6">
      <w:pPr>
        <w:pStyle w:val="IEEEParagraph"/>
        <w:ind w:left="142" w:firstLine="0"/>
        <w:rPr>
          <w:rStyle w:val="shorttext"/>
          <w:lang w:val="en-US"/>
        </w:rPr>
      </w:pPr>
    </w:p>
    <w:p w14:paraId="7AEBE9DA" w14:textId="633D1BFC" w:rsidR="000B76C6" w:rsidRPr="00630C4B" w:rsidRDefault="000B76C6" w:rsidP="000B76C6">
      <w:pPr>
        <w:pStyle w:val="IEEEParagraph"/>
        <w:ind w:left="142" w:firstLine="0"/>
        <w:rPr>
          <w:lang w:val="en-US"/>
        </w:rPr>
      </w:pPr>
      <w:r w:rsidRPr="00630C4B">
        <w:rPr>
          <w:lang w:val="en-US"/>
        </w:rPr>
        <w:t>In cycle three, screencast feedback given to the students was similar to the former cycle with an additional teacher’s visual presence via webcam. The implementation of a webcam as an additional teacher’s visual presence during screencast feedback was expected to strengthen the teacher’s and student's social and personal relations</w:t>
      </w:r>
      <w:r>
        <w:rPr>
          <w:lang w:val="en-US"/>
        </w:rPr>
        <w:t xml:space="preserve"> </w:t>
      </w:r>
      <w:r>
        <w:rPr>
          <w:lang w:val="en-US"/>
        </w:rPr>
        <w:fldChar w:fldCharType="begin" w:fldLock="1"/>
      </w:r>
      <w:r w:rsidR="004E0533">
        <w:rPr>
          <w:lang w:val="en-US"/>
        </w:rPr>
        <w:instrText>ADDIN CSL_CITATION {"citationItems":[{"id":"ITEM-1","itemData":{"DOI":"10.1016/j.compcom.2020.102612","ISSN":"8755-4615","author":[{"dropping-particle":"","family":"Cheng","given":"Dongmei","non-dropping-particle":"","parse-names":false,"suffix":""},{"dropping-particle":"","family":"Li","given":"Mimi","non-dropping-particle":"","parse-names":false,"suffix":""}],"container-title":"Computers and Composition","id":"ITEM-1","issued":{"date-parts":[["2020"]]},"page":"102612","publisher":"Elsevier","title":"Screencast video feedback in online TESOL classes","type":"article-journal","volume":"58"},"uris":["http://www.mendeley.com/documents/?uuid=887d6be2-5901-4a37-8468-dd6c8a57bfa7"]}],"mendeley":{"formattedCitation":"(Cheng &amp; Li, 2020)","plainTextFormattedCitation":"(Cheng &amp; Li, 2020)","previouslyFormattedCitation":"(Cheng &amp; Li, 2020)"},"properties":{"noteIndex":0},"schema":"https://github.com/citation-style-language/schema/raw/master/csl-citation.json"}</w:instrText>
      </w:r>
      <w:r>
        <w:rPr>
          <w:lang w:val="en-US"/>
        </w:rPr>
        <w:fldChar w:fldCharType="separate"/>
      </w:r>
      <w:r w:rsidRPr="00897F0C">
        <w:rPr>
          <w:noProof/>
          <w:lang w:val="en-US"/>
        </w:rPr>
        <w:t>(Cheng &amp; Li, 2020)</w:t>
      </w:r>
      <w:r>
        <w:rPr>
          <w:lang w:val="en-US"/>
        </w:rPr>
        <w:fldChar w:fldCharType="end"/>
      </w:r>
      <w:r w:rsidRPr="00630C4B">
        <w:t xml:space="preserve"> and to give</w:t>
      </w:r>
      <w:r w:rsidRPr="00630C4B">
        <w:rPr>
          <w:lang w:val="en-US"/>
        </w:rPr>
        <w:t xml:space="preserve"> more encouragement to the students to write the accurate revision of commented manuscripts. Four screencast videos were provided to the students where one screencast video feedback on their second revision of the article body, two screencast videos toward their conclusion draft and its final revision, and one screencast video feedback to cover the overall part of each student’s article. The final revision of the article was assessed as their final exam grade which was used to evaluate the implementation of screencast feedback with additional teachers’ visual presence. </w:t>
      </w:r>
    </w:p>
    <w:p w14:paraId="47775378" w14:textId="3F5EB590" w:rsidR="000B76C6" w:rsidRDefault="000B76C6" w:rsidP="000B76C6">
      <w:pPr>
        <w:pStyle w:val="IEEEParagraph"/>
        <w:ind w:left="142" w:firstLine="567"/>
      </w:pPr>
      <w:r w:rsidRPr="00630C4B">
        <w:rPr>
          <w:lang w:val="en-US"/>
        </w:rPr>
        <w:t xml:space="preserve">After observing and comparing documents between screencast in the second cycle and the third with the additional teacher’s visual appearance, it was noticeable that </w:t>
      </w:r>
      <w:r w:rsidR="00B92621" w:rsidRPr="00630C4B">
        <w:rPr>
          <w:lang w:val="en-US"/>
        </w:rPr>
        <w:t>both</w:t>
      </w:r>
      <w:r w:rsidRPr="00630C4B">
        <w:rPr>
          <w:lang w:val="en-US"/>
        </w:rPr>
        <w:t xml:space="preserve"> have successfully directed students’ accurate revision on both local and global issues of writing. More noticeably, comparing global issues commented through text feedback, screencast feedback more significantly engaged students to write the revision successfully with around 75% of the global issues being correctly revised.  However, a few local issues commented through screencast feedback without any text feedback have no change indicating that a few of the commented local issues were ignored without any revision. From this result, the teacher needs to carefully address </w:t>
      </w:r>
      <w:r w:rsidRPr="00630C4B">
        <w:rPr>
          <w:lang w:val="en-US"/>
        </w:rPr>
        <w:t xml:space="preserve">the local issue by including text feedback. Even though screencast can cover overall feedback on both local and global issues, the teachers were required to give appropriate portions of text and screencast feedback to obtain the accurate result of students’ revisions. </w:t>
      </w:r>
      <w:r w:rsidRPr="00630C4B">
        <w:t>Global issues like content and organization were recommended to be commented through screencast feedback as students found it difficult to understand the text feedback on global issues</w:t>
      </w:r>
      <w:r>
        <w:t xml:space="preserve"> </w:t>
      </w:r>
      <w:r>
        <w:fldChar w:fldCharType="begin" w:fldLock="1"/>
      </w:r>
      <w:r w:rsidR="004E0533">
        <w:instrText>ADDIN CSL_CITATION {"citationItems":[{"id":"ITEM-1","itemData":{"DOI":"10.1016/j.compcom.2020.102612","ISSN":"8755-4615","author":[{"dropping-particle":"","family":"Cheng","given":"Dongmei","non-dropping-particle":"","parse-names":false,"suffix":""},{"dropping-particle":"","family":"Li","given":"Mimi","non-dropping-particle":"","parse-names":false,"suffix":""}],"container-title":"Computers and Composition","id":"ITEM-1","issued":{"date-parts":[["2020"]]},"page":"102612","publisher":"Elsevier","title":"Screencast video feedback in online TESOL classes","type":"article-journal","volume":"58"},"uris":["http://www.mendeley.com/documents/?uuid=887d6be2-5901-4a37-8468-dd6c8a57bfa7"]}],"mendeley":{"formattedCitation":"(Cheng &amp; Li, 2020)","plainTextFormattedCitation":"(Cheng &amp; Li, 2020)","previouslyFormattedCitation":"(Cheng &amp; Li, 2020)"},"properties":{"noteIndex":0},"schema":"https://github.com/citation-style-language/schema/raw/master/csl-citation.json"}</w:instrText>
      </w:r>
      <w:r>
        <w:fldChar w:fldCharType="separate"/>
      </w:r>
      <w:r w:rsidRPr="00897F0C">
        <w:rPr>
          <w:noProof/>
        </w:rPr>
        <w:t>(Cheng &amp; Li, 2020)</w:t>
      </w:r>
      <w:r>
        <w:fldChar w:fldCharType="end"/>
      </w:r>
      <w:r>
        <w:t>.</w:t>
      </w:r>
    </w:p>
    <w:p w14:paraId="47CA056D" w14:textId="6B0663EB" w:rsidR="000B76C6" w:rsidRDefault="000B76C6" w:rsidP="000B76C6">
      <w:pPr>
        <w:pStyle w:val="IEEEParagraph"/>
        <w:ind w:left="142" w:firstLine="567"/>
      </w:pPr>
      <w:r w:rsidRPr="00630C4B">
        <w:t>The survey in the third cycle addressed the additional feature use of a webcam for the teacher’s visual appearance on the video. As predicted, 92% of students favored screencasts with the teacher’s presence since it was considered to have enhanced student-teacher interpersonal relations, improved teacher praise</w:t>
      </w:r>
      <w:r>
        <w:t>,</w:t>
      </w:r>
      <w:r w:rsidRPr="00630C4B">
        <w:t xml:space="preserve"> and a conversation-like atmosphere. Most of </w:t>
      </w:r>
      <w:r>
        <w:t xml:space="preserve">the </w:t>
      </w:r>
      <w:r w:rsidRPr="00630C4B">
        <w:t xml:space="preserve">students (88%) assessed Screencast with </w:t>
      </w:r>
      <w:r>
        <w:t xml:space="preserve">the </w:t>
      </w:r>
      <w:r w:rsidRPr="00630C4B">
        <w:t>teacher’s visual presence enhanc</w:t>
      </w:r>
      <w:r>
        <w:t>ing</w:t>
      </w:r>
      <w:r w:rsidRPr="00630C4B">
        <w:t xml:space="preserve"> student-teacher interpersonal connection. They declared that watching video feedback with </w:t>
      </w:r>
      <w:r>
        <w:t xml:space="preserve">the </w:t>
      </w:r>
      <w:r w:rsidRPr="00630C4B">
        <w:t>teacher’s appearance gave them a touch of a sync</w:t>
      </w:r>
      <w:r>
        <w:t>h</w:t>
      </w:r>
      <w:r w:rsidRPr="00630C4B">
        <w:t xml:space="preserve">ronous-learning experience where the teacher </w:t>
      </w:r>
      <w:r>
        <w:t xml:space="preserve">was </w:t>
      </w:r>
      <w:r w:rsidRPr="00630C4B">
        <w:t xml:space="preserve">virtually present </w:t>
      </w:r>
      <w:r>
        <w:t xml:space="preserve">and </w:t>
      </w:r>
      <w:r w:rsidRPr="00630C4B">
        <w:t>commented on their writing. Such experience upgraded interpersonal relation</w:t>
      </w:r>
      <w:r>
        <w:t>s</w:t>
      </w:r>
      <w:r w:rsidRPr="00630C4B">
        <w:t xml:space="preserve"> between the teacher and the student which align</w:t>
      </w:r>
      <w:r>
        <w:t>s</w:t>
      </w:r>
      <w:r w:rsidRPr="00630C4B">
        <w:t xml:space="preserve"> with Anson</w:t>
      </w:r>
      <w:r>
        <w:t xml:space="preserve"> </w:t>
      </w:r>
      <w:r>
        <w:fldChar w:fldCharType="begin" w:fldLock="1"/>
      </w:r>
      <w:r>
        <w:instrText>ADDIN CSL_CITATION {"citationItems":[{"id":"ITEM-1","itemData":{"author":[{"dropping-particle":"","family":"Anson","given":"Chris M","non-dropping-particle":"","parse-names":false,"suffix":""}],"container-title":"Writing in online courses: How the online environment shapes writing practices","id":"ITEM-1","issued":{"date-parts":[["2018"]]},"page":"21-45","publisher":"Myers Education Press","title":"She really took the time”: Students’ opinions of screen-capture response to their writing in online courses","type":"article-journal"},"suppress-author":1,"uris":["http://www.mendeley.com/documents/?uuid=10b354a9-33a5-4d37-9d39-8ae591d3212d"]}],"mendeley":{"formattedCitation":"(2018)","plainTextFormattedCitation":"(2018)","previouslyFormattedCitation":"(2018)"},"properties":{"noteIndex":0},"schema":"https://github.com/citation-style-language/schema/raw/master/csl-citation.json"}</w:instrText>
      </w:r>
      <w:r>
        <w:fldChar w:fldCharType="separate"/>
      </w:r>
      <w:r w:rsidRPr="00897F0C">
        <w:rPr>
          <w:noProof/>
        </w:rPr>
        <w:t>(2018)</w:t>
      </w:r>
      <w:r>
        <w:fldChar w:fldCharType="end"/>
      </w:r>
      <w:r w:rsidRPr="00630C4B">
        <w:t xml:space="preserve"> and Cheng and Li</w:t>
      </w:r>
      <w:r>
        <w:t xml:space="preserve"> </w:t>
      </w:r>
      <w:r>
        <w:fldChar w:fldCharType="begin" w:fldLock="1"/>
      </w:r>
      <w:r w:rsidR="004E0533">
        <w:instrText>ADDIN CSL_CITATION {"citationItems":[{"id":"ITEM-1","itemData":{"DOI":"10.1016/j.compcom.2020.102612","ISSN":"8755-4615","author":[{"dropping-particle":"","family":"Cheng","given":"Dongmei","non-dropping-particle":"","parse-names":false,"suffix":""},{"dropping-particle":"","family":"Li","given":"Mimi","non-dropping-particle":"","parse-names":false,"suffix":""}],"container-title":"Computers and Composition","id":"ITEM-1","issued":{"date-parts":[["2020"]]},"page":"102612","publisher":"Elsevier","title":"Screencast video feedback in online TESOL classes","type":"article-journal","volume":"58"},"suppress-author":1,"uris":["http://www.mendeley.com/documents/?uuid=887d6be2-5901-4a37-8468-dd6c8a57bfa7"]}],"mendeley":{"formattedCitation":"(2020)","plainTextFormattedCitation":"(2020)","previouslyFormattedCitation":"(2020)"},"properties":{"noteIndex":0},"schema":"https://github.com/citation-style-language/schema/raw/master/csl-citation.json"}</w:instrText>
      </w:r>
      <w:r>
        <w:fldChar w:fldCharType="separate"/>
      </w:r>
      <w:r w:rsidRPr="00897F0C">
        <w:rPr>
          <w:noProof/>
        </w:rPr>
        <w:t>(2020)</w:t>
      </w:r>
      <w:r>
        <w:fldChar w:fldCharType="end"/>
      </w:r>
      <w:r w:rsidRPr="00630C4B">
        <w:t xml:space="preserve"> who found </w:t>
      </w:r>
      <w:r>
        <w:t xml:space="preserve">an </w:t>
      </w:r>
      <w:r w:rsidRPr="00630C4B">
        <w:t xml:space="preserve">interpersonal improvement to contribute to students’ positive perception of screencast feedback.  Another result of </w:t>
      </w:r>
      <w:r>
        <w:t xml:space="preserve">the </w:t>
      </w:r>
      <w:r w:rsidRPr="00630C4B">
        <w:t xml:space="preserve">survey was the improvement of teacher praise. Around 76% of the students reflected that four given videos of screencast feedback with the teacher’s presence gained more teacher praise where the teacher satisfied with the some of </w:t>
      </w:r>
      <w:r w:rsidR="00B92621" w:rsidRPr="00630C4B">
        <w:t>students’</w:t>
      </w:r>
      <w:r w:rsidRPr="00630C4B">
        <w:t xml:space="preserve"> revision results which w</w:t>
      </w:r>
      <w:r>
        <w:t>ere</w:t>
      </w:r>
      <w:r w:rsidRPr="00630C4B">
        <w:t xml:space="preserve"> assessed as successful revision. The improved teacher praise perception towards students</w:t>
      </w:r>
      <w:r>
        <w:t>'</w:t>
      </w:r>
      <w:r w:rsidRPr="00630C4B">
        <w:t xml:space="preserve"> revision result</w:t>
      </w:r>
      <w:r>
        <w:t>s</w:t>
      </w:r>
      <w:r w:rsidRPr="00630C4B">
        <w:t xml:space="preserve"> after having commented through screencast feedback supported Ali’s</w:t>
      </w:r>
      <w:r>
        <w:t xml:space="preserve"> </w:t>
      </w:r>
      <w:r>
        <w:fldChar w:fldCharType="begin" w:fldLock="1"/>
      </w:r>
      <w:r w:rsidR="004E0533">
        <w:instrText>ADDIN CSL_CITATION {"citationItems":[{"id":"ITEM-1","itemData":{"DOI":"10.5539/elt.v9n8p106","ISSN":"1916-4742","author":[{"dropping-particle":"","family":"Ali","given":"Amira Desouky","non-dropping-particle":"","parse-names":false,"suffix":""}],"container-title":"English Language Teaching","id":"ITEM-1","issue":"8","issued":{"date-parts":[["2016"]]},"page":"106-121","publisher":"ERIC","title":"Effectiveness of Using Screencast Feedback on EFL Students' Writing and Perception.","type":"article-journal","volume":"9"},"suppress-author":1,"uris":["http://www.mendeley.com/documents/?uuid=ef92bab4-d983-4de0-b9ee-190b3e239a27"]}],"mendeley":{"formattedCitation":"(2016)","plainTextFormattedCitation":"(2016)","previouslyFormattedCitation":"(2016)"},"properties":{"noteIndex":0},"schema":"https://github.com/citation-style-language/schema/raw/master/csl-citation.json"}</w:instrText>
      </w:r>
      <w:r>
        <w:fldChar w:fldCharType="separate"/>
      </w:r>
      <w:r w:rsidRPr="00897F0C">
        <w:rPr>
          <w:noProof/>
        </w:rPr>
        <w:t>(2016)</w:t>
      </w:r>
      <w:r>
        <w:fldChar w:fldCharType="end"/>
      </w:r>
      <w:r w:rsidRPr="00630C4B">
        <w:t xml:space="preserve"> and Elola and Oskoz’s</w:t>
      </w:r>
      <w:r>
        <w:t xml:space="preserve"> </w:t>
      </w:r>
      <w:r>
        <w:fldChar w:fldCharType="begin" w:fldLock="1"/>
      </w:r>
      <w:r w:rsidR="004E0533">
        <w:instrText>ADDIN CSL_CITATION {"citationItems":[{"id":"ITEM-1","itemData":{"DOI":"10.1111/flan.12183","ISSN":"0015-718X","author":[{"dropping-particle":"","family":"Elola","given":"Idoia","non-dropping-particle":"","parse-names":false,"suffix":""},{"dropping-particle":"","family":"Oskoz","given":"Ana","non-dropping-particle":"","parse-names":false,"suffix":""}],"container-title":"Foreign Language Annals","id":"ITEM-1","issue":"1","issued":{"date-parts":[["2016"]]},"page":"58-74","publisher":"Wiley Online Library","title":"Supporting second language writing using multimodal feedback","type":"article-journal","volume":"49"},"suppress-author":1,"uris":["http://www.mendeley.com/documents/?uuid=22288e1d-58ac-47ef-8c28-9779ccd18175"]}],"mendeley":{"formattedCitation":"(2016)","plainTextFormattedCitation":"(2016)","previouslyFormattedCitation":"(2016)"},"properties":{"noteIndex":0},"schema":"https://github.com/citation-style-language/schema/raw/master/csl-citation.json"}</w:instrText>
      </w:r>
      <w:r>
        <w:fldChar w:fldCharType="separate"/>
      </w:r>
      <w:r w:rsidRPr="00897F0C">
        <w:rPr>
          <w:noProof/>
        </w:rPr>
        <w:t>(2016)</w:t>
      </w:r>
      <w:r>
        <w:fldChar w:fldCharType="end"/>
      </w:r>
      <w:r w:rsidRPr="00630C4B">
        <w:t xml:space="preserve"> findings wh</w:t>
      </w:r>
      <w:r>
        <w:t>ich</w:t>
      </w:r>
      <w:r w:rsidRPr="00630C4B">
        <w:t xml:space="preserve"> noted the improvement of teacher praise perception. The reflection about the improved praise was that the points given feedback th</w:t>
      </w:r>
      <w:r>
        <w:t>ro</w:t>
      </w:r>
      <w:r w:rsidRPr="00630C4B">
        <w:t>ugh screenc</w:t>
      </w:r>
      <w:r>
        <w:t>as</w:t>
      </w:r>
      <w:r w:rsidRPr="00630C4B">
        <w:t>t were mostly successfully revised accurate</w:t>
      </w:r>
      <w:r>
        <w:t>ly</w:t>
      </w:r>
      <w:r w:rsidRPr="00630C4B">
        <w:t>. Accurate revision</w:t>
      </w:r>
      <w:r>
        <w:t>s</w:t>
      </w:r>
      <w:r w:rsidRPr="00630C4B">
        <w:t xml:space="preserve"> made </w:t>
      </w:r>
      <w:r w:rsidRPr="00630C4B">
        <w:lastRenderedPageBreak/>
        <w:t xml:space="preserve">by students led the teacher to give more prises when doing screencast feedback. One more perception of students toward screencast feedback with </w:t>
      </w:r>
      <w:r>
        <w:t xml:space="preserve">the </w:t>
      </w:r>
      <w:r w:rsidRPr="00630C4B">
        <w:t xml:space="preserve">teacher’s visual presence was a feeling of a conversation-like atmosphere. Most of </w:t>
      </w:r>
      <w:r>
        <w:t xml:space="preserve">the </w:t>
      </w:r>
      <w:r w:rsidRPr="00630C4B">
        <w:t xml:space="preserve">students, precisely around 80% of them felt comfortable listening to the screencast video feedback since the explanation provided turned out to be </w:t>
      </w:r>
      <w:r>
        <w:t xml:space="preserve">a </w:t>
      </w:r>
      <w:r w:rsidRPr="00630C4B">
        <w:t>conversation rather than comments. The teacher reflected that a total of seven videos of screencast feedback result in the teachers’ custom to practice it and eventually changed the way the teacher gave the feedback especially when the teacher visual appeared in the screencast video. The conversation-like atmosphere perception during screencast feedback with the teacher’s visual presence accords with</w:t>
      </w:r>
      <w:r w:rsidR="004E0533">
        <w:t xml:space="preserve"> </w:t>
      </w:r>
      <w:r w:rsidR="004E0533" w:rsidRPr="004E0533">
        <w:t>Mahoney</w:t>
      </w:r>
      <w:r w:rsidR="004E0533">
        <w:t xml:space="preserve"> et al.</w:t>
      </w:r>
      <w:r w:rsidRPr="00630C4B">
        <w:t xml:space="preserve"> </w:t>
      </w:r>
      <w:r w:rsidR="004E0533">
        <w:fldChar w:fldCharType="begin" w:fldLock="1"/>
      </w:r>
      <w:r w:rsidR="004E0533">
        <w:instrText>ADDIN CSL_CITATION {"citationItems":[{"id":"ITEM-1","itemData":{"ISSN":"1356-2517","author":[{"dropping-particle":"","family":"Mahoney","given":"Paige","non-dropping-particle":"","parse-names":false,"suffix":""},{"dropping-particle":"","family":"Macfarlane","given":"Susie","non-dropping-particle":"","parse-names":false,"suffix":""},{"dropping-particle":"","family":"Ajjawi","given":"Rola","non-dropping-particle":"","parse-names":false,"suffix":""}],"container-title":"Teaching in Higher Education","id":"ITEM-1","issue":"2","issued":{"date-parts":[["2019"]]},"page":"157-179","publisher":"Taylor &amp; Francis","title":"A qualitative synthesis of video feedback in higher education","type":"article-journal","volume":"24"},"suppress-author":1,"uris":["http://www.mendeley.com/documents/?uuid=a34caaff-6450-45ec-9fa0-a7bbba682ed5"]}],"mendeley":{"formattedCitation":"(2019)","plainTextFormattedCitation":"(2019)","previouslyFormattedCitation":"(2019)"},"properties":{"noteIndex":0},"schema":"https://github.com/citation-style-language/schema/raw/master/csl-citation.json"}</w:instrText>
      </w:r>
      <w:r w:rsidR="004E0533">
        <w:fldChar w:fldCharType="separate"/>
      </w:r>
      <w:r w:rsidR="004E0533" w:rsidRPr="004E0533">
        <w:rPr>
          <w:noProof/>
        </w:rPr>
        <w:t>(2019)</w:t>
      </w:r>
      <w:r w:rsidR="004E0533">
        <w:fldChar w:fldCharType="end"/>
      </w:r>
      <w:r w:rsidRPr="00630C4B">
        <w:t xml:space="preserve"> who believed that through video feedback, a conversation</w:t>
      </w:r>
      <w:r w:rsidR="004E0533">
        <w:t>al feel</w:t>
      </w:r>
      <w:r w:rsidRPr="00630C4B">
        <w:t xml:space="preserve"> can be obtained rather than comments.</w:t>
      </w:r>
    </w:p>
    <w:p w14:paraId="2C3EF07A" w14:textId="77777777" w:rsidR="000B76C6" w:rsidRDefault="000B76C6" w:rsidP="000B76C6">
      <w:pPr>
        <w:pStyle w:val="IEEEParagraph"/>
        <w:ind w:left="142" w:firstLine="567"/>
        <w:rPr>
          <w:lang w:val="en-US"/>
        </w:rPr>
      </w:pPr>
      <w:r w:rsidRPr="00630C4B">
        <w:t xml:space="preserve">The final result of </w:t>
      </w:r>
      <w:r>
        <w:t xml:space="preserve">the </w:t>
      </w:r>
      <w:r w:rsidRPr="00630C4B">
        <w:t xml:space="preserve">writer category was obtained after </w:t>
      </w:r>
      <w:r>
        <w:t xml:space="preserve">the </w:t>
      </w:r>
      <w:r w:rsidRPr="00630C4B">
        <w:t>students</w:t>
      </w:r>
      <w:r>
        <w:t>'</w:t>
      </w:r>
      <w:r w:rsidRPr="00630C4B">
        <w:t xml:space="preserve"> final article </w:t>
      </w:r>
      <w:r>
        <w:t xml:space="preserve">was </w:t>
      </w:r>
      <w:r w:rsidRPr="00630C4B">
        <w:t>assessed. The percentage of competent writer</w:t>
      </w:r>
      <w:r>
        <w:t>s</w:t>
      </w:r>
      <w:r w:rsidRPr="00630C4B">
        <w:t xml:space="preserve"> was 72% where 18 out of 25 students got </w:t>
      </w:r>
      <w:r>
        <w:t xml:space="preserve">a </w:t>
      </w:r>
      <w:r w:rsidRPr="00630C4B">
        <w:t xml:space="preserve">score higher than 70. Among those competent writers, 3 of them gained </w:t>
      </w:r>
      <w:r>
        <w:t xml:space="preserve">a </w:t>
      </w:r>
      <w:r w:rsidRPr="00630C4B">
        <w:t xml:space="preserve">score </w:t>
      </w:r>
      <w:r>
        <w:t xml:space="preserve">of </w:t>
      </w:r>
      <w:r w:rsidRPr="00630C4B">
        <w:t xml:space="preserve">more than 90 considered very </w:t>
      </w:r>
      <w:r w:rsidRPr="00630C4B">
        <w:rPr>
          <w:lang w:val="en-US"/>
        </w:rPr>
        <w:t xml:space="preserve">competent writers. Furthermore, moderate writers were found </w:t>
      </w:r>
      <w:r>
        <w:rPr>
          <w:lang w:val="en-US"/>
        </w:rPr>
        <w:t xml:space="preserve">in </w:t>
      </w:r>
      <w:r w:rsidRPr="00630C4B">
        <w:rPr>
          <w:lang w:val="en-US"/>
        </w:rPr>
        <w:t xml:space="preserve">4 out of 25 students with </w:t>
      </w:r>
      <w:r>
        <w:rPr>
          <w:lang w:val="en-US"/>
        </w:rPr>
        <w:t>a</w:t>
      </w:r>
      <w:r w:rsidRPr="00630C4B">
        <w:rPr>
          <w:lang w:val="en-US"/>
        </w:rPr>
        <w:t xml:space="preserve"> percentage of 16%, </w:t>
      </w:r>
      <w:r>
        <w:rPr>
          <w:lang w:val="en-US"/>
        </w:rPr>
        <w:t xml:space="preserve">a </w:t>
      </w:r>
      <w:r w:rsidRPr="00630C4B">
        <w:rPr>
          <w:lang w:val="en-US"/>
        </w:rPr>
        <w:t xml:space="preserve">decrease </w:t>
      </w:r>
      <w:r>
        <w:rPr>
          <w:lang w:val="en-US"/>
        </w:rPr>
        <w:t xml:space="preserve">of </w:t>
      </w:r>
      <w:r w:rsidRPr="00630C4B">
        <w:rPr>
          <w:lang w:val="en-US"/>
        </w:rPr>
        <w:t xml:space="preserve">8% compared to the previous cycle (24%). Similar to the previous cycle, incompetent writers were 3 out of 25 students </w:t>
      </w:r>
      <w:r>
        <w:rPr>
          <w:lang w:val="en-US"/>
        </w:rPr>
        <w:t xml:space="preserve">who </w:t>
      </w:r>
      <w:r w:rsidRPr="00630C4B">
        <w:rPr>
          <w:lang w:val="en-US"/>
        </w:rPr>
        <w:t xml:space="preserve">had </w:t>
      </w:r>
      <w:r>
        <w:rPr>
          <w:lang w:val="en-US"/>
        </w:rPr>
        <w:t xml:space="preserve">a </w:t>
      </w:r>
      <w:r w:rsidRPr="00630C4B">
        <w:rPr>
          <w:lang w:val="en-US"/>
        </w:rPr>
        <w:t>score under 50. Based on the final evaluation above, it can be stated that the implementation of screencast feedback was successfully practiced as alternative feedback due to the 72% accomplishment of students</w:t>
      </w:r>
      <w:r>
        <w:rPr>
          <w:lang w:val="en-US"/>
        </w:rPr>
        <w:t>'</w:t>
      </w:r>
      <w:r w:rsidRPr="00630C4B">
        <w:rPr>
          <w:lang w:val="en-US"/>
        </w:rPr>
        <w:t xml:space="preserve"> score</w:t>
      </w:r>
      <w:r>
        <w:rPr>
          <w:lang w:val="en-US"/>
        </w:rPr>
        <w:t>s</w:t>
      </w:r>
      <w:r w:rsidRPr="00630C4B">
        <w:rPr>
          <w:lang w:val="en-US"/>
        </w:rPr>
        <w:t xml:space="preserve"> above 70. Therefore, writing teachers are recommended to take advantage of screencast</w:t>
      </w:r>
      <w:r>
        <w:rPr>
          <w:lang w:val="en-US"/>
        </w:rPr>
        <w:t>s</w:t>
      </w:r>
      <w:r w:rsidRPr="00630C4B">
        <w:rPr>
          <w:lang w:val="en-US"/>
        </w:rPr>
        <w:t xml:space="preserve"> to provide video feedback </w:t>
      </w:r>
      <w:r>
        <w:rPr>
          <w:lang w:val="en-US"/>
        </w:rPr>
        <w:t>on</w:t>
      </w:r>
      <w:r w:rsidRPr="00630C4B">
        <w:rPr>
          <w:lang w:val="en-US"/>
        </w:rPr>
        <w:t xml:space="preserve"> students writing. </w:t>
      </w:r>
    </w:p>
    <w:p w14:paraId="059C55E9" w14:textId="77777777" w:rsidR="000B76C6" w:rsidRDefault="000B76C6" w:rsidP="000B76C6">
      <w:pPr>
        <w:pStyle w:val="IEEEParagraph"/>
        <w:rPr>
          <w:b/>
          <w:bCs/>
        </w:rPr>
      </w:pPr>
    </w:p>
    <w:p w14:paraId="59987A19" w14:textId="77777777" w:rsidR="000B76C6" w:rsidRDefault="000B76C6" w:rsidP="000B76C6">
      <w:pPr>
        <w:pStyle w:val="IEEEParagraph"/>
        <w:ind w:firstLine="142"/>
        <w:rPr>
          <w:b/>
          <w:bCs/>
        </w:rPr>
      </w:pPr>
      <w:r w:rsidRPr="00A75722">
        <w:rPr>
          <w:b/>
          <w:bCs/>
        </w:rPr>
        <w:t>CONCLUSION</w:t>
      </w:r>
    </w:p>
    <w:p w14:paraId="49910299" w14:textId="77777777" w:rsidR="000B76C6" w:rsidRDefault="000B76C6" w:rsidP="000B76C6">
      <w:pPr>
        <w:pStyle w:val="IEEEParagraph"/>
        <w:ind w:left="142" w:firstLine="0"/>
      </w:pPr>
    </w:p>
    <w:p w14:paraId="5B1D888A" w14:textId="77777777" w:rsidR="000B76C6" w:rsidRDefault="000B76C6" w:rsidP="000B76C6">
      <w:pPr>
        <w:pStyle w:val="IEEEParagraph"/>
        <w:ind w:left="142" w:firstLine="0"/>
      </w:pPr>
      <w:r>
        <w:t>The implementation of s</w:t>
      </w:r>
      <w:r w:rsidRPr="00154532">
        <w:rPr>
          <w:rFonts w:asciiTheme="majorBidi" w:hAnsiTheme="majorBidi" w:cstheme="majorBidi"/>
        </w:rPr>
        <w:t xml:space="preserve">creencast feedback in academic writing classes </w:t>
      </w:r>
      <w:r>
        <w:rPr>
          <w:rFonts w:asciiTheme="majorBidi" w:hAnsiTheme="majorBidi" w:cstheme="majorBidi"/>
        </w:rPr>
        <w:t>proved to be successful and was able to</w:t>
      </w:r>
      <w:r w:rsidRPr="00154532">
        <w:rPr>
          <w:rFonts w:asciiTheme="majorBidi" w:hAnsiTheme="majorBidi" w:cstheme="majorBidi"/>
        </w:rPr>
        <w:t xml:space="preserve"> enhance students’ scientific article </w:t>
      </w:r>
      <w:r>
        <w:rPr>
          <w:rFonts w:asciiTheme="majorBidi" w:hAnsiTheme="majorBidi" w:cstheme="majorBidi"/>
        </w:rPr>
        <w:t>writing skills. Students</w:t>
      </w:r>
      <w:r w:rsidRPr="00630C4B">
        <w:rPr>
          <w:rFonts w:asciiTheme="majorBidi" w:hAnsiTheme="majorBidi" w:cstheme="majorBidi"/>
        </w:rPr>
        <w:t xml:space="preserve"> </w:t>
      </w:r>
      <w:r w:rsidRPr="00630C4B">
        <w:rPr>
          <w:rFonts w:asciiTheme="majorBidi" w:hAnsiTheme="majorBidi" w:cstheme="majorBidi"/>
        </w:rPr>
        <w:t xml:space="preserve">measured </w:t>
      </w:r>
      <w:r>
        <w:rPr>
          <w:rFonts w:asciiTheme="majorBidi" w:hAnsiTheme="majorBidi" w:cstheme="majorBidi"/>
        </w:rPr>
        <w:t xml:space="preserve">it </w:t>
      </w:r>
      <w:r w:rsidRPr="00630C4B">
        <w:rPr>
          <w:rFonts w:asciiTheme="majorBidi" w:hAnsiTheme="majorBidi" w:cstheme="majorBidi"/>
        </w:rPr>
        <w:t xml:space="preserve">positively for its helpfulness in guiding revision writing, its clarity in understanding the comments, and its easiness </w:t>
      </w:r>
      <w:r>
        <w:rPr>
          <w:rFonts w:asciiTheme="majorBidi" w:hAnsiTheme="majorBidi" w:cstheme="majorBidi"/>
        </w:rPr>
        <w:t>of</w:t>
      </w:r>
      <w:r w:rsidRPr="00630C4B">
        <w:rPr>
          <w:rFonts w:asciiTheme="majorBidi" w:hAnsiTheme="majorBidi" w:cstheme="majorBidi"/>
        </w:rPr>
        <w:t xml:space="preserve"> access.</w:t>
      </w:r>
      <w:r>
        <w:rPr>
          <w:rFonts w:asciiTheme="majorBidi" w:hAnsiTheme="majorBidi" w:cstheme="majorBidi"/>
        </w:rPr>
        <w:t xml:space="preserve"> An added teacher’s visual presence via webcam during screencast feedback also </w:t>
      </w:r>
      <w:r w:rsidRPr="00867B7E">
        <w:t>increased teacher-student interpersonal relation</w:t>
      </w:r>
      <w:r>
        <w:t>s and</w:t>
      </w:r>
      <w:r w:rsidRPr="00867B7E">
        <w:t xml:space="preserve"> teacher praise, </w:t>
      </w:r>
      <w:r>
        <w:t>as well as</w:t>
      </w:r>
      <w:r w:rsidRPr="00867B7E">
        <w:t xml:space="preserve"> </w:t>
      </w:r>
      <w:r>
        <w:t xml:space="preserve">gave </w:t>
      </w:r>
      <w:r w:rsidRPr="00867B7E">
        <w:t>a conversation-like atmosphere</w:t>
      </w:r>
      <w:r>
        <w:t>. As to minimize the time-consuming problem, the teacher must get himself accustomed to it by practicing it more often. Since this study was limited to the implementation of screencasts without considering participants’ external, internal, or psychological factors, upcoming research on screencast may investigate those factors to contribute to the practice and success of article writing. Further research may also include students practicing peer feedback by using screencast to see the difference between the teacher's and students' screencast feedback practices.</w:t>
      </w:r>
    </w:p>
    <w:p w14:paraId="170BF1A0" w14:textId="77777777" w:rsidR="000B76C6" w:rsidRDefault="000B76C6" w:rsidP="000B76C6">
      <w:pPr>
        <w:pStyle w:val="IEEEParagraph"/>
        <w:ind w:left="142" w:firstLine="0"/>
      </w:pPr>
    </w:p>
    <w:p w14:paraId="40413249" w14:textId="77777777" w:rsidR="000B76C6" w:rsidRDefault="000B76C6" w:rsidP="000B76C6">
      <w:pPr>
        <w:pStyle w:val="IEEEParagraph"/>
        <w:ind w:left="142" w:firstLine="0"/>
        <w:rPr>
          <w:b/>
          <w:bCs/>
          <w:lang w:val="en-US"/>
        </w:rPr>
      </w:pPr>
      <w:r>
        <w:rPr>
          <w:b/>
          <w:bCs/>
          <w:lang w:val="en-US"/>
        </w:rPr>
        <w:t>ACKNOWLEDGMENT</w:t>
      </w:r>
    </w:p>
    <w:p w14:paraId="2032E5F9" w14:textId="77777777" w:rsidR="000B76C6" w:rsidRDefault="000B76C6" w:rsidP="000B76C6">
      <w:pPr>
        <w:pStyle w:val="IEEEParagraph"/>
        <w:ind w:left="142" w:firstLine="0"/>
        <w:rPr>
          <w:b/>
          <w:bCs/>
          <w:lang w:val="en-US"/>
        </w:rPr>
      </w:pPr>
    </w:p>
    <w:p w14:paraId="5BAD57EC" w14:textId="77777777" w:rsidR="000B76C6" w:rsidRPr="00A75722" w:rsidRDefault="000B76C6" w:rsidP="000B76C6">
      <w:pPr>
        <w:pStyle w:val="IEEEParagraph"/>
        <w:ind w:left="142" w:firstLine="0"/>
        <w:rPr>
          <w:b/>
          <w:bCs/>
        </w:rPr>
      </w:pPr>
      <w:r w:rsidRPr="00801738">
        <w:rPr>
          <w:lang w:val="en-US"/>
        </w:rPr>
        <w:t xml:space="preserve">With gratitude, we are inclined to acknowledge Diktiristek Indonesia for </w:t>
      </w:r>
      <w:r>
        <w:rPr>
          <w:lang w:val="en-US"/>
        </w:rPr>
        <w:t xml:space="preserve">providing us with financial </w:t>
      </w:r>
      <w:r w:rsidRPr="00801738">
        <w:rPr>
          <w:lang w:val="en-US"/>
        </w:rPr>
        <w:t xml:space="preserve">support through the research grants for the accomplishment of this classroom action research. </w:t>
      </w:r>
    </w:p>
    <w:p w14:paraId="2412EA1A" w14:textId="77777777" w:rsidR="000B76C6" w:rsidRDefault="000B76C6" w:rsidP="000B76C6">
      <w:pPr>
        <w:pStyle w:val="IEEEParagraph"/>
        <w:ind w:firstLine="0"/>
        <w:jc w:val="left"/>
        <w:rPr>
          <w:b/>
          <w:bCs/>
        </w:rPr>
      </w:pPr>
    </w:p>
    <w:p w14:paraId="04ABBA78" w14:textId="77777777" w:rsidR="000B76C6" w:rsidRDefault="000B76C6" w:rsidP="000B76C6">
      <w:pPr>
        <w:pStyle w:val="IEEEParagraph"/>
        <w:ind w:left="142" w:firstLine="0"/>
        <w:jc w:val="left"/>
        <w:rPr>
          <w:b/>
          <w:bCs/>
        </w:rPr>
      </w:pPr>
      <w:r>
        <w:rPr>
          <w:b/>
          <w:bCs/>
        </w:rPr>
        <w:t>REFERENCES</w:t>
      </w:r>
    </w:p>
    <w:p w14:paraId="4B1D4AF6" w14:textId="77777777" w:rsidR="000B76C6" w:rsidRDefault="000B76C6" w:rsidP="000B76C6">
      <w:pPr>
        <w:pStyle w:val="IEEEParagraph"/>
        <w:ind w:firstLine="0"/>
        <w:jc w:val="left"/>
        <w:rPr>
          <w:b/>
          <w:bCs/>
        </w:rPr>
      </w:pPr>
    </w:p>
    <w:p w14:paraId="262BDD76" w14:textId="658CCD2C" w:rsidR="009A6948" w:rsidRPr="009A6948" w:rsidRDefault="000B76C6" w:rsidP="00B92621">
      <w:pPr>
        <w:adjustRightInd w:val="0"/>
        <w:ind w:left="567" w:hanging="425"/>
        <w:jc w:val="both"/>
        <w:rPr>
          <w:noProof/>
          <w:sz w:val="20"/>
          <w:szCs w:val="24"/>
        </w:rPr>
      </w:pPr>
      <w:r w:rsidRPr="00A75722">
        <w:rPr>
          <w:sz w:val="20"/>
          <w:szCs w:val="20"/>
        </w:rPr>
        <w:fldChar w:fldCharType="begin" w:fldLock="1"/>
      </w:r>
      <w:r w:rsidRPr="00A75722">
        <w:rPr>
          <w:sz w:val="20"/>
          <w:szCs w:val="20"/>
        </w:rPr>
        <w:instrText xml:space="preserve">ADDIN Mendeley Bibliography CSL_BIBLIOGRAPHY </w:instrText>
      </w:r>
      <w:r w:rsidRPr="00A75722">
        <w:rPr>
          <w:sz w:val="20"/>
          <w:szCs w:val="20"/>
        </w:rPr>
        <w:fldChar w:fldCharType="separate"/>
      </w:r>
      <w:r w:rsidR="009A6948" w:rsidRPr="009A6948">
        <w:rPr>
          <w:noProof/>
          <w:sz w:val="20"/>
          <w:szCs w:val="24"/>
        </w:rPr>
        <w:t xml:space="preserve">Ali, A. D. (2016). Effectiveness of Using Screencast Feedback on EFL Students’ Writing and Perception. </w:t>
      </w:r>
      <w:r w:rsidR="009A6948" w:rsidRPr="009A6948">
        <w:rPr>
          <w:i/>
          <w:iCs/>
          <w:noProof/>
          <w:sz w:val="20"/>
          <w:szCs w:val="24"/>
        </w:rPr>
        <w:t>English Language Teaching</w:t>
      </w:r>
      <w:r w:rsidR="009A6948" w:rsidRPr="009A6948">
        <w:rPr>
          <w:noProof/>
          <w:sz w:val="20"/>
          <w:szCs w:val="24"/>
        </w:rPr>
        <w:t xml:space="preserve">, </w:t>
      </w:r>
      <w:r w:rsidR="009A6948" w:rsidRPr="009A6948">
        <w:rPr>
          <w:i/>
          <w:iCs/>
          <w:noProof/>
          <w:sz w:val="20"/>
          <w:szCs w:val="24"/>
        </w:rPr>
        <w:t>9</w:t>
      </w:r>
      <w:r w:rsidR="009A6948" w:rsidRPr="009A6948">
        <w:rPr>
          <w:noProof/>
          <w:sz w:val="20"/>
          <w:szCs w:val="24"/>
        </w:rPr>
        <w:t>(8), 106–121. https://doi.org/10.5539/elt.v9n8p106</w:t>
      </w:r>
    </w:p>
    <w:p w14:paraId="7BDBB48E" w14:textId="77777777" w:rsidR="009A6948" w:rsidRPr="009A6948" w:rsidRDefault="009A6948" w:rsidP="00B92621">
      <w:pPr>
        <w:adjustRightInd w:val="0"/>
        <w:ind w:left="567" w:hanging="425"/>
        <w:jc w:val="both"/>
        <w:rPr>
          <w:noProof/>
          <w:sz w:val="20"/>
          <w:szCs w:val="24"/>
        </w:rPr>
      </w:pPr>
      <w:r w:rsidRPr="009A6948">
        <w:rPr>
          <w:noProof/>
          <w:sz w:val="20"/>
          <w:szCs w:val="24"/>
        </w:rPr>
        <w:t xml:space="preserve">Anson, C. M. (2018). She really took the time”: Students’ opinions of screen-capture response to their writing in online courses. </w:t>
      </w:r>
      <w:r w:rsidRPr="009A6948">
        <w:rPr>
          <w:i/>
          <w:iCs/>
          <w:noProof/>
          <w:sz w:val="20"/>
          <w:szCs w:val="24"/>
        </w:rPr>
        <w:t>Writing in Online Courses: How the Online Environment Shapes Writing Practices</w:t>
      </w:r>
      <w:r w:rsidRPr="009A6948">
        <w:rPr>
          <w:noProof/>
          <w:sz w:val="20"/>
          <w:szCs w:val="24"/>
        </w:rPr>
        <w:t>, 21–45.</w:t>
      </w:r>
    </w:p>
    <w:p w14:paraId="36AAB0BC" w14:textId="77777777" w:rsidR="009A6948" w:rsidRPr="009A6948" w:rsidRDefault="009A6948" w:rsidP="00B92621">
      <w:pPr>
        <w:adjustRightInd w:val="0"/>
        <w:ind w:left="567" w:hanging="425"/>
        <w:jc w:val="both"/>
        <w:rPr>
          <w:noProof/>
          <w:sz w:val="20"/>
          <w:szCs w:val="24"/>
        </w:rPr>
      </w:pPr>
      <w:r w:rsidRPr="009A6948">
        <w:rPr>
          <w:noProof/>
          <w:sz w:val="20"/>
          <w:szCs w:val="24"/>
        </w:rPr>
        <w:t xml:space="preserve">Anson, C. M., Dannels, D. P., Laboy, J. I., &amp; Carneiro, L. (2016). Students’ perceptions of oral screencast responses to their writing: Exploring digitally mediated identities. </w:t>
      </w:r>
      <w:r w:rsidRPr="009A6948">
        <w:rPr>
          <w:i/>
          <w:iCs/>
          <w:noProof/>
          <w:sz w:val="20"/>
          <w:szCs w:val="24"/>
        </w:rPr>
        <w:t>Journal of Business and Technical Communication</w:t>
      </w:r>
      <w:r w:rsidRPr="009A6948">
        <w:rPr>
          <w:noProof/>
          <w:sz w:val="20"/>
          <w:szCs w:val="24"/>
        </w:rPr>
        <w:t xml:space="preserve">, </w:t>
      </w:r>
      <w:r w:rsidRPr="009A6948">
        <w:rPr>
          <w:i/>
          <w:iCs/>
          <w:noProof/>
          <w:sz w:val="20"/>
          <w:szCs w:val="24"/>
        </w:rPr>
        <w:t>30</w:t>
      </w:r>
      <w:r w:rsidRPr="009A6948">
        <w:rPr>
          <w:noProof/>
          <w:sz w:val="20"/>
          <w:szCs w:val="24"/>
        </w:rPr>
        <w:t>(3), 378–411. https://doi.org/10.1177/1050651916636424</w:t>
      </w:r>
    </w:p>
    <w:p w14:paraId="4D4AED98" w14:textId="77777777" w:rsidR="009A6948" w:rsidRPr="009A6948" w:rsidRDefault="009A6948" w:rsidP="00B92621">
      <w:pPr>
        <w:adjustRightInd w:val="0"/>
        <w:ind w:left="567" w:hanging="425"/>
        <w:jc w:val="both"/>
        <w:rPr>
          <w:noProof/>
          <w:sz w:val="20"/>
          <w:szCs w:val="24"/>
        </w:rPr>
      </w:pPr>
      <w:r w:rsidRPr="009A6948">
        <w:rPr>
          <w:noProof/>
          <w:sz w:val="20"/>
          <w:szCs w:val="24"/>
        </w:rPr>
        <w:t xml:space="preserve">Bakla, A. (2018). An overview of screencast feedback in EFL writing: Fad or the future. </w:t>
      </w:r>
      <w:r w:rsidRPr="009A6948">
        <w:rPr>
          <w:i/>
          <w:iCs/>
          <w:noProof/>
          <w:sz w:val="20"/>
          <w:szCs w:val="24"/>
        </w:rPr>
        <w:t>Yabancı Dil Olarak Türkçe Öğretimi ve Yabancı Dil Öğretimi Araştırmaları</w:t>
      </w:r>
      <w:r w:rsidRPr="009A6948">
        <w:rPr>
          <w:noProof/>
          <w:sz w:val="20"/>
          <w:szCs w:val="24"/>
        </w:rPr>
        <w:t>, 319–331.</w:t>
      </w:r>
    </w:p>
    <w:p w14:paraId="4E89BD21" w14:textId="77777777" w:rsidR="009A6948" w:rsidRPr="009A6948" w:rsidRDefault="009A6948" w:rsidP="00B92621">
      <w:pPr>
        <w:adjustRightInd w:val="0"/>
        <w:ind w:left="567" w:hanging="425"/>
        <w:jc w:val="both"/>
        <w:rPr>
          <w:noProof/>
          <w:sz w:val="20"/>
          <w:szCs w:val="24"/>
        </w:rPr>
      </w:pPr>
      <w:r w:rsidRPr="009A6948">
        <w:rPr>
          <w:noProof/>
          <w:sz w:val="20"/>
          <w:szCs w:val="24"/>
        </w:rPr>
        <w:t xml:space="preserve">Bitchener, J. (2008). Evidence in support of written corrective feedback. </w:t>
      </w:r>
      <w:r w:rsidRPr="009A6948">
        <w:rPr>
          <w:i/>
          <w:iCs/>
          <w:noProof/>
          <w:sz w:val="20"/>
          <w:szCs w:val="24"/>
        </w:rPr>
        <w:t>Journal of Second Language Writing</w:t>
      </w:r>
      <w:r w:rsidRPr="009A6948">
        <w:rPr>
          <w:noProof/>
          <w:sz w:val="20"/>
          <w:szCs w:val="24"/>
        </w:rPr>
        <w:t xml:space="preserve">, </w:t>
      </w:r>
      <w:r w:rsidRPr="009A6948">
        <w:rPr>
          <w:i/>
          <w:iCs/>
          <w:noProof/>
          <w:sz w:val="20"/>
          <w:szCs w:val="24"/>
        </w:rPr>
        <w:t>17</w:t>
      </w:r>
      <w:r w:rsidRPr="009A6948">
        <w:rPr>
          <w:noProof/>
          <w:sz w:val="20"/>
          <w:szCs w:val="24"/>
        </w:rPr>
        <w:t>(2), 102–118. https://doi.org/10.1016/j.jslw.2007.11.004</w:t>
      </w:r>
    </w:p>
    <w:p w14:paraId="15297DD2" w14:textId="77777777" w:rsidR="009A6948" w:rsidRPr="009A6948" w:rsidRDefault="009A6948" w:rsidP="00B92621">
      <w:pPr>
        <w:adjustRightInd w:val="0"/>
        <w:ind w:left="567" w:hanging="425"/>
        <w:jc w:val="both"/>
        <w:rPr>
          <w:noProof/>
          <w:sz w:val="20"/>
          <w:szCs w:val="24"/>
        </w:rPr>
      </w:pPr>
      <w:r w:rsidRPr="009A6948">
        <w:rPr>
          <w:noProof/>
          <w:sz w:val="20"/>
          <w:szCs w:val="24"/>
        </w:rPr>
        <w:lastRenderedPageBreak/>
        <w:t xml:space="preserve">Cheng, D., &amp; Li, M. (2020). Screencast video feedback in online TESOL classes. </w:t>
      </w:r>
      <w:r w:rsidRPr="009A6948">
        <w:rPr>
          <w:i/>
          <w:iCs/>
          <w:noProof/>
          <w:sz w:val="20"/>
          <w:szCs w:val="24"/>
        </w:rPr>
        <w:t>Computers and Composition</w:t>
      </w:r>
      <w:r w:rsidRPr="009A6948">
        <w:rPr>
          <w:noProof/>
          <w:sz w:val="20"/>
          <w:szCs w:val="24"/>
        </w:rPr>
        <w:t xml:space="preserve">, </w:t>
      </w:r>
      <w:r w:rsidRPr="009A6948">
        <w:rPr>
          <w:i/>
          <w:iCs/>
          <w:noProof/>
          <w:sz w:val="20"/>
          <w:szCs w:val="24"/>
        </w:rPr>
        <w:t>58</w:t>
      </w:r>
      <w:r w:rsidRPr="009A6948">
        <w:rPr>
          <w:noProof/>
          <w:sz w:val="20"/>
          <w:szCs w:val="24"/>
        </w:rPr>
        <w:t>, 102612. https://doi.org/10.1016/j.compcom.2020.102612</w:t>
      </w:r>
    </w:p>
    <w:p w14:paraId="73CCAB2A" w14:textId="77777777" w:rsidR="009A6948" w:rsidRPr="009A6948" w:rsidRDefault="009A6948" w:rsidP="00B92621">
      <w:pPr>
        <w:adjustRightInd w:val="0"/>
        <w:ind w:left="567" w:hanging="425"/>
        <w:jc w:val="both"/>
        <w:rPr>
          <w:noProof/>
          <w:sz w:val="20"/>
          <w:szCs w:val="24"/>
        </w:rPr>
      </w:pPr>
      <w:r w:rsidRPr="009A6948">
        <w:rPr>
          <w:noProof/>
          <w:sz w:val="20"/>
          <w:szCs w:val="24"/>
        </w:rPr>
        <w:t xml:space="preserve">Cunningham, K. J. (2019). Student perceptions and use of technology-mediated text and screencast feedback in ESL writing. </w:t>
      </w:r>
      <w:r w:rsidRPr="009A6948">
        <w:rPr>
          <w:i/>
          <w:iCs/>
          <w:noProof/>
          <w:sz w:val="20"/>
          <w:szCs w:val="24"/>
        </w:rPr>
        <w:t>Computers and Composition</w:t>
      </w:r>
      <w:r w:rsidRPr="009A6948">
        <w:rPr>
          <w:noProof/>
          <w:sz w:val="20"/>
          <w:szCs w:val="24"/>
        </w:rPr>
        <w:t xml:space="preserve">, </w:t>
      </w:r>
      <w:r w:rsidRPr="009A6948">
        <w:rPr>
          <w:i/>
          <w:iCs/>
          <w:noProof/>
          <w:sz w:val="20"/>
          <w:szCs w:val="24"/>
        </w:rPr>
        <w:t>52</w:t>
      </w:r>
      <w:r w:rsidRPr="009A6948">
        <w:rPr>
          <w:noProof/>
          <w:sz w:val="20"/>
          <w:szCs w:val="24"/>
        </w:rPr>
        <w:t>, 222–241. https://doi.org/10.1016/j.compcom.2019.02.003</w:t>
      </w:r>
    </w:p>
    <w:p w14:paraId="0DCF6E36" w14:textId="77777777" w:rsidR="009A6948" w:rsidRPr="009A6948" w:rsidRDefault="009A6948" w:rsidP="00B92621">
      <w:pPr>
        <w:adjustRightInd w:val="0"/>
        <w:ind w:left="567" w:hanging="425"/>
        <w:jc w:val="both"/>
        <w:rPr>
          <w:noProof/>
          <w:sz w:val="20"/>
          <w:szCs w:val="24"/>
        </w:rPr>
      </w:pPr>
      <w:r w:rsidRPr="009A6948">
        <w:rPr>
          <w:noProof/>
          <w:sz w:val="20"/>
          <w:szCs w:val="24"/>
        </w:rPr>
        <w:t xml:space="preserve">Cunningham, K. J., &amp; Link, S. (2021). Video and text feedback on ESL writing: Understanding attitude and negotiating relationships. </w:t>
      </w:r>
      <w:r w:rsidRPr="009A6948">
        <w:rPr>
          <w:i/>
          <w:iCs/>
          <w:noProof/>
          <w:sz w:val="20"/>
          <w:szCs w:val="24"/>
        </w:rPr>
        <w:t>Journal of Second Language Writing</w:t>
      </w:r>
      <w:r w:rsidRPr="009A6948">
        <w:rPr>
          <w:noProof/>
          <w:sz w:val="20"/>
          <w:szCs w:val="24"/>
        </w:rPr>
        <w:t xml:space="preserve">, </w:t>
      </w:r>
      <w:r w:rsidRPr="009A6948">
        <w:rPr>
          <w:i/>
          <w:iCs/>
          <w:noProof/>
          <w:sz w:val="20"/>
          <w:szCs w:val="24"/>
        </w:rPr>
        <w:t>52</w:t>
      </w:r>
      <w:r w:rsidRPr="009A6948">
        <w:rPr>
          <w:noProof/>
          <w:sz w:val="20"/>
          <w:szCs w:val="24"/>
        </w:rPr>
        <w:t>(June), 100797. https://doi.org/10.1016/j.jslw.2021.100797</w:t>
      </w:r>
    </w:p>
    <w:p w14:paraId="69C3BC25" w14:textId="77777777" w:rsidR="009A6948" w:rsidRPr="009A6948" w:rsidRDefault="009A6948" w:rsidP="00B92621">
      <w:pPr>
        <w:adjustRightInd w:val="0"/>
        <w:ind w:left="567" w:hanging="425"/>
        <w:jc w:val="both"/>
        <w:rPr>
          <w:noProof/>
          <w:sz w:val="20"/>
          <w:szCs w:val="24"/>
        </w:rPr>
      </w:pPr>
      <w:r w:rsidRPr="009A6948">
        <w:rPr>
          <w:noProof/>
          <w:sz w:val="20"/>
          <w:szCs w:val="24"/>
        </w:rPr>
        <w:t xml:space="preserve">Elola, I., &amp; Oskoz, A. (2016). Supporting second language writing using multimodal feedback. </w:t>
      </w:r>
      <w:r w:rsidRPr="009A6948">
        <w:rPr>
          <w:i/>
          <w:iCs/>
          <w:noProof/>
          <w:sz w:val="20"/>
          <w:szCs w:val="24"/>
        </w:rPr>
        <w:t>Foreign Language Annals</w:t>
      </w:r>
      <w:r w:rsidRPr="009A6948">
        <w:rPr>
          <w:noProof/>
          <w:sz w:val="20"/>
          <w:szCs w:val="24"/>
        </w:rPr>
        <w:t xml:space="preserve">, </w:t>
      </w:r>
      <w:r w:rsidRPr="009A6948">
        <w:rPr>
          <w:i/>
          <w:iCs/>
          <w:noProof/>
          <w:sz w:val="20"/>
          <w:szCs w:val="24"/>
        </w:rPr>
        <w:t>49</w:t>
      </w:r>
      <w:r w:rsidRPr="009A6948">
        <w:rPr>
          <w:noProof/>
          <w:sz w:val="20"/>
          <w:szCs w:val="24"/>
        </w:rPr>
        <w:t>(1), 58–74. https://doi.org/10.1111/flan.12183</w:t>
      </w:r>
    </w:p>
    <w:p w14:paraId="1515CFEE" w14:textId="77777777" w:rsidR="009A6948" w:rsidRPr="009A6948" w:rsidRDefault="009A6948" w:rsidP="00B92621">
      <w:pPr>
        <w:adjustRightInd w:val="0"/>
        <w:ind w:left="567" w:hanging="425"/>
        <w:jc w:val="both"/>
        <w:rPr>
          <w:noProof/>
          <w:sz w:val="20"/>
          <w:szCs w:val="24"/>
        </w:rPr>
      </w:pPr>
      <w:r w:rsidRPr="009A6948">
        <w:rPr>
          <w:noProof/>
          <w:sz w:val="20"/>
          <w:szCs w:val="24"/>
        </w:rPr>
        <w:t xml:space="preserve">Graham, S. (2019). Changing how writing is taught. </w:t>
      </w:r>
      <w:r w:rsidRPr="009A6948">
        <w:rPr>
          <w:i/>
          <w:iCs/>
          <w:noProof/>
          <w:sz w:val="20"/>
          <w:szCs w:val="24"/>
        </w:rPr>
        <w:t>Review of Research in Education</w:t>
      </w:r>
      <w:r w:rsidRPr="009A6948">
        <w:rPr>
          <w:noProof/>
          <w:sz w:val="20"/>
          <w:szCs w:val="24"/>
        </w:rPr>
        <w:t xml:space="preserve">, </w:t>
      </w:r>
      <w:r w:rsidRPr="009A6948">
        <w:rPr>
          <w:i/>
          <w:iCs/>
          <w:noProof/>
          <w:sz w:val="20"/>
          <w:szCs w:val="24"/>
        </w:rPr>
        <w:t>43</w:t>
      </w:r>
      <w:r w:rsidRPr="009A6948">
        <w:rPr>
          <w:noProof/>
          <w:sz w:val="20"/>
          <w:szCs w:val="24"/>
        </w:rPr>
        <w:t>(1), 277–303. https://doi.org/10.3102/0091732X18821125</w:t>
      </w:r>
    </w:p>
    <w:p w14:paraId="00D693F0" w14:textId="77777777" w:rsidR="009A6948" w:rsidRPr="009A6948" w:rsidRDefault="009A6948" w:rsidP="00B92621">
      <w:pPr>
        <w:adjustRightInd w:val="0"/>
        <w:ind w:left="567" w:hanging="425"/>
        <w:jc w:val="both"/>
        <w:rPr>
          <w:noProof/>
          <w:sz w:val="20"/>
          <w:szCs w:val="24"/>
        </w:rPr>
      </w:pPr>
      <w:r w:rsidRPr="009A6948">
        <w:rPr>
          <w:noProof/>
          <w:sz w:val="20"/>
          <w:szCs w:val="24"/>
        </w:rPr>
        <w:t xml:space="preserve">Hasanudin, C., &amp; Fitrianingsih, A. (2018). The implementation of flipped classroom using screencasto-matic to improve students’ verbal linguistic intelligence. </w:t>
      </w:r>
      <w:r w:rsidRPr="009A6948">
        <w:rPr>
          <w:i/>
          <w:iCs/>
          <w:noProof/>
          <w:sz w:val="20"/>
          <w:szCs w:val="24"/>
        </w:rPr>
        <w:t>International Journal of Engineering &amp; Technology</w:t>
      </w:r>
      <w:r w:rsidRPr="009A6948">
        <w:rPr>
          <w:noProof/>
          <w:sz w:val="20"/>
          <w:szCs w:val="24"/>
        </w:rPr>
        <w:t xml:space="preserve">, </w:t>
      </w:r>
      <w:r w:rsidRPr="009A6948">
        <w:rPr>
          <w:i/>
          <w:iCs/>
          <w:noProof/>
          <w:sz w:val="20"/>
          <w:szCs w:val="24"/>
        </w:rPr>
        <w:t>7</w:t>
      </w:r>
      <w:r w:rsidRPr="009A6948">
        <w:rPr>
          <w:noProof/>
          <w:sz w:val="20"/>
          <w:szCs w:val="24"/>
        </w:rPr>
        <w:t>(4.15), 435–439.</w:t>
      </w:r>
    </w:p>
    <w:p w14:paraId="42F613B0" w14:textId="77777777" w:rsidR="009A6948" w:rsidRPr="009A6948" w:rsidRDefault="009A6948" w:rsidP="00B92621">
      <w:pPr>
        <w:adjustRightInd w:val="0"/>
        <w:ind w:left="567" w:hanging="425"/>
        <w:jc w:val="both"/>
        <w:rPr>
          <w:noProof/>
          <w:sz w:val="20"/>
          <w:szCs w:val="24"/>
        </w:rPr>
      </w:pPr>
      <w:r w:rsidRPr="009A6948">
        <w:rPr>
          <w:noProof/>
          <w:sz w:val="20"/>
          <w:szCs w:val="24"/>
        </w:rPr>
        <w:t xml:space="preserve">Jusun, K. D., &amp; Yunus, M. M. (2018). The effectiveness of using sentence makers in improving writing performance among pupils in Lubok Antu rural schools. </w:t>
      </w:r>
      <w:r w:rsidRPr="009A6948">
        <w:rPr>
          <w:i/>
          <w:iCs/>
          <w:noProof/>
          <w:sz w:val="20"/>
          <w:szCs w:val="24"/>
        </w:rPr>
        <w:t>International Conference on Education (ICE2) 2018: Education and Innovation in Science in the Digital Era</w:t>
      </w:r>
      <w:r w:rsidRPr="009A6948">
        <w:rPr>
          <w:noProof/>
          <w:sz w:val="20"/>
          <w:szCs w:val="24"/>
        </w:rPr>
        <w:t>, 469–475.</w:t>
      </w:r>
    </w:p>
    <w:p w14:paraId="755E14F0" w14:textId="77777777" w:rsidR="009A6948" w:rsidRPr="009A6948" w:rsidRDefault="009A6948" w:rsidP="00B92621">
      <w:pPr>
        <w:adjustRightInd w:val="0"/>
        <w:ind w:left="567" w:hanging="425"/>
        <w:jc w:val="both"/>
        <w:rPr>
          <w:noProof/>
          <w:sz w:val="20"/>
          <w:szCs w:val="24"/>
        </w:rPr>
      </w:pPr>
      <w:r w:rsidRPr="009A6948">
        <w:rPr>
          <w:noProof/>
          <w:sz w:val="20"/>
          <w:szCs w:val="24"/>
        </w:rPr>
        <w:t xml:space="preserve">Kemmis, S. (2021). Improving education through action research. In </w:t>
      </w:r>
      <w:r w:rsidRPr="009A6948">
        <w:rPr>
          <w:i/>
          <w:iCs/>
          <w:noProof/>
          <w:sz w:val="20"/>
          <w:szCs w:val="24"/>
        </w:rPr>
        <w:t>Action research for change and development</w:t>
      </w:r>
      <w:r w:rsidRPr="009A6948">
        <w:rPr>
          <w:noProof/>
          <w:sz w:val="20"/>
          <w:szCs w:val="24"/>
        </w:rPr>
        <w:t xml:space="preserve"> (pp. 57–75). Routledge.</w:t>
      </w:r>
    </w:p>
    <w:p w14:paraId="355623DD" w14:textId="77777777" w:rsidR="009A6948" w:rsidRPr="009A6948" w:rsidRDefault="009A6948" w:rsidP="00B92621">
      <w:pPr>
        <w:adjustRightInd w:val="0"/>
        <w:ind w:left="567" w:hanging="425"/>
        <w:jc w:val="both"/>
        <w:rPr>
          <w:noProof/>
          <w:sz w:val="20"/>
          <w:szCs w:val="24"/>
        </w:rPr>
      </w:pPr>
      <w:r w:rsidRPr="009A6948">
        <w:rPr>
          <w:noProof/>
          <w:sz w:val="20"/>
          <w:szCs w:val="24"/>
        </w:rPr>
        <w:t xml:space="preserve">Mahoney, P., Macfarlane, S., &amp; Ajjawi, R. (2019). A qualitative synthesis of video feedback in higher education. </w:t>
      </w:r>
      <w:r w:rsidRPr="009A6948">
        <w:rPr>
          <w:i/>
          <w:iCs/>
          <w:noProof/>
          <w:sz w:val="20"/>
          <w:szCs w:val="24"/>
        </w:rPr>
        <w:t>Teaching in Higher Education</w:t>
      </w:r>
      <w:r w:rsidRPr="009A6948">
        <w:rPr>
          <w:noProof/>
          <w:sz w:val="20"/>
          <w:szCs w:val="24"/>
        </w:rPr>
        <w:t xml:space="preserve">, </w:t>
      </w:r>
      <w:r w:rsidRPr="009A6948">
        <w:rPr>
          <w:i/>
          <w:iCs/>
          <w:noProof/>
          <w:sz w:val="20"/>
          <w:szCs w:val="24"/>
        </w:rPr>
        <w:t>24</w:t>
      </w:r>
      <w:r w:rsidRPr="009A6948">
        <w:rPr>
          <w:noProof/>
          <w:sz w:val="20"/>
          <w:szCs w:val="24"/>
        </w:rPr>
        <w:t>(2), 157–179.</w:t>
      </w:r>
    </w:p>
    <w:p w14:paraId="44AAA5AF" w14:textId="77777777" w:rsidR="009A6948" w:rsidRPr="009A6948" w:rsidRDefault="009A6948" w:rsidP="00B92621">
      <w:pPr>
        <w:adjustRightInd w:val="0"/>
        <w:ind w:left="567" w:hanging="425"/>
        <w:jc w:val="both"/>
        <w:rPr>
          <w:noProof/>
          <w:sz w:val="20"/>
          <w:szCs w:val="24"/>
        </w:rPr>
      </w:pPr>
      <w:r w:rsidRPr="009A6948">
        <w:rPr>
          <w:noProof/>
          <w:sz w:val="20"/>
          <w:szCs w:val="24"/>
        </w:rPr>
        <w:t xml:space="preserve">Mali, Y. C. G., &amp; Santosa, M. H. (2021). Screencast-O-Matic to Support EFL Teaching and Learning Amidst the COVID-19 Pandemic. </w:t>
      </w:r>
      <w:r w:rsidRPr="009A6948">
        <w:rPr>
          <w:i/>
          <w:iCs/>
          <w:noProof/>
          <w:sz w:val="20"/>
          <w:szCs w:val="24"/>
        </w:rPr>
        <w:t>Beyond Words</w:t>
      </w:r>
      <w:r w:rsidRPr="009A6948">
        <w:rPr>
          <w:noProof/>
          <w:sz w:val="20"/>
          <w:szCs w:val="24"/>
        </w:rPr>
        <w:t xml:space="preserve">, </w:t>
      </w:r>
      <w:r w:rsidRPr="009A6948">
        <w:rPr>
          <w:i/>
          <w:iCs/>
          <w:noProof/>
          <w:sz w:val="20"/>
          <w:szCs w:val="24"/>
        </w:rPr>
        <w:t>9</w:t>
      </w:r>
      <w:r w:rsidRPr="009A6948">
        <w:rPr>
          <w:noProof/>
          <w:sz w:val="20"/>
          <w:szCs w:val="24"/>
        </w:rPr>
        <w:t>(2), 81–90.</w:t>
      </w:r>
    </w:p>
    <w:p w14:paraId="61A30097" w14:textId="77777777" w:rsidR="009A6948" w:rsidRPr="009A6948" w:rsidRDefault="009A6948" w:rsidP="00B92621">
      <w:pPr>
        <w:adjustRightInd w:val="0"/>
        <w:ind w:left="567" w:hanging="425"/>
        <w:jc w:val="both"/>
        <w:rPr>
          <w:noProof/>
          <w:sz w:val="20"/>
          <w:szCs w:val="24"/>
        </w:rPr>
      </w:pPr>
      <w:r w:rsidRPr="009A6948">
        <w:rPr>
          <w:noProof/>
          <w:sz w:val="20"/>
          <w:szCs w:val="24"/>
        </w:rPr>
        <w:t xml:space="preserve">Mao, S. S., &amp; Crosthwaite, P. (2019). Investigating written corrective feedback:(Mis) alignment of teachers’ beliefs and practice. </w:t>
      </w:r>
      <w:r w:rsidRPr="009A6948">
        <w:rPr>
          <w:i/>
          <w:iCs/>
          <w:noProof/>
          <w:sz w:val="20"/>
          <w:szCs w:val="24"/>
        </w:rPr>
        <w:t>Journal of Second Language Writing</w:t>
      </w:r>
      <w:r w:rsidRPr="009A6948">
        <w:rPr>
          <w:noProof/>
          <w:sz w:val="20"/>
          <w:szCs w:val="24"/>
        </w:rPr>
        <w:t xml:space="preserve">, </w:t>
      </w:r>
      <w:r w:rsidRPr="009A6948">
        <w:rPr>
          <w:i/>
          <w:iCs/>
          <w:noProof/>
          <w:sz w:val="20"/>
          <w:szCs w:val="24"/>
        </w:rPr>
        <w:t>45</w:t>
      </w:r>
      <w:r w:rsidRPr="009A6948">
        <w:rPr>
          <w:noProof/>
          <w:sz w:val="20"/>
          <w:szCs w:val="24"/>
        </w:rPr>
        <w:t>, 46–60.</w:t>
      </w:r>
    </w:p>
    <w:p w14:paraId="455A8EC6" w14:textId="77777777" w:rsidR="009A6948" w:rsidRPr="009A6948" w:rsidRDefault="009A6948" w:rsidP="00B92621">
      <w:pPr>
        <w:adjustRightInd w:val="0"/>
        <w:ind w:left="567" w:hanging="425"/>
        <w:jc w:val="both"/>
        <w:rPr>
          <w:noProof/>
          <w:sz w:val="20"/>
          <w:szCs w:val="24"/>
        </w:rPr>
      </w:pPr>
      <w:r w:rsidRPr="009A6948">
        <w:rPr>
          <w:noProof/>
          <w:sz w:val="20"/>
          <w:szCs w:val="24"/>
        </w:rPr>
        <w:t xml:space="preserve">Murphy Odo, D. (2022). An action research investigation of the impact of using online feedback videos to promote self-reflection on the microteaching of preservice EFL teachers. </w:t>
      </w:r>
      <w:r w:rsidRPr="009A6948">
        <w:rPr>
          <w:i/>
          <w:iCs/>
          <w:noProof/>
          <w:sz w:val="20"/>
          <w:szCs w:val="24"/>
        </w:rPr>
        <w:t>Systemic Practice and Action Research</w:t>
      </w:r>
      <w:r w:rsidRPr="009A6948">
        <w:rPr>
          <w:noProof/>
          <w:sz w:val="20"/>
          <w:szCs w:val="24"/>
        </w:rPr>
        <w:t xml:space="preserve">, </w:t>
      </w:r>
      <w:r w:rsidRPr="009A6948">
        <w:rPr>
          <w:i/>
          <w:iCs/>
          <w:noProof/>
          <w:sz w:val="20"/>
          <w:szCs w:val="24"/>
        </w:rPr>
        <w:t>35</w:t>
      </w:r>
      <w:r w:rsidRPr="009A6948">
        <w:rPr>
          <w:noProof/>
          <w:sz w:val="20"/>
          <w:szCs w:val="24"/>
        </w:rPr>
        <w:t>(3), 327–343. https://doi.org/10.1007/s11213-021-09575-8</w:t>
      </w:r>
    </w:p>
    <w:p w14:paraId="3E242DAD" w14:textId="77777777" w:rsidR="009A6948" w:rsidRPr="009A6948" w:rsidRDefault="009A6948" w:rsidP="00B92621">
      <w:pPr>
        <w:adjustRightInd w:val="0"/>
        <w:ind w:left="567" w:hanging="425"/>
        <w:jc w:val="both"/>
        <w:rPr>
          <w:noProof/>
          <w:sz w:val="20"/>
          <w:szCs w:val="24"/>
        </w:rPr>
      </w:pPr>
      <w:r w:rsidRPr="009A6948">
        <w:rPr>
          <w:noProof/>
          <w:sz w:val="20"/>
          <w:szCs w:val="24"/>
        </w:rPr>
        <w:t xml:space="preserve">Nourinezhad, S., Hadipourfard, E., &amp; Bavali, M. (2021). The Impact of Audio-visual Feedback on Academic Writing Task Procrastination. </w:t>
      </w:r>
      <w:r w:rsidRPr="009A6948">
        <w:rPr>
          <w:i/>
          <w:iCs/>
          <w:noProof/>
          <w:sz w:val="20"/>
          <w:szCs w:val="24"/>
        </w:rPr>
        <w:t>Teaching English Language Journal</w:t>
      </w:r>
      <w:r w:rsidRPr="009A6948">
        <w:rPr>
          <w:noProof/>
          <w:sz w:val="20"/>
          <w:szCs w:val="24"/>
        </w:rPr>
        <w:t xml:space="preserve">, </w:t>
      </w:r>
      <w:r w:rsidRPr="009A6948">
        <w:rPr>
          <w:i/>
          <w:iCs/>
          <w:noProof/>
          <w:sz w:val="20"/>
          <w:szCs w:val="24"/>
        </w:rPr>
        <w:t>15</w:t>
      </w:r>
      <w:r w:rsidRPr="009A6948">
        <w:rPr>
          <w:noProof/>
          <w:sz w:val="20"/>
          <w:szCs w:val="24"/>
        </w:rPr>
        <w:t>(2), 173–200. https://doi.org/10.22132/TEL.2021.128965</w:t>
      </w:r>
    </w:p>
    <w:p w14:paraId="0CF92755" w14:textId="77777777" w:rsidR="009A6948" w:rsidRPr="009A6948" w:rsidRDefault="009A6948" w:rsidP="00B92621">
      <w:pPr>
        <w:adjustRightInd w:val="0"/>
        <w:ind w:left="567" w:hanging="425"/>
        <w:jc w:val="both"/>
        <w:rPr>
          <w:noProof/>
          <w:sz w:val="20"/>
          <w:szCs w:val="24"/>
        </w:rPr>
      </w:pPr>
      <w:r w:rsidRPr="009A6948">
        <w:rPr>
          <w:noProof/>
          <w:sz w:val="20"/>
          <w:szCs w:val="24"/>
        </w:rPr>
        <w:t xml:space="preserve">Pachuashvili, N. (2021). Screencast Video Feedback </w:t>
      </w:r>
      <w:r w:rsidRPr="009A6948">
        <w:rPr>
          <w:noProof/>
          <w:sz w:val="20"/>
          <w:szCs w:val="24"/>
        </w:rPr>
        <w:t xml:space="preserve">and its Implication on English as a Foreign Language (EFL) Writing. </w:t>
      </w:r>
      <w:r w:rsidRPr="009A6948">
        <w:rPr>
          <w:i/>
          <w:iCs/>
          <w:noProof/>
          <w:sz w:val="20"/>
          <w:szCs w:val="24"/>
        </w:rPr>
        <w:t>European Scientific Journal, ESJ</w:t>
      </w:r>
      <w:r w:rsidRPr="009A6948">
        <w:rPr>
          <w:noProof/>
          <w:sz w:val="20"/>
          <w:szCs w:val="24"/>
        </w:rPr>
        <w:t xml:space="preserve">, </w:t>
      </w:r>
      <w:r w:rsidRPr="009A6948">
        <w:rPr>
          <w:i/>
          <w:iCs/>
          <w:noProof/>
          <w:sz w:val="20"/>
          <w:szCs w:val="24"/>
        </w:rPr>
        <w:t>17</w:t>
      </w:r>
      <w:r w:rsidRPr="009A6948">
        <w:rPr>
          <w:noProof/>
          <w:sz w:val="20"/>
          <w:szCs w:val="24"/>
        </w:rPr>
        <w:t>(33), 66–66. https://doi.org/10.19044/ESJ.2021.V17N33P66</w:t>
      </w:r>
    </w:p>
    <w:p w14:paraId="4D66A76B" w14:textId="77777777" w:rsidR="009A6948" w:rsidRPr="009A6948" w:rsidRDefault="009A6948" w:rsidP="00B92621">
      <w:pPr>
        <w:adjustRightInd w:val="0"/>
        <w:ind w:left="567" w:hanging="425"/>
        <w:jc w:val="both"/>
        <w:rPr>
          <w:noProof/>
          <w:sz w:val="20"/>
          <w:szCs w:val="24"/>
        </w:rPr>
      </w:pPr>
      <w:r w:rsidRPr="009A6948">
        <w:rPr>
          <w:noProof/>
          <w:sz w:val="20"/>
          <w:szCs w:val="24"/>
        </w:rPr>
        <w:t xml:space="preserve">Savaşçı, M., &amp; Akçor, G. (2023). Multimodal Technology-Mediated Feedback in Second Language Writing Classes Through Screencasting. In </w:t>
      </w:r>
      <w:r w:rsidRPr="009A6948">
        <w:rPr>
          <w:i/>
          <w:iCs/>
          <w:noProof/>
          <w:sz w:val="20"/>
          <w:szCs w:val="24"/>
        </w:rPr>
        <w:t>New Directions in Technology for Writing Instruction</w:t>
      </w:r>
      <w:r w:rsidRPr="009A6948">
        <w:rPr>
          <w:noProof/>
          <w:sz w:val="20"/>
          <w:szCs w:val="24"/>
        </w:rPr>
        <w:t xml:space="preserve"> (pp. 107–122). Springer.</w:t>
      </w:r>
    </w:p>
    <w:p w14:paraId="76318EE8" w14:textId="77777777" w:rsidR="009A6948" w:rsidRPr="009A6948" w:rsidRDefault="009A6948" w:rsidP="00B92621">
      <w:pPr>
        <w:adjustRightInd w:val="0"/>
        <w:ind w:left="567" w:hanging="425"/>
        <w:jc w:val="both"/>
        <w:rPr>
          <w:noProof/>
          <w:sz w:val="20"/>
        </w:rPr>
      </w:pPr>
      <w:r w:rsidRPr="009A6948">
        <w:rPr>
          <w:noProof/>
          <w:sz w:val="20"/>
          <w:szCs w:val="24"/>
        </w:rPr>
        <w:t xml:space="preserve">Selvaraj, M., &amp; Aziz, A. A. (2019). Systematic review: Approaches in teaching writing skill in ESL classrooms. </w:t>
      </w:r>
      <w:r w:rsidRPr="009A6948">
        <w:rPr>
          <w:i/>
          <w:iCs/>
          <w:noProof/>
          <w:sz w:val="20"/>
          <w:szCs w:val="24"/>
        </w:rPr>
        <w:t>International Journal of Academic Research in Progressive Education and Development</w:t>
      </w:r>
      <w:r w:rsidRPr="009A6948">
        <w:rPr>
          <w:noProof/>
          <w:sz w:val="20"/>
          <w:szCs w:val="24"/>
        </w:rPr>
        <w:t xml:space="preserve">, </w:t>
      </w:r>
      <w:r w:rsidRPr="009A6948">
        <w:rPr>
          <w:i/>
          <w:iCs/>
          <w:noProof/>
          <w:sz w:val="20"/>
          <w:szCs w:val="24"/>
        </w:rPr>
        <w:t>8</w:t>
      </w:r>
      <w:r w:rsidRPr="009A6948">
        <w:rPr>
          <w:noProof/>
          <w:sz w:val="20"/>
          <w:szCs w:val="24"/>
        </w:rPr>
        <w:t>(4), 450–473. https://doi.org/10.6007/IJARPED/v8-i4/6564</w:t>
      </w:r>
    </w:p>
    <w:p w14:paraId="084005EA" w14:textId="77777777" w:rsidR="000B76C6" w:rsidRDefault="000B76C6" w:rsidP="00B92621">
      <w:pPr>
        <w:ind w:left="567" w:hanging="425"/>
        <w:jc w:val="both"/>
      </w:pPr>
      <w:r w:rsidRPr="00A75722">
        <w:rPr>
          <w:sz w:val="20"/>
          <w:szCs w:val="20"/>
        </w:rPr>
        <w:fldChar w:fldCharType="end"/>
      </w:r>
    </w:p>
    <w:p w14:paraId="20B0571A" w14:textId="77777777" w:rsidR="000B76C6" w:rsidRDefault="000B76C6" w:rsidP="000B76C6">
      <w:pPr>
        <w:tabs>
          <w:tab w:val="left" w:pos="1200"/>
        </w:tabs>
        <w:rPr>
          <w:sz w:val="23"/>
        </w:rPr>
      </w:pPr>
    </w:p>
    <w:sectPr w:rsidR="000B76C6" w:rsidSect="000B76C6">
      <w:type w:val="continuous"/>
      <w:pgSz w:w="11910" w:h="16840"/>
      <w:pgMar w:top="1340" w:right="1320" w:bottom="1160" w:left="1340" w:header="725" w:footer="974" w:gutter="0"/>
      <w:cols w:num="2" w:space="720" w:equalWidth="0">
        <w:col w:w="4466" w:space="240"/>
        <w:col w:w="454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C44FC" w14:textId="77777777" w:rsidR="003425C3" w:rsidRDefault="003425C3">
      <w:r>
        <w:separator/>
      </w:r>
    </w:p>
  </w:endnote>
  <w:endnote w:type="continuationSeparator" w:id="0">
    <w:p w14:paraId="56345D2C" w14:textId="77777777" w:rsidR="003425C3" w:rsidRDefault="00342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inion Pro">
    <w:altName w:val="Cambria"/>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D736D" w14:textId="1ECC8CE6" w:rsidR="009E1847" w:rsidRDefault="000B76C6">
    <w:pPr>
      <w:pStyle w:val="BodyText"/>
      <w:spacing w:line="14" w:lineRule="auto"/>
      <w:rPr>
        <w:sz w:val="20"/>
      </w:rPr>
    </w:pPr>
    <w:r>
      <w:rPr>
        <w:noProof/>
      </w:rPr>
      <mc:AlternateContent>
        <mc:Choice Requires="wps">
          <w:drawing>
            <wp:anchor distT="0" distB="0" distL="114300" distR="114300" simplePos="0" relativeHeight="487437824" behindDoc="1" locked="0" layoutInCell="1" allowOverlap="1" wp14:anchorId="5E04B14D" wp14:editId="7B87AB88">
              <wp:simplePos x="0" y="0"/>
              <wp:positionH relativeFrom="page">
                <wp:posOffset>2890520</wp:posOffset>
              </wp:positionH>
              <wp:positionV relativeFrom="page">
                <wp:posOffset>9934575</wp:posOffset>
              </wp:positionV>
              <wp:extent cx="1823085" cy="31432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308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DCFA5" w14:textId="77777777" w:rsidR="009E1847" w:rsidRDefault="00000000">
                          <w:pPr>
                            <w:spacing w:before="13"/>
                            <w:ind w:right="67"/>
                            <w:jc w:val="center"/>
                            <w:rPr>
                              <w:sz w:val="20"/>
                            </w:rPr>
                          </w:pPr>
                          <w:r>
                            <w:fldChar w:fldCharType="begin"/>
                          </w:r>
                          <w:r>
                            <w:rPr>
                              <w:sz w:val="20"/>
                            </w:rPr>
                            <w:instrText xml:space="preserve"> PAGE </w:instrText>
                          </w:r>
                          <w:r>
                            <w:fldChar w:fldCharType="separate"/>
                          </w:r>
                          <w:r>
                            <w:t>1</w:t>
                          </w:r>
                          <w:r>
                            <w:fldChar w:fldCharType="end"/>
                          </w:r>
                        </w:p>
                        <w:p w14:paraId="7943E6C6" w14:textId="77777777" w:rsidR="009E1847" w:rsidRDefault="00000000">
                          <w:pPr>
                            <w:spacing w:before="1"/>
                            <w:ind w:left="4" w:right="62"/>
                            <w:jc w:val="center"/>
                            <w:rPr>
                              <w:sz w:val="20"/>
                            </w:rPr>
                          </w:pPr>
                          <w:r>
                            <w:rPr>
                              <w:sz w:val="20"/>
                            </w:rPr>
                            <w:t>(Times</w:t>
                          </w:r>
                          <w:r>
                            <w:rPr>
                              <w:spacing w:val="1"/>
                              <w:sz w:val="20"/>
                            </w:rPr>
                            <w:t xml:space="preserve"> </w:t>
                          </w:r>
                          <w:r>
                            <w:rPr>
                              <w:sz w:val="20"/>
                            </w:rPr>
                            <w:t>New</w:t>
                          </w:r>
                          <w:r>
                            <w:rPr>
                              <w:spacing w:val="-4"/>
                              <w:sz w:val="20"/>
                            </w:rPr>
                            <w:t xml:space="preserve"> </w:t>
                          </w:r>
                          <w:r>
                            <w:rPr>
                              <w:sz w:val="20"/>
                            </w:rPr>
                            <w:t>Roman,</w:t>
                          </w:r>
                          <w:r>
                            <w:rPr>
                              <w:spacing w:val="1"/>
                              <w:sz w:val="20"/>
                            </w:rPr>
                            <w:t xml:space="preserve"> </w:t>
                          </w:r>
                          <w:r>
                            <w:rPr>
                              <w:sz w:val="20"/>
                            </w:rPr>
                            <w:t>10, centered)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4B14D" id="_x0000_t202" coordsize="21600,21600" o:spt="202" path="m,l,21600r21600,l21600,xe">
              <v:stroke joinstyle="miter"/>
              <v:path gradientshapeok="t" o:connecttype="rect"/>
            </v:shapetype>
            <v:shape id="_x0000_s1027" type="#_x0000_t202" style="position:absolute;margin-left:227.6pt;margin-top:782.25pt;width:143.55pt;height:24.75pt;z-index:-1587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" filled="f" stroked="f">
              <v:textbox inset="0,0,0,0">
                <w:txbxContent>
                  <w:p w14:paraId="77EDCFA5" w14:textId="77777777" w:rsidR="009E1847" w:rsidRDefault="00000000">
                    <w:pPr>
                      <w:spacing w:before="13"/>
                      <w:ind w:right="67"/>
                      <w:jc w:val="center"/>
                      <w:rPr>
                        <w:sz w:val="20"/>
                      </w:rPr>
                    </w:pPr>
                    <w:r>
                      <w:fldChar w:fldCharType="begin"/>
                    </w:r>
                    <w:r>
                      <w:rPr>
                        <w:sz w:val="20"/>
                      </w:rPr>
                      <w:instrText xml:space="preserve"> PAGE </w:instrText>
                    </w:r>
                    <w:r>
                      <w:fldChar w:fldCharType="separate"/>
                    </w:r>
                    <w:r>
                      <w:t>1</w:t>
                    </w:r>
                    <w:r>
                      <w:fldChar w:fldCharType="end"/>
                    </w:r>
                  </w:p>
                  <w:p w14:paraId="7943E6C6" w14:textId="77777777" w:rsidR="009E1847" w:rsidRDefault="00000000">
                    <w:pPr>
                      <w:spacing w:before="1"/>
                      <w:ind w:left="4" w:right="62"/>
                      <w:jc w:val="center"/>
                      <w:rPr>
                        <w:sz w:val="20"/>
                      </w:rPr>
                    </w:pPr>
                    <w:r>
                      <w:rPr>
                        <w:sz w:val="20"/>
                      </w:rPr>
                      <w:t>(Times</w:t>
                    </w:r>
                    <w:r>
                      <w:rPr>
                        <w:spacing w:val="1"/>
                        <w:sz w:val="20"/>
                      </w:rPr>
                      <w:t xml:space="preserve"> </w:t>
                    </w:r>
                    <w:r>
                      <w:rPr>
                        <w:sz w:val="20"/>
                      </w:rPr>
                      <w:t>New</w:t>
                    </w:r>
                    <w:r>
                      <w:rPr>
                        <w:spacing w:val="-4"/>
                        <w:sz w:val="20"/>
                      </w:rPr>
                      <w:t xml:space="preserve"> </w:t>
                    </w:r>
                    <w:r>
                      <w:rPr>
                        <w:sz w:val="20"/>
                      </w:rPr>
                      <w:t>Roman,</w:t>
                    </w:r>
                    <w:r>
                      <w:rPr>
                        <w:spacing w:val="1"/>
                        <w:sz w:val="20"/>
                      </w:rPr>
                      <w:t xml:space="preserve"> </w:t>
                    </w:r>
                    <w:r>
                      <w:rPr>
                        <w:sz w:val="20"/>
                      </w:rPr>
                      <w:t>10, centered)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A8257" w14:textId="77777777" w:rsidR="003425C3" w:rsidRDefault="003425C3">
      <w:r>
        <w:separator/>
      </w:r>
    </w:p>
  </w:footnote>
  <w:footnote w:type="continuationSeparator" w:id="0">
    <w:p w14:paraId="35D40357" w14:textId="77777777" w:rsidR="003425C3" w:rsidRDefault="00342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FC0B3" w14:textId="0CE73DCF" w:rsidR="009E1847" w:rsidRDefault="009E1847">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4AD33AEA"/>
    <w:multiLevelType w:val="multilevel"/>
    <w:tmpl w:val="0CCE7A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7A3F0E32"/>
    <w:multiLevelType w:val="hybridMultilevel"/>
    <w:tmpl w:val="8BF6FD4E"/>
    <w:lvl w:ilvl="0" w:tplc="37AC505A">
      <w:numFmt w:val="bullet"/>
      <w:lvlText w:val=""/>
      <w:lvlJc w:val="left"/>
      <w:pPr>
        <w:ind w:left="460" w:hanging="360"/>
      </w:pPr>
      <w:rPr>
        <w:rFonts w:ascii="Symbol" w:eastAsia="Symbol" w:hAnsi="Symbol" w:cs="Symbol" w:hint="default"/>
        <w:w w:val="100"/>
        <w:sz w:val="20"/>
        <w:szCs w:val="20"/>
        <w:lang w:val="en-US" w:eastAsia="en-US" w:bidi="ar-SA"/>
      </w:rPr>
    </w:lvl>
    <w:lvl w:ilvl="1" w:tplc="E076C65C">
      <w:numFmt w:val="bullet"/>
      <w:lvlText w:val="•"/>
      <w:lvlJc w:val="left"/>
      <w:pPr>
        <w:ind w:left="860" w:hanging="360"/>
      </w:pPr>
      <w:rPr>
        <w:rFonts w:hint="default"/>
        <w:lang w:val="en-US" w:eastAsia="en-US" w:bidi="ar-SA"/>
      </w:rPr>
    </w:lvl>
    <w:lvl w:ilvl="2" w:tplc="4B56971E">
      <w:numFmt w:val="bullet"/>
      <w:lvlText w:val="•"/>
      <w:lvlJc w:val="left"/>
      <w:pPr>
        <w:ind w:left="1261" w:hanging="360"/>
      </w:pPr>
      <w:rPr>
        <w:rFonts w:hint="default"/>
        <w:lang w:val="en-US" w:eastAsia="en-US" w:bidi="ar-SA"/>
      </w:rPr>
    </w:lvl>
    <w:lvl w:ilvl="3" w:tplc="EBF835D6">
      <w:numFmt w:val="bullet"/>
      <w:lvlText w:val="•"/>
      <w:lvlJc w:val="left"/>
      <w:pPr>
        <w:ind w:left="1661" w:hanging="360"/>
      </w:pPr>
      <w:rPr>
        <w:rFonts w:hint="default"/>
        <w:lang w:val="en-US" w:eastAsia="en-US" w:bidi="ar-SA"/>
      </w:rPr>
    </w:lvl>
    <w:lvl w:ilvl="4" w:tplc="D7A2E4C0">
      <w:numFmt w:val="bullet"/>
      <w:lvlText w:val="•"/>
      <w:lvlJc w:val="left"/>
      <w:pPr>
        <w:ind w:left="2062" w:hanging="360"/>
      </w:pPr>
      <w:rPr>
        <w:rFonts w:hint="default"/>
        <w:lang w:val="en-US" w:eastAsia="en-US" w:bidi="ar-SA"/>
      </w:rPr>
    </w:lvl>
    <w:lvl w:ilvl="5" w:tplc="2DA20396">
      <w:numFmt w:val="bullet"/>
      <w:lvlText w:val="•"/>
      <w:lvlJc w:val="left"/>
      <w:pPr>
        <w:ind w:left="2462" w:hanging="360"/>
      </w:pPr>
      <w:rPr>
        <w:rFonts w:hint="default"/>
        <w:lang w:val="en-US" w:eastAsia="en-US" w:bidi="ar-SA"/>
      </w:rPr>
    </w:lvl>
    <w:lvl w:ilvl="6" w:tplc="D9E84EE6">
      <w:numFmt w:val="bullet"/>
      <w:lvlText w:val="•"/>
      <w:lvlJc w:val="left"/>
      <w:pPr>
        <w:ind w:left="2863" w:hanging="360"/>
      </w:pPr>
      <w:rPr>
        <w:rFonts w:hint="default"/>
        <w:lang w:val="en-US" w:eastAsia="en-US" w:bidi="ar-SA"/>
      </w:rPr>
    </w:lvl>
    <w:lvl w:ilvl="7" w:tplc="34784842">
      <w:numFmt w:val="bullet"/>
      <w:lvlText w:val="•"/>
      <w:lvlJc w:val="left"/>
      <w:pPr>
        <w:ind w:left="3263" w:hanging="360"/>
      </w:pPr>
      <w:rPr>
        <w:rFonts w:hint="default"/>
        <w:lang w:val="en-US" w:eastAsia="en-US" w:bidi="ar-SA"/>
      </w:rPr>
    </w:lvl>
    <w:lvl w:ilvl="8" w:tplc="651C5744">
      <w:numFmt w:val="bullet"/>
      <w:lvlText w:val="•"/>
      <w:lvlJc w:val="left"/>
      <w:pPr>
        <w:ind w:left="3664" w:hanging="360"/>
      </w:pPr>
      <w:rPr>
        <w:rFonts w:hint="default"/>
        <w:lang w:val="en-US" w:eastAsia="en-US" w:bidi="ar-SA"/>
      </w:rPr>
    </w:lvl>
  </w:abstractNum>
  <w:num w:numId="1" w16cid:durableId="2032756238">
    <w:abstractNumId w:val="3"/>
  </w:num>
  <w:num w:numId="2" w16cid:durableId="906842778">
    <w:abstractNumId w:val="1"/>
  </w:num>
  <w:num w:numId="3" w16cid:durableId="357046104">
    <w:abstractNumId w:val="2"/>
  </w:num>
  <w:num w:numId="4" w16cid:durableId="574240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I2MzExMLU0MjE1MDRU0lEKTi0uzszPAykwqgUAY+vNgCwAAAA="/>
  </w:docVars>
  <w:rsids>
    <w:rsidRoot w:val="009E1847"/>
    <w:rsid w:val="000B76C6"/>
    <w:rsid w:val="003425C3"/>
    <w:rsid w:val="003F175B"/>
    <w:rsid w:val="004E0533"/>
    <w:rsid w:val="00591382"/>
    <w:rsid w:val="00912802"/>
    <w:rsid w:val="009703D4"/>
    <w:rsid w:val="009A6948"/>
    <w:rsid w:val="009E1847"/>
    <w:rsid w:val="00A75722"/>
    <w:rsid w:val="00A91C25"/>
    <w:rsid w:val="00B22062"/>
    <w:rsid w:val="00B92621"/>
    <w:rsid w:val="00C52FCC"/>
    <w:rsid w:val="00CD4281"/>
    <w:rsid w:val="00D33007"/>
    <w:rsid w:val="00D97C84"/>
    <w:rsid w:val="00DC50BA"/>
    <w:rsid w:val="00E55146"/>
    <w:rsid w:val="00F2397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A54D6"/>
  <w15:docId w15:val="{4BC87B5A-B86A-4964-B58F-CDA641434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line="275" w:lineRule="exact"/>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94"/>
      <w:ind w:left="60" w:right="80"/>
      <w:jc w:val="center"/>
    </w:pPr>
    <w:rPr>
      <w:b/>
      <w:bCs/>
      <w:sz w:val="32"/>
      <w:szCs w:val="32"/>
    </w:rPr>
  </w:style>
  <w:style w:type="paragraph" w:styleId="ListParagraph">
    <w:name w:val="List Paragraph"/>
    <w:basedOn w:val="Normal"/>
    <w:uiPriority w:val="1"/>
    <w:qFormat/>
    <w:pPr>
      <w:ind w:left="460" w:right="39" w:hanging="360"/>
      <w:jc w:val="both"/>
    </w:pPr>
  </w:style>
  <w:style w:type="paragraph" w:customStyle="1" w:styleId="TableParagraph">
    <w:name w:val="Table Paragraph"/>
    <w:basedOn w:val="Normal"/>
    <w:uiPriority w:val="1"/>
    <w:qFormat/>
    <w:pPr>
      <w:spacing w:line="210" w:lineRule="exact"/>
      <w:ind w:left="200"/>
    </w:pPr>
  </w:style>
  <w:style w:type="character" w:styleId="Hyperlink">
    <w:name w:val="Hyperlink"/>
    <w:basedOn w:val="DefaultParagraphFont"/>
    <w:uiPriority w:val="99"/>
    <w:unhideWhenUsed/>
    <w:rsid w:val="00CD4281"/>
    <w:rPr>
      <w:color w:val="0000FF" w:themeColor="hyperlink"/>
      <w:u w:val="single"/>
    </w:rPr>
  </w:style>
  <w:style w:type="character" w:styleId="UnresolvedMention">
    <w:name w:val="Unresolved Mention"/>
    <w:basedOn w:val="DefaultParagraphFont"/>
    <w:uiPriority w:val="99"/>
    <w:semiHidden/>
    <w:unhideWhenUsed/>
    <w:rsid w:val="00CD4281"/>
    <w:rPr>
      <w:color w:val="605E5C"/>
      <w:shd w:val="clear" w:color="auto" w:fill="E1DFDD"/>
    </w:rPr>
  </w:style>
  <w:style w:type="paragraph" w:customStyle="1" w:styleId="captiontable">
    <w:name w:val="caption table"/>
    <w:basedOn w:val="Normal"/>
    <w:link w:val="captiontableChar"/>
    <w:qFormat/>
    <w:rsid w:val="00CD4281"/>
    <w:pPr>
      <w:keepNext/>
      <w:widowControl/>
      <w:autoSpaceDE/>
      <w:autoSpaceDN/>
      <w:spacing w:after="120"/>
      <w:ind w:left="567" w:hanging="425"/>
    </w:pPr>
    <w:rPr>
      <w:b/>
      <w:bCs/>
      <w:sz w:val="20"/>
      <w:szCs w:val="20"/>
      <w:lang w:eastAsia="en-AU"/>
    </w:rPr>
  </w:style>
  <w:style w:type="character" w:customStyle="1" w:styleId="captiontableChar">
    <w:name w:val="caption table Char"/>
    <w:basedOn w:val="DefaultParagraphFont"/>
    <w:link w:val="captiontable"/>
    <w:rsid w:val="00CD4281"/>
    <w:rPr>
      <w:rFonts w:ascii="Times New Roman" w:eastAsia="Times New Roman" w:hAnsi="Times New Roman" w:cs="Times New Roman"/>
      <w:b/>
      <w:bCs/>
      <w:sz w:val="20"/>
      <w:szCs w:val="20"/>
      <w:lang w:eastAsia="en-AU"/>
    </w:rPr>
  </w:style>
  <w:style w:type="paragraph" w:customStyle="1" w:styleId="IEEEParagraph">
    <w:name w:val="IEEE Paragraph"/>
    <w:basedOn w:val="Normal"/>
    <w:link w:val="IEEEParagraphChar"/>
    <w:rsid w:val="00CD4281"/>
    <w:pPr>
      <w:widowControl/>
      <w:autoSpaceDE/>
      <w:autoSpaceDN/>
      <w:adjustRightInd w:val="0"/>
      <w:snapToGrid w:val="0"/>
      <w:ind w:firstLine="216"/>
      <w:jc w:val="both"/>
    </w:pPr>
    <w:rPr>
      <w:rFonts w:eastAsia="SimSun"/>
      <w:sz w:val="24"/>
      <w:szCs w:val="24"/>
      <w:lang w:val="en-AU" w:eastAsia="zh-CN"/>
    </w:rPr>
  </w:style>
  <w:style w:type="character" w:customStyle="1" w:styleId="IEEEParagraphChar">
    <w:name w:val="IEEE Paragraph Char"/>
    <w:link w:val="IEEEParagraph"/>
    <w:rsid w:val="00CD4281"/>
    <w:rPr>
      <w:rFonts w:ascii="Times New Roman" w:eastAsia="SimSun" w:hAnsi="Times New Roman" w:cs="Times New Roman"/>
      <w:sz w:val="24"/>
      <w:szCs w:val="24"/>
      <w:lang w:val="en-AU" w:eastAsia="zh-CN"/>
    </w:rPr>
  </w:style>
  <w:style w:type="paragraph" w:customStyle="1" w:styleId="IEEEHeading2">
    <w:name w:val="IEEE Heading 2"/>
    <w:basedOn w:val="Normal"/>
    <w:next w:val="IEEEParagraph"/>
    <w:rsid w:val="00CD4281"/>
    <w:pPr>
      <w:widowControl/>
      <w:numPr>
        <w:numId w:val="3"/>
      </w:numPr>
      <w:autoSpaceDE/>
      <w:autoSpaceDN/>
      <w:adjustRightInd w:val="0"/>
      <w:snapToGrid w:val="0"/>
      <w:spacing w:before="150" w:after="60"/>
    </w:pPr>
    <w:rPr>
      <w:rFonts w:eastAsia="SimSun"/>
      <w:i/>
      <w:sz w:val="20"/>
      <w:szCs w:val="24"/>
      <w:lang w:val="en-AU" w:eastAsia="zh-CN"/>
    </w:rPr>
  </w:style>
  <w:style w:type="paragraph" w:customStyle="1" w:styleId="IEEEFigure">
    <w:name w:val="IEEE Figure"/>
    <w:basedOn w:val="Normal"/>
    <w:next w:val="Normal"/>
    <w:rsid w:val="00CD4281"/>
    <w:pPr>
      <w:widowControl/>
      <w:autoSpaceDE/>
      <w:autoSpaceDN/>
      <w:jc w:val="center"/>
    </w:pPr>
    <w:rPr>
      <w:rFonts w:eastAsia="SimSun"/>
      <w:sz w:val="24"/>
      <w:szCs w:val="24"/>
      <w:lang w:val="en-AU" w:eastAsia="zh-CN"/>
    </w:rPr>
  </w:style>
  <w:style w:type="character" w:customStyle="1" w:styleId="shorttext">
    <w:name w:val="short_text"/>
    <w:basedOn w:val="DefaultParagraphFont"/>
    <w:rsid w:val="00CD4281"/>
  </w:style>
  <w:style w:type="character" w:customStyle="1" w:styleId="mediumtext">
    <w:name w:val="medium_text"/>
    <w:basedOn w:val="DefaultParagraphFont"/>
    <w:rsid w:val="00CD4281"/>
  </w:style>
  <w:style w:type="paragraph" w:customStyle="1" w:styleId="Para">
    <w:name w:val="Para"/>
    <w:basedOn w:val="Normal"/>
    <w:qFormat/>
    <w:rsid w:val="00CD4281"/>
    <w:pPr>
      <w:widowControl/>
      <w:autoSpaceDE/>
      <w:autoSpaceDN/>
      <w:spacing w:after="120" w:line="240" w:lineRule="atLeast"/>
      <w:ind w:firstLine="288"/>
      <w:jc w:val="both"/>
    </w:pPr>
    <w:rPr>
      <w:rFonts w:eastAsia="DengXian" w:cs="Minion Pro"/>
      <w:color w:val="000000"/>
      <w:sz w:val="20"/>
      <w:szCs w:val="19"/>
      <w:lang w:val="en-IN" w:eastAsia="en-IN"/>
    </w:rPr>
  </w:style>
  <w:style w:type="paragraph" w:customStyle="1" w:styleId="IEEEHeading1">
    <w:name w:val="IEEE Heading 1"/>
    <w:basedOn w:val="Normal"/>
    <w:next w:val="Normal"/>
    <w:rsid w:val="00A75722"/>
    <w:pPr>
      <w:widowControl/>
      <w:numPr>
        <w:numId w:val="4"/>
      </w:numPr>
      <w:autoSpaceDE/>
      <w:autoSpaceDN/>
      <w:adjustRightInd w:val="0"/>
      <w:snapToGrid w:val="0"/>
      <w:spacing w:before="180" w:after="60"/>
      <w:ind w:left="289" w:hanging="289"/>
      <w:jc w:val="center"/>
    </w:pPr>
    <w:rPr>
      <w:rFonts w:eastAsia="SimSun"/>
      <w:smallCaps/>
      <w:sz w:val="20"/>
      <w:szCs w:val="24"/>
      <w:lang w:val="en-AU" w:eastAsia="zh-CN"/>
    </w:rPr>
  </w:style>
  <w:style w:type="paragraph" w:styleId="Header">
    <w:name w:val="header"/>
    <w:basedOn w:val="Normal"/>
    <w:link w:val="HeaderChar"/>
    <w:uiPriority w:val="99"/>
    <w:unhideWhenUsed/>
    <w:rsid w:val="00A75722"/>
    <w:pPr>
      <w:tabs>
        <w:tab w:val="center" w:pos="4513"/>
        <w:tab w:val="right" w:pos="9026"/>
      </w:tabs>
    </w:pPr>
  </w:style>
  <w:style w:type="character" w:customStyle="1" w:styleId="HeaderChar">
    <w:name w:val="Header Char"/>
    <w:basedOn w:val="DefaultParagraphFont"/>
    <w:link w:val="Header"/>
    <w:uiPriority w:val="99"/>
    <w:rsid w:val="00A75722"/>
    <w:rPr>
      <w:rFonts w:ascii="Times New Roman" w:eastAsia="Times New Roman" w:hAnsi="Times New Roman" w:cs="Times New Roman"/>
    </w:rPr>
  </w:style>
  <w:style w:type="paragraph" w:styleId="Footer">
    <w:name w:val="footer"/>
    <w:basedOn w:val="Normal"/>
    <w:link w:val="FooterChar"/>
    <w:uiPriority w:val="99"/>
    <w:unhideWhenUsed/>
    <w:rsid w:val="00A75722"/>
    <w:pPr>
      <w:tabs>
        <w:tab w:val="center" w:pos="4513"/>
        <w:tab w:val="right" w:pos="9026"/>
      </w:tabs>
    </w:pPr>
  </w:style>
  <w:style w:type="character" w:customStyle="1" w:styleId="FooterChar">
    <w:name w:val="Footer Char"/>
    <w:basedOn w:val="DefaultParagraphFont"/>
    <w:link w:val="Footer"/>
    <w:uiPriority w:val="99"/>
    <w:rsid w:val="00A75722"/>
    <w:rPr>
      <w:rFonts w:ascii="Times New Roman" w:eastAsia="Times New Roman" w:hAnsi="Times New Roman" w:cs="Times New Roman"/>
    </w:rPr>
  </w:style>
  <w:style w:type="character" w:customStyle="1" w:styleId="Heading1Char">
    <w:name w:val="Heading 1 Char"/>
    <w:basedOn w:val="DefaultParagraphFont"/>
    <w:link w:val="Heading1"/>
    <w:uiPriority w:val="9"/>
    <w:rsid w:val="000B76C6"/>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0B76C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yifazahro@unisda.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12F5B-BA17-4F30-B9BF-CB45064A5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9</Pages>
  <Words>10805</Words>
  <Characters>61592</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 and mum</dc:creator>
  <cp:lastModifiedBy>Ahmad Romy</cp:lastModifiedBy>
  <cp:revision>14</cp:revision>
  <dcterms:created xsi:type="dcterms:W3CDTF">2022-11-08T07:42:00Z</dcterms:created>
  <dcterms:modified xsi:type="dcterms:W3CDTF">2023-01-24T05:05:00Z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2018-08-24T00:00:00Z</vt:filetime>
  </property>
  <property fmtid="{D5CDD505-2E9C-101B-9397-08002B2CF9AE}" pid="3" name="Creator">
    <vt:lpwstr>Microsoft® Word 2016</vt:lpwstr>
  </property>
  <property fmtid="{D5CDD505-2E9C-101B-9397-08002B2CF9AE}" pid="4" name="LastSaved">
    <vt:filetime>2022-11-08T00:00:00Z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http://www.zotero.org/styles/chicago-annotated-bibliography</vt:lpwstr>
  </property>
  <property fmtid="{D5CDD505-2E9C-101B-9397-08002B2CF9AE}" pid="14" name="Mendeley Recent Style Name 4_1">
    <vt:lpwstr>Chicago Manual of Style 17th edition (note, annotated bibliography)</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http://csl.mendeley.com/styles/626415651/elsevier-harvard-2022PKM</vt:lpwstr>
  </property>
  <property fmtid="{D5CDD505-2E9C-101B-9397-08002B2CF9AE}" pid="18" name="Mendeley Recent Style Name 6_1">
    <vt:lpwstr>Elsevier - Harvard (with titles) - Syifa' Khuriyatuz  Zahro - Syifa Khuriyatuz Zahro</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y fmtid="{D5CDD505-2E9C-101B-9397-08002B2CF9AE}" pid="25" name="Mendeley Document_1">
    <vt:lpwstr>True</vt:lpwstr>
  </property>
  <property fmtid="{D5CDD505-2E9C-101B-9397-08002B2CF9AE}" pid="26" name="Mendeley Unique User Id_1">
    <vt:lpwstr>a0b9a038-b849-30c9-a866-541ce5b57a11</vt:lpwstr>
  </property>
  <property fmtid="{D5CDD505-2E9C-101B-9397-08002B2CF9AE}" pid="27" name="Mendeley Citation Style_1">
    <vt:lpwstr>http://www.zotero.org/styles/apa</vt:lpwstr>
  </property>
</Properties>
</file>