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71B" w:rsidRPr="00C131A1" w:rsidRDefault="008B371B" w:rsidP="008B371B">
      <w:pPr>
        <w:widowControl w:val="0"/>
        <w:autoSpaceDE w:val="0"/>
        <w:autoSpaceDN w:val="0"/>
        <w:adjustRightInd w:val="0"/>
        <w:spacing w:before="54" w:after="0" w:line="368" w:lineRule="exact"/>
        <w:ind w:right="13"/>
        <w:jc w:val="center"/>
        <w:rPr>
          <w:rFonts w:ascii="Times New Roman" w:hAnsi="Times New Roman"/>
          <w:sz w:val="28"/>
          <w:szCs w:val="28"/>
        </w:rPr>
      </w:pPr>
      <w:r>
        <w:rPr>
          <w:rFonts w:ascii="Times New Roman" w:hAnsi="Times New Roman"/>
          <w:b/>
          <w:bCs/>
          <w:spacing w:val="1"/>
          <w:sz w:val="28"/>
          <w:szCs w:val="28"/>
        </w:rPr>
        <w:t>TINJAUAN AKUNTANSI KEPERILAKUAN TERHADAP KEBIJAKAN PERUSAHAAN MENGHADAPI PANDEMI COVID-19</w:t>
      </w:r>
    </w:p>
    <w:p w:rsidR="008B371B" w:rsidRDefault="008B371B" w:rsidP="008B371B">
      <w:pPr>
        <w:widowControl w:val="0"/>
        <w:autoSpaceDE w:val="0"/>
        <w:autoSpaceDN w:val="0"/>
        <w:adjustRightInd w:val="0"/>
        <w:spacing w:after="0" w:line="272" w:lineRule="exact"/>
        <w:ind w:left="1108" w:right="1105"/>
        <w:jc w:val="center"/>
        <w:rPr>
          <w:rFonts w:ascii="Times New Roman" w:hAnsi="Times New Roman"/>
          <w:sz w:val="24"/>
          <w:szCs w:val="24"/>
        </w:rPr>
      </w:pPr>
    </w:p>
    <w:p w:rsidR="008B371B" w:rsidRDefault="008B371B" w:rsidP="008B371B">
      <w:pPr>
        <w:widowControl w:val="0"/>
        <w:autoSpaceDE w:val="0"/>
        <w:autoSpaceDN w:val="0"/>
        <w:adjustRightInd w:val="0"/>
        <w:spacing w:after="0" w:line="272" w:lineRule="exact"/>
        <w:ind w:left="1108" w:right="1105"/>
        <w:jc w:val="center"/>
        <w:rPr>
          <w:rFonts w:ascii="Times New Roman" w:hAnsi="Times New Roman"/>
          <w:sz w:val="24"/>
          <w:szCs w:val="24"/>
        </w:rPr>
      </w:pPr>
      <w:r>
        <w:rPr>
          <w:rFonts w:ascii="Times New Roman" w:hAnsi="Times New Roman"/>
          <w:sz w:val="24"/>
          <w:szCs w:val="24"/>
        </w:rPr>
        <w:t>Reza Henning Wijaya</w:t>
      </w:r>
    </w:p>
    <w:p w:rsidR="008B371B" w:rsidRDefault="008B371B" w:rsidP="008B371B">
      <w:pPr>
        <w:widowControl w:val="0"/>
        <w:autoSpaceDE w:val="0"/>
        <w:autoSpaceDN w:val="0"/>
        <w:adjustRightInd w:val="0"/>
        <w:spacing w:after="0" w:line="272" w:lineRule="exact"/>
        <w:ind w:left="1108" w:right="1105"/>
        <w:jc w:val="center"/>
        <w:rPr>
          <w:rFonts w:ascii="Times New Roman" w:hAnsi="Times New Roman"/>
          <w:sz w:val="24"/>
          <w:szCs w:val="24"/>
        </w:rPr>
      </w:pPr>
      <w:r>
        <w:rPr>
          <w:rFonts w:ascii="Times New Roman" w:hAnsi="Times New Roman"/>
          <w:sz w:val="24"/>
          <w:szCs w:val="24"/>
        </w:rPr>
        <w:t>Universitas Tidar</w:t>
      </w:r>
    </w:p>
    <w:p w:rsidR="008B371B" w:rsidRDefault="008B371B" w:rsidP="008B371B">
      <w:pPr>
        <w:widowControl w:val="0"/>
        <w:autoSpaceDE w:val="0"/>
        <w:autoSpaceDN w:val="0"/>
        <w:adjustRightInd w:val="0"/>
        <w:spacing w:after="0" w:line="272" w:lineRule="exact"/>
        <w:ind w:left="1108" w:right="1105"/>
        <w:jc w:val="center"/>
        <w:rPr>
          <w:rFonts w:ascii="Times New Roman" w:hAnsi="Times New Roman"/>
          <w:sz w:val="24"/>
          <w:szCs w:val="24"/>
        </w:rPr>
      </w:pPr>
      <w:r>
        <w:rPr>
          <w:rFonts w:ascii="Times New Roman" w:hAnsi="Times New Roman"/>
          <w:sz w:val="24"/>
          <w:szCs w:val="24"/>
        </w:rPr>
        <w:t xml:space="preserve">email: </w:t>
      </w:r>
      <w:hyperlink r:id="rId5" w:history="1">
        <w:r w:rsidRPr="004175C7">
          <w:rPr>
            <w:rStyle w:val="Hyperlink"/>
            <w:rFonts w:ascii="Times New Roman" w:hAnsi="Times New Roman"/>
            <w:sz w:val="24"/>
            <w:szCs w:val="24"/>
          </w:rPr>
          <w:t>rezawijaya102@gmail.com</w:t>
        </w:r>
      </w:hyperlink>
    </w:p>
    <w:p w:rsidR="008B371B" w:rsidRDefault="008B371B" w:rsidP="008B371B">
      <w:pPr>
        <w:widowControl w:val="0"/>
        <w:autoSpaceDE w:val="0"/>
        <w:autoSpaceDN w:val="0"/>
        <w:adjustRightInd w:val="0"/>
        <w:spacing w:after="0" w:line="272" w:lineRule="exact"/>
        <w:ind w:left="1108" w:right="1105"/>
        <w:jc w:val="center"/>
        <w:rPr>
          <w:rFonts w:ascii="Times New Roman" w:hAnsi="Times New Roman"/>
          <w:spacing w:val="1"/>
          <w:position w:val="9"/>
          <w:sz w:val="16"/>
          <w:szCs w:val="16"/>
        </w:rPr>
      </w:pPr>
    </w:p>
    <w:p w:rsidR="008B371B" w:rsidRDefault="008B371B" w:rsidP="008B371B">
      <w:pPr>
        <w:widowControl w:val="0"/>
        <w:autoSpaceDE w:val="0"/>
        <w:autoSpaceDN w:val="0"/>
        <w:adjustRightInd w:val="0"/>
        <w:spacing w:after="0" w:line="272" w:lineRule="exact"/>
        <w:ind w:left="1108" w:right="1105"/>
        <w:jc w:val="center"/>
        <w:rPr>
          <w:rFonts w:ascii="Times New Roman" w:hAnsi="Times New Roman"/>
          <w:spacing w:val="1"/>
          <w:position w:val="9"/>
          <w:sz w:val="16"/>
          <w:szCs w:val="16"/>
        </w:rPr>
      </w:pPr>
      <w:r>
        <w:rPr>
          <w:rFonts w:ascii="Times New Roman" w:hAnsi="Times New Roman"/>
          <w:sz w:val="24"/>
          <w:szCs w:val="24"/>
        </w:rPr>
        <w:t>Fina Agus Setianingsih</w:t>
      </w:r>
    </w:p>
    <w:p w:rsidR="008B371B" w:rsidRDefault="008B371B" w:rsidP="008B371B">
      <w:pPr>
        <w:widowControl w:val="0"/>
        <w:autoSpaceDE w:val="0"/>
        <w:autoSpaceDN w:val="0"/>
        <w:adjustRightInd w:val="0"/>
        <w:spacing w:after="0" w:line="274" w:lineRule="exact"/>
        <w:ind w:right="13"/>
        <w:jc w:val="center"/>
        <w:rPr>
          <w:rFonts w:ascii="Times New Roman" w:hAnsi="Times New Roman"/>
          <w:sz w:val="24"/>
          <w:szCs w:val="24"/>
        </w:rPr>
      </w:pPr>
      <w:r>
        <w:rPr>
          <w:rFonts w:ascii="Times New Roman" w:hAnsi="Times New Roman"/>
          <w:sz w:val="24"/>
          <w:szCs w:val="24"/>
        </w:rPr>
        <w:t>Universitas Tidar</w:t>
      </w:r>
    </w:p>
    <w:p w:rsidR="008B371B" w:rsidRDefault="008B371B" w:rsidP="008B371B">
      <w:pPr>
        <w:widowControl w:val="0"/>
        <w:autoSpaceDE w:val="0"/>
        <w:autoSpaceDN w:val="0"/>
        <w:adjustRightInd w:val="0"/>
        <w:spacing w:after="0" w:line="274" w:lineRule="exact"/>
        <w:ind w:right="13"/>
        <w:jc w:val="center"/>
        <w:rPr>
          <w:rFonts w:ascii="Times New Roman" w:hAnsi="Times New Roman"/>
          <w:sz w:val="24"/>
          <w:szCs w:val="24"/>
        </w:rPr>
      </w:pPr>
      <w:r>
        <w:rPr>
          <w:rFonts w:ascii="Times New Roman" w:hAnsi="Times New Roman"/>
          <w:sz w:val="24"/>
          <w:szCs w:val="24"/>
        </w:rPr>
        <w:t xml:space="preserve">email: </w:t>
      </w:r>
      <w:hyperlink r:id="rId6" w:history="1">
        <w:r w:rsidRPr="004175C7">
          <w:rPr>
            <w:rStyle w:val="Hyperlink"/>
            <w:rFonts w:ascii="Times New Roman" w:hAnsi="Times New Roman"/>
            <w:sz w:val="24"/>
            <w:szCs w:val="24"/>
          </w:rPr>
          <w:t>finaas35@gmail.com</w:t>
        </w:r>
      </w:hyperlink>
      <w:r>
        <w:rPr>
          <w:rFonts w:ascii="Times New Roman" w:hAnsi="Times New Roman"/>
          <w:sz w:val="24"/>
          <w:szCs w:val="24"/>
        </w:rPr>
        <w:t xml:space="preserve"> </w:t>
      </w:r>
    </w:p>
    <w:p w:rsidR="008B371B" w:rsidRDefault="008B371B" w:rsidP="008B371B">
      <w:pPr>
        <w:widowControl w:val="0"/>
        <w:autoSpaceDE w:val="0"/>
        <w:autoSpaceDN w:val="0"/>
        <w:adjustRightInd w:val="0"/>
        <w:spacing w:after="0" w:line="240" w:lineRule="auto"/>
        <w:ind w:right="13"/>
        <w:jc w:val="center"/>
        <w:rPr>
          <w:rFonts w:ascii="Times New Roman" w:hAnsi="Times New Roman"/>
          <w:b/>
          <w:bCs/>
          <w:sz w:val="24"/>
          <w:szCs w:val="24"/>
        </w:rPr>
      </w:pPr>
    </w:p>
    <w:p w:rsidR="008B371B" w:rsidRDefault="008B371B" w:rsidP="008B371B">
      <w:pPr>
        <w:widowControl w:val="0"/>
        <w:autoSpaceDE w:val="0"/>
        <w:autoSpaceDN w:val="0"/>
        <w:adjustRightInd w:val="0"/>
        <w:spacing w:after="0" w:line="240" w:lineRule="auto"/>
        <w:ind w:right="13"/>
        <w:rPr>
          <w:rFonts w:ascii="Times New Roman" w:hAnsi="Times New Roman"/>
          <w:b/>
          <w:bCs/>
          <w:sz w:val="24"/>
          <w:szCs w:val="24"/>
        </w:rPr>
      </w:pPr>
      <w:r>
        <w:rPr>
          <w:noProof/>
        </w:rPr>
        <w:pict>
          <v:shape id="_x0000_s1026" style="position:absolute;margin-left:97.15pt;margin-top:255.6pt;width:439.9pt;height:3.55pt;z-index:-251656192;mso-position-horizontal-relative:page;mso-position-vertical-relative:page" coordsize="9071,0" o:allowincell="f" path="m,hhl9071,e" filled="f" strokeweight="1pt">
            <v:path arrowok="t"/>
            <w10:wrap anchorx="page" anchory="page"/>
          </v:shape>
        </w:pict>
      </w:r>
    </w:p>
    <w:p w:rsidR="008B371B" w:rsidRPr="00EE795A" w:rsidRDefault="008B371B" w:rsidP="008B371B">
      <w:pPr>
        <w:tabs>
          <w:tab w:val="left" w:pos="567"/>
          <w:tab w:val="left" w:pos="1513"/>
          <w:tab w:val="left" w:pos="3969"/>
        </w:tabs>
        <w:spacing w:after="0" w:line="240" w:lineRule="auto"/>
        <w:ind w:left="284"/>
        <w:jc w:val="center"/>
        <w:rPr>
          <w:rFonts w:ascii="Times New Roman" w:hAnsi="Times New Roman"/>
          <w:b/>
          <w:bCs/>
          <w:sz w:val="20"/>
          <w:szCs w:val="20"/>
        </w:rPr>
      </w:pPr>
      <w:r w:rsidRPr="00EE795A">
        <w:rPr>
          <w:rFonts w:ascii="Times New Roman" w:hAnsi="Times New Roman"/>
          <w:b/>
          <w:bCs/>
          <w:sz w:val="20"/>
          <w:szCs w:val="20"/>
        </w:rPr>
        <w:t>Abstrak</w:t>
      </w:r>
    </w:p>
    <w:p w:rsidR="008B371B" w:rsidRPr="00EE795A" w:rsidRDefault="008B371B" w:rsidP="008B371B">
      <w:pPr>
        <w:tabs>
          <w:tab w:val="left" w:pos="567"/>
          <w:tab w:val="left" w:pos="1513"/>
          <w:tab w:val="left" w:pos="3969"/>
        </w:tabs>
        <w:spacing w:after="0" w:line="240" w:lineRule="auto"/>
        <w:ind w:left="284" w:right="141"/>
        <w:jc w:val="both"/>
        <w:rPr>
          <w:rFonts w:ascii="Times New Roman" w:hAnsi="Times New Roman"/>
          <w:bCs/>
          <w:sz w:val="20"/>
          <w:szCs w:val="20"/>
        </w:rPr>
      </w:pPr>
      <w:r w:rsidRPr="00EE795A">
        <w:rPr>
          <w:rFonts w:ascii="Times New Roman" w:hAnsi="Times New Roman"/>
          <w:bCs/>
          <w:sz w:val="20"/>
          <w:szCs w:val="20"/>
        </w:rPr>
        <w:t>Penelitian deskriptif ini bertujuan untuk menggambarkan akuntansi keperilakuan terhadap kebijakan perusahaan selama pandemi covid-19. Metode penelitian ini adalah kualitatif dengan studi literatur. Akuntansi keperilakuan memiliki posisi yang strategis dari pengambilan keputusan terlebih di era pandemi saat ini. Kontribusi akuntansi keperilakuan dapat menjadi sebuah sinyal sebagai informasi perusahaan sebelum perusahaan melaksanakan keputusannya, setelah itu perusahaan dapat mengkomunikasikan informasi tersebut kepada pegawainya sebagai keputusan kebijakan mereka untuk menghadapi pandemi covid-19 saat ini.</w:t>
      </w:r>
    </w:p>
    <w:p w:rsidR="008B371B" w:rsidRPr="00EE795A" w:rsidRDefault="008B371B" w:rsidP="008B371B">
      <w:pPr>
        <w:tabs>
          <w:tab w:val="left" w:pos="567"/>
          <w:tab w:val="left" w:pos="1513"/>
          <w:tab w:val="left" w:pos="3969"/>
        </w:tabs>
        <w:spacing w:after="0" w:line="240" w:lineRule="auto"/>
        <w:ind w:left="284" w:right="141"/>
        <w:jc w:val="both"/>
        <w:rPr>
          <w:rFonts w:ascii="Times New Roman" w:hAnsi="Times New Roman"/>
          <w:bCs/>
          <w:sz w:val="20"/>
          <w:szCs w:val="20"/>
        </w:rPr>
      </w:pPr>
    </w:p>
    <w:p w:rsidR="008B371B" w:rsidRPr="00EE795A" w:rsidRDefault="008B371B" w:rsidP="008B371B">
      <w:pPr>
        <w:tabs>
          <w:tab w:val="left" w:pos="567"/>
          <w:tab w:val="left" w:pos="1513"/>
          <w:tab w:val="left" w:pos="3969"/>
        </w:tabs>
        <w:spacing w:after="0" w:line="240" w:lineRule="auto"/>
        <w:ind w:left="284" w:right="141"/>
        <w:jc w:val="both"/>
        <w:rPr>
          <w:rFonts w:ascii="Times New Roman" w:hAnsi="Times New Roman"/>
          <w:b/>
          <w:bCs/>
          <w:sz w:val="20"/>
          <w:szCs w:val="20"/>
        </w:rPr>
      </w:pPr>
      <w:r w:rsidRPr="00EE795A">
        <w:rPr>
          <w:rFonts w:ascii="Times New Roman" w:hAnsi="Times New Roman"/>
          <w:b/>
          <w:i/>
          <w:sz w:val="20"/>
          <w:szCs w:val="20"/>
        </w:rPr>
        <w:t xml:space="preserve">Kata Kunci: </w:t>
      </w:r>
      <w:r w:rsidRPr="00EE795A">
        <w:rPr>
          <w:rFonts w:ascii="Times New Roman" w:hAnsi="Times New Roman"/>
          <w:b/>
          <w:bCs/>
          <w:i/>
          <w:sz w:val="20"/>
          <w:szCs w:val="20"/>
        </w:rPr>
        <w:t>Akuntansi Keperilakuan, Pandemi Covid-19, Informasi.</w:t>
      </w:r>
    </w:p>
    <w:p w:rsidR="008B371B" w:rsidRDefault="008B371B" w:rsidP="008B371B">
      <w:pPr>
        <w:widowControl w:val="0"/>
        <w:autoSpaceDE w:val="0"/>
        <w:autoSpaceDN w:val="0"/>
        <w:adjustRightInd w:val="0"/>
        <w:spacing w:before="18" w:after="0" w:line="240" w:lineRule="exact"/>
        <w:ind w:right="141"/>
        <w:jc w:val="center"/>
        <w:rPr>
          <w:rFonts w:ascii="Times New Roman" w:hAnsi="Times New Roman"/>
          <w:sz w:val="24"/>
          <w:szCs w:val="24"/>
        </w:rPr>
      </w:pPr>
    </w:p>
    <w:p w:rsidR="008B371B" w:rsidRPr="00EE795A" w:rsidRDefault="008B371B" w:rsidP="008B371B">
      <w:pPr>
        <w:pStyle w:val="Default"/>
        <w:spacing w:before="120" w:after="120"/>
        <w:ind w:right="141"/>
        <w:jc w:val="center"/>
        <w:rPr>
          <w:rFonts w:ascii="Times New Roman" w:hAnsi="Times New Roman" w:cs="Times New Roman"/>
          <w:b/>
          <w:bCs/>
          <w:i/>
          <w:color w:val="auto"/>
          <w:sz w:val="20"/>
          <w:szCs w:val="20"/>
          <w:lang w:val="id-ID"/>
        </w:rPr>
      </w:pPr>
      <w:r>
        <w:rPr>
          <w:rFonts w:ascii="Times New Roman" w:hAnsi="Times New Roman" w:cs="Times New Roman"/>
          <w:b/>
          <w:bCs/>
          <w:i/>
          <w:color w:val="auto"/>
          <w:sz w:val="20"/>
          <w:szCs w:val="20"/>
        </w:rPr>
        <w:t>A</w:t>
      </w:r>
      <w:r>
        <w:rPr>
          <w:rFonts w:ascii="Times New Roman" w:hAnsi="Times New Roman" w:cs="Times New Roman"/>
          <w:b/>
          <w:bCs/>
          <w:i/>
          <w:color w:val="auto"/>
          <w:sz w:val="20"/>
          <w:szCs w:val="20"/>
          <w:lang w:val="id-ID"/>
        </w:rPr>
        <w:t>bstract</w:t>
      </w:r>
    </w:p>
    <w:p w:rsidR="008B371B" w:rsidRPr="00EE795A" w:rsidRDefault="008B371B" w:rsidP="008B371B">
      <w:pPr>
        <w:tabs>
          <w:tab w:val="left" w:pos="567"/>
          <w:tab w:val="left" w:pos="1513"/>
          <w:tab w:val="left" w:pos="3969"/>
        </w:tabs>
        <w:spacing w:after="0" w:line="240" w:lineRule="auto"/>
        <w:ind w:left="284" w:right="141"/>
        <w:jc w:val="both"/>
        <w:rPr>
          <w:rFonts w:ascii="Times New Roman" w:hAnsi="Times New Roman"/>
          <w:i/>
          <w:sz w:val="20"/>
          <w:szCs w:val="20"/>
        </w:rPr>
      </w:pPr>
      <w:r w:rsidRPr="00EE795A">
        <w:rPr>
          <w:rFonts w:ascii="Times New Roman" w:hAnsi="Times New Roman"/>
          <w:bCs/>
          <w:i/>
          <w:iCs/>
          <w:sz w:val="20"/>
          <w:szCs w:val="20"/>
        </w:rPr>
        <w:t>This decriptive research aims to depict behavioral accounting  trying to view companies policy face  covid-19 pandemic. Method of this research is qualitative with literature review. The result of this research are behavioral accounting have strategic position to taking decision moreover in this pandemic era. Contributes of behavioral accounting it could be a signal’s company as information before they do their decision, after that company able to communicate their information to employee as their decision in their policies to face covid-19 pandemic today.</w:t>
      </w:r>
    </w:p>
    <w:p w:rsidR="008B371B" w:rsidRPr="00EE795A" w:rsidRDefault="008B371B" w:rsidP="008B371B">
      <w:pPr>
        <w:widowControl w:val="0"/>
        <w:autoSpaceDE w:val="0"/>
        <w:autoSpaceDN w:val="0"/>
        <w:adjustRightInd w:val="0"/>
        <w:spacing w:before="18" w:after="0" w:line="240" w:lineRule="auto"/>
        <w:ind w:left="284" w:right="141"/>
        <w:rPr>
          <w:rFonts w:ascii="Times New Roman" w:hAnsi="Times New Roman"/>
          <w:b/>
          <w:bCs/>
          <w:i/>
          <w:sz w:val="20"/>
          <w:szCs w:val="20"/>
        </w:rPr>
      </w:pPr>
    </w:p>
    <w:p w:rsidR="008B371B" w:rsidRPr="00EE795A" w:rsidRDefault="008B371B" w:rsidP="008B371B">
      <w:pPr>
        <w:widowControl w:val="0"/>
        <w:autoSpaceDE w:val="0"/>
        <w:autoSpaceDN w:val="0"/>
        <w:adjustRightInd w:val="0"/>
        <w:spacing w:before="18" w:after="0" w:line="240" w:lineRule="auto"/>
        <w:ind w:left="284"/>
        <w:rPr>
          <w:rFonts w:ascii="Times New Roman" w:hAnsi="Times New Roman"/>
          <w:sz w:val="20"/>
          <w:szCs w:val="20"/>
        </w:rPr>
      </w:pPr>
      <w:r w:rsidRPr="00EE795A">
        <w:rPr>
          <w:rFonts w:ascii="Times New Roman" w:hAnsi="Times New Roman"/>
          <w:b/>
          <w:bCs/>
          <w:i/>
          <w:sz w:val="20"/>
          <w:szCs w:val="20"/>
        </w:rPr>
        <w:t>Keywords</w:t>
      </w:r>
      <w:r w:rsidRPr="00EE795A">
        <w:rPr>
          <w:rFonts w:ascii="Times New Roman" w:hAnsi="Times New Roman"/>
          <w:b/>
          <w:i/>
          <w:sz w:val="20"/>
          <w:szCs w:val="20"/>
        </w:rPr>
        <w:t>: Behavioral Accounting, Covid-19 Pandemic, Information</w:t>
      </w:r>
    </w:p>
    <w:p w:rsidR="008B371B" w:rsidRDefault="008B371B" w:rsidP="008B371B">
      <w:pPr>
        <w:widowControl w:val="0"/>
        <w:autoSpaceDE w:val="0"/>
        <w:autoSpaceDN w:val="0"/>
        <w:adjustRightInd w:val="0"/>
        <w:spacing w:after="0" w:line="240" w:lineRule="auto"/>
        <w:ind w:left="101" w:right="3247"/>
        <w:rPr>
          <w:rFonts w:ascii="Times New Roman" w:hAnsi="Times New Roman"/>
          <w:b/>
          <w:bCs/>
          <w:sz w:val="24"/>
          <w:szCs w:val="24"/>
        </w:rPr>
      </w:pPr>
      <w:r>
        <w:rPr>
          <w:noProof/>
        </w:rPr>
        <w:pict>
          <v:shape id="_x0000_s1027" style="position:absolute;left:0;text-align:left;margin-left:98pt;margin-top:513.35pt;width:439.9pt;height:3.55pt;z-index:-251658240;mso-position-horizontal-relative:page;mso-position-vertical-relative:page" coordsize="9071,0" o:allowincell="f" path="m,hhl9071,e" filled="f" strokeweight="1pt">
            <v:path arrowok="t"/>
            <w10:wrap anchorx="page" anchory="page"/>
          </v:shape>
        </w:pict>
      </w:r>
    </w:p>
    <w:p w:rsidR="008B371B" w:rsidRDefault="008B371B" w:rsidP="008B371B">
      <w:pPr>
        <w:widowControl w:val="0"/>
        <w:autoSpaceDE w:val="0"/>
        <w:autoSpaceDN w:val="0"/>
        <w:adjustRightInd w:val="0"/>
        <w:spacing w:before="16" w:after="0" w:line="260" w:lineRule="exact"/>
        <w:rPr>
          <w:rFonts w:ascii="Times New Roman" w:hAnsi="Times New Roman"/>
          <w:sz w:val="26"/>
          <w:szCs w:val="26"/>
        </w:rPr>
      </w:pPr>
    </w:p>
    <w:p w:rsidR="008B371B" w:rsidRDefault="008B371B" w:rsidP="008B371B">
      <w:pPr>
        <w:widowControl w:val="0"/>
        <w:autoSpaceDE w:val="0"/>
        <w:autoSpaceDN w:val="0"/>
        <w:adjustRightInd w:val="0"/>
        <w:spacing w:line="240" w:lineRule="auto"/>
        <w:ind w:left="101"/>
        <w:rPr>
          <w:rFonts w:ascii="Times New Roman" w:hAnsi="Times New Roman"/>
          <w:sz w:val="24"/>
          <w:szCs w:val="24"/>
        </w:rPr>
      </w:pPr>
      <w:r>
        <w:rPr>
          <w:rFonts w:ascii="Times New Roman" w:hAnsi="Times New Roman"/>
          <w:b/>
          <w:bCs/>
          <w:sz w:val="24"/>
          <w:szCs w:val="24"/>
        </w:rPr>
        <w:t>1.</w:t>
      </w:r>
      <w:r>
        <w:rPr>
          <w:rFonts w:ascii="Times New Roman" w:hAnsi="Times New Roman"/>
          <w:b/>
          <w:bCs/>
          <w:spacing w:val="43"/>
          <w:sz w:val="24"/>
          <w:szCs w:val="24"/>
        </w:rPr>
        <w:t xml:space="preserve"> </w:t>
      </w:r>
      <w:r>
        <w:rPr>
          <w:rFonts w:ascii="Times New Roman" w:hAnsi="Times New Roman"/>
          <w:b/>
          <w:bCs/>
          <w:spacing w:val="-3"/>
          <w:sz w:val="24"/>
          <w:szCs w:val="24"/>
        </w:rPr>
        <w:t>P</w:t>
      </w:r>
      <w:r>
        <w:rPr>
          <w:rFonts w:ascii="Times New Roman" w:hAnsi="Times New Roman"/>
          <w:b/>
          <w:bCs/>
          <w:sz w:val="24"/>
          <w:szCs w:val="24"/>
        </w:rPr>
        <w:t>EN</w:t>
      </w:r>
      <w:r>
        <w:rPr>
          <w:rFonts w:ascii="Times New Roman" w:hAnsi="Times New Roman"/>
          <w:b/>
          <w:bCs/>
          <w:spacing w:val="-1"/>
          <w:sz w:val="24"/>
          <w:szCs w:val="24"/>
        </w:rPr>
        <w:t>D</w:t>
      </w:r>
      <w:r>
        <w:rPr>
          <w:rFonts w:ascii="Times New Roman" w:hAnsi="Times New Roman"/>
          <w:b/>
          <w:bCs/>
          <w:sz w:val="24"/>
          <w:szCs w:val="24"/>
        </w:rPr>
        <w:t>AH</w:t>
      </w:r>
      <w:r>
        <w:rPr>
          <w:rFonts w:ascii="Times New Roman" w:hAnsi="Times New Roman"/>
          <w:b/>
          <w:bCs/>
          <w:spacing w:val="-3"/>
          <w:sz w:val="24"/>
          <w:szCs w:val="24"/>
        </w:rPr>
        <w:t>U</w:t>
      </w:r>
      <w:r>
        <w:rPr>
          <w:rFonts w:ascii="Times New Roman" w:hAnsi="Times New Roman"/>
          <w:b/>
          <w:bCs/>
          <w:sz w:val="24"/>
          <w:szCs w:val="24"/>
        </w:rPr>
        <w:t>L</w:t>
      </w:r>
      <w:r>
        <w:rPr>
          <w:rFonts w:ascii="Times New Roman" w:hAnsi="Times New Roman"/>
          <w:b/>
          <w:bCs/>
          <w:spacing w:val="-3"/>
          <w:sz w:val="24"/>
          <w:szCs w:val="24"/>
        </w:rPr>
        <w:t>U</w:t>
      </w:r>
      <w:r>
        <w:rPr>
          <w:rFonts w:ascii="Times New Roman" w:hAnsi="Times New Roman"/>
          <w:b/>
          <w:bCs/>
          <w:sz w:val="24"/>
          <w:szCs w:val="24"/>
        </w:rPr>
        <w:t>AN</w:t>
      </w:r>
    </w:p>
    <w:p w:rsidR="008B371B" w:rsidRPr="00607449" w:rsidRDefault="008B371B" w:rsidP="008B371B">
      <w:pPr>
        <w:tabs>
          <w:tab w:val="left" w:pos="720"/>
        </w:tabs>
        <w:spacing w:line="240" w:lineRule="auto"/>
        <w:ind w:left="426" w:firstLine="567"/>
        <w:jc w:val="both"/>
        <w:rPr>
          <w:rFonts w:ascii="Times New Roman" w:hAnsi="Times New Roman"/>
          <w:b/>
          <w:sz w:val="24"/>
          <w:szCs w:val="24"/>
        </w:rPr>
      </w:pPr>
      <w:r w:rsidRPr="00607449">
        <w:rPr>
          <w:rFonts w:ascii="Times New Roman" w:hAnsi="Times New Roman"/>
          <w:sz w:val="24"/>
          <w:szCs w:val="24"/>
        </w:rPr>
        <w:t xml:space="preserve">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w:t>
      </w:r>
      <w:r w:rsidRPr="00607449">
        <w:rPr>
          <w:rFonts w:ascii="Times New Roman" w:hAnsi="Times New Roman"/>
          <w:sz w:val="24"/>
          <w:szCs w:val="24"/>
        </w:rPr>
        <w:fldChar w:fldCharType="begin" w:fldLock="1"/>
      </w:r>
      <w:r w:rsidRPr="00607449">
        <w:rPr>
          <w:rFonts w:ascii="Times New Roman" w:hAnsi="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opidin","given":"","non-dropping-particle":"","parse-names":false,"suffix":""},{"dropping-particle":"","family":"Riyanto","given":"Setyo","non-dropping-particle":"","parse-names":false,"suffix":""}],"container-title":"Jurnal Syntax Transformation","id":"ITEM-1","issue":"9","issued":{"date-parts":[["2020"]]},"page":"172-173","title":"Dampak Pemutusan Hubungan Kerja Pada Perusahaan Farmasi Terkait Covid-19 Di Indonesia","type":"article-journal","volume":"1"},"uris":["http://www.mendeley.com/documents/?uuid=498c2984-9a19-4121-b627-8cbd42aabebf"]}],"mendeley":{"formattedCitation":"(Ropidin dan Riyanto 2020)","plainTextFormattedCitation":"(Ropidin dan Riyanto 2020)","previouslyFormattedCitation":"(Ropidin dan Riyanto 2020)"},"properties":{"noteIndex":0},"schema":"https://github.com/citation-style-language/schema/raw/master/csl-citation.json"}</w:instrText>
      </w:r>
      <w:r w:rsidRPr="00607449">
        <w:rPr>
          <w:rFonts w:ascii="Times New Roman" w:hAnsi="Times New Roman"/>
          <w:sz w:val="24"/>
          <w:szCs w:val="24"/>
        </w:rPr>
        <w:fldChar w:fldCharType="separate"/>
      </w:r>
      <w:r w:rsidRPr="00607449">
        <w:rPr>
          <w:rFonts w:ascii="Times New Roman" w:hAnsi="Times New Roman"/>
          <w:noProof/>
          <w:sz w:val="24"/>
          <w:szCs w:val="24"/>
        </w:rPr>
        <w:t>(Ropidin dan Riyanto 2020)</w:t>
      </w:r>
      <w:r w:rsidRPr="00607449">
        <w:rPr>
          <w:rFonts w:ascii="Times New Roman" w:hAnsi="Times New Roman"/>
          <w:sz w:val="24"/>
          <w:szCs w:val="24"/>
        </w:rPr>
        <w:fldChar w:fldCharType="end"/>
      </w:r>
      <w:r>
        <w:rPr>
          <w:rFonts w:ascii="Times New Roman" w:hAnsi="Times New Roman"/>
          <w:sz w:val="24"/>
          <w:szCs w:val="24"/>
        </w:rPr>
        <w:t>.</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1.</w:t>
      </w:r>
      <w:r w:rsidRPr="00607449">
        <w:rPr>
          <w:rFonts w:ascii="Times New Roman" w:hAnsi="Times New Roman"/>
          <w:caps/>
          <w:vanish/>
          <w:sz w:val="24"/>
          <w:szCs w:val="24"/>
        </w:rPr>
        <w:tab/>
        <w:t>Pengukuran efisiensi penting dilakukan untuk mengetahui pada tingkat mana efisiensi dari pengelolaan bisnis yang telah dijalankan perusahaan, apakah terjadi peningkatan ataupun penurunan (Nasution, 2006). Efisiensi juga menjadi salah satu tolak ukur dari kinerja perusahaan. Peningkatan efisiensi dalam suatu perusahaan bukanlah suatu hal yang mudah, diperlukan manajemen dan pengelolaan yng baik. Perusahaan dengan efisiensi yang tinggi mencerminkan kemampuan manajemen dalam menyelesaikan setiap pekerjaan sesuai target yang telah ditetapkan, bahkan mampu melakukannya lebih singkat dari waktu ke waktu.</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2.</w:t>
      </w:r>
      <w:r w:rsidRPr="00607449">
        <w:rPr>
          <w:rFonts w:ascii="Times New Roman" w:hAnsi="Times New Roman"/>
          <w:caps/>
          <w:vanish/>
          <w:sz w:val="24"/>
          <w:szCs w:val="24"/>
        </w:rPr>
        <w:tab/>
        <w:t xml:space="preserve">Efisien atau tidaknya suatu perusahaan dapat dilihat dari pengelolaan aset yang dilakukan oleh manajemen. Pengelolaan aset merupakan hal yang penting dalam perusahaan. Pengelolaan aset yang efektif dan efisien dapat menjadi penentu kinerja perusahaan (Zelenyuk, 2006). Kas adalah salah satu aset yang harus dikelola dengan baik dan efisien oleh perusahaan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Keberadaan kas dalam sebuah perusahaan sangat penting untuk memenuhi kebutuhan operasional perusahaan, seperti untuk membayar tenaga kerja, membeli bahan baku, membayar utang &amp; bunga, dan lainnya.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3.</w:t>
      </w:r>
      <w:r w:rsidRPr="00607449">
        <w:rPr>
          <w:rFonts w:ascii="Times New Roman" w:hAnsi="Times New Roman"/>
          <w:caps/>
          <w:vanish/>
          <w:sz w:val="24"/>
          <w:szCs w:val="24"/>
        </w:rPr>
        <w:tab/>
        <w:t>Perusahaan harus menjaga jumlah kas agar sesuai dengan kebutuhan perusahaan. Apabila kas yang dimiliki perusahaan besar, maka perusahaan dapat dengan mudah memenuhi kebutuhan operasionalnya dan juga dapat mengalokasikan sumber daya dengan baik untuk mencapai efisiensi perusahaan. Perusahaan yang memiliki tingkat kas yang tinggi mampu bertahan dan berkinerja dengan baik sehingga menarik banyak investor untuk berinvestasi (Tahir &amp; Alifiah, 2015). Perusahaan dengan kinerja yang baik akan menghasilkan lebih banyak laba di masa depan.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4.</w:t>
      </w:r>
      <w:r w:rsidRPr="00607449">
        <w:rPr>
          <w:rFonts w:ascii="Times New Roman" w:hAnsi="Times New Roman"/>
          <w:caps/>
          <w:vanish/>
          <w:sz w:val="24"/>
          <w:szCs w:val="24"/>
        </w:rPr>
        <w:tab/>
        <w:t xml:space="preserve">Sedangkan jika perusahaan memiliki kas yang terlalu sedikit maka perusahaan akan kesulitan untuk memenuhi kebutuhannya, sehingga perusahaan harus melakukan pinjaman pada pihak lain. Pinjaman atau utang yang terlalu besar pada perusahaan akan membuat nilai dan kinerja perusahaan menjadi buruk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Perusahaan yang kesulitan memenuhi kebutuhan operasionalnya akan berdampak langsung kepada efisiensi perusahaan, karena perusahaan tidak dapat mengalokasikan sumber daya dengan baik sehingga menurunkan efisiensi perusahaan.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5.</w:t>
      </w:r>
      <w:r w:rsidRPr="00607449">
        <w:rPr>
          <w:rFonts w:ascii="Times New Roman" w:hAnsi="Times New Roman"/>
          <w:caps/>
          <w:vanish/>
          <w:sz w:val="24"/>
          <w:szCs w:val="24"/>
        </w:rPr>
        <w:tab/>
        <w:t xml:space="preserve">Peneliti terdahulu menemukan bahwa kontribusi memegang kas memiliki hubungan yang signifikan dengan efisiensi perusahaan, namun ada berbagai hasil yang ditemukan dalam melakukan penelitian ini. Abushammala &amp; Sulaiman (2014) menemukan bahwa adanya hubungan positif dan signifikan antara kepemilikan kas dengan efisiensi perusahaan, yang artinya akan ada peningkatan efisiensi perusahaan jika perusahaan tersebut memiliki tingkat memegang kas yang tinggi. Penelitian dengan hasil serupa juga dilakukan oleh Mikkelson &amp; Partch (2003), Das (2015), Fresard (2010), dan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Namun juga ada peneliti lain yang berbeda pendapat dan menemukan bahwa kepemilikan kas berpengaruh negatif terhadap efisiensi perusahaan, yang artinya semakin tinggi tingkat kepemilikan kas maka hal itu akan menghambat efisiensi perusahaan, misalnya pada penelitian Raheman &amp; Nasr (2007), Couderc (2005), dan Pan (2006). Perbedaan tingkat kepemilikan kas oleh masing-masing perusahaan disebabkan oleh peluang investasi, asimetri informasi, akses perusahaan ke pasar modal serta masalah agensi yang dimiliki perusahaan (Dittmar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2003).</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6.</w:t>
      </w:r>
      <w:r w:rsidRPr="00607449">
        <w:rPr>
          <w:rFonts w:ascii="Times New Roman" w:hAnsi="Times New Roman"/>
          <w:caps/>
          <w:vanish/>
          <w:sz w:val="24"/>
          <w:szCs w:val="24"/>
        </w:rPr>
        <w:tab/>
        <w:t>Ditemukan bahwa memiliki atau menyimpan kas dapat membawa efek positif serta efek negatif terhadap suatu perusahaan. Tingkat kas yang tinggi dapat meningkatkan kinerja perusahaan, karena kas dapat digunakan untuk memenuhi kebutuhan operasional dan untuk investasi. Namun tingkat kas yang tinggi juga dapat menciptakan konflik agensi dalam perusahaan (Ferreira &amp; Vilela, 2004). Scott (2012) menjelaskan bahwa konflik keagenan muncul karena manajer tidak mempertimbangkan kepentingan pemegang saham dalam pengambilan keputusan untuk investasi. Konflik keagenan ini akan menyebabkan nilai perusahaan menurun karena manajer cenderung berinvestasi dalam proyek yang berkualitas rendah untuk mengumpulkan uang lebih banyak untuk dirinya sendiri (Al-Dhamari &amp; Ku Ismail, 2015) daripada berinvestasi dalam proyek yang dapat memaksimalkan kekayaan pemegang saham (Gill &amp; Shah, 2012).</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7.</w:t>
      </w:r>
      <w:r w:rsidRPr="00607449">
        <w:rPr>
          <w:rFonts w:ascii="Times New Roman" w:hAnsi="Times New Roman"/>
          <w:caps/>
          <w:vanish/>
          <w:sz w:val="24"/>
          <w:szCs w:val="24"/>
        </w:rPr>
        <w:tab/>
        <w:t>Situasi ini nantinya membuat banyak investor mengancam posisi manajer, karena terjadinya penurunan nilai perusahaan (Al-Dhamari dan Ku Ismail, 2015). Dengan demikian, manajer cenderung membuat beberapa perubahan pada angka laba dalam laporan keuangan untuk mengamankan posisi mereka di perusahaan. Dampak perubahan dalam angka laba akan mempengaruhi keandalan laporan keuangan yang dikeluarkan oleh perusahaan. Healy dan Wahlen (1999) percaya bahwa laporan keuangan akan menjadi kurang dapat diandalkan jika tidak secara akurat mencerminkan aktivitas ekonomi aktual dari perusahaan dan menyebabkan misalokasi sumber daya. Perusahaan-perusahaan kemudian akan menghasilkan kualitas laba yang buruk karena laporan yang dikeluarkan oleh perusahaan berlawanan dengan kegiatan ekonomi perusahaan yang sebenarnya.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8.</w:t>
      </w:r>
      <w:r w:rsidRPr="00607449">
        <w:rPr>
          <w:rFonts w:ascii="Times New Roman" w:hAnsi="Times New Roman"/>
          <w:caps/>
          <w:vanish/>
          <w:sz w:val="24"/>
          <w:szCs w:val="24"/>
        </w:rPr>
        <w:tab/>
        <w:t>Perusahaan dengan kualitas laba yang buruk tidak mampu untuk memprediksi kualitas laba di masa depan sehingga berdampak pada kinerja perusahaan (Maham &amp; Shabanha, 2015). Kinerja perusahaan yang buruk akan menghambat perusahaan untuk mengalokasikan sumber daya secara efisien. Perusahaan dikatakan memiliki kualitas laba yang baik jika laba yang dilaporkan tersebut dapat digunakan oleh pengguna laporan keuangan untuk membuat keputusan yang terbaik (Warianto dan Rusiti, 2014). Perusahaan yang memiliki kualitas laba yang baik cenderung dapat mengelola dan mengalokasikan sumber daya dengan baik. Sehingga kondisi tersebut dapat meningkatkan efisiensi perusahaan (Al-Dhamari &amp; Ku Ismail, 2015). Hal tersebut membuat peneliti tertarik menjadikan kualitas laba menjadi variabel moderasi.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9.</w:t>
      </w:r>
      <w:r w:rsidRPr="00607449">
        <w:rPr>
          <w:rFonts w:ascii="Times New Roman" w:hAnsi="Times New Roman"/>
          <w:caps/>
          <w:vanish/>
          <w:sz w:val="24"/>
          <w:szCs w:val="24"/>
        </w:rPr>
        <w:tab/>
        <w:t>Penelitian yang berkaitan dengan kepemilikan kas, sebagian besar hanya terfokus pada negara-negara maju, seperti di Amerika dan Eropa. Hasil penelitian di negara maju berbeda dan tidak dapat diimplementasikan di negara lain, apalagi di negara berkembang, sehingga peneliti tertarik untuk melakukan penelitian yang berfokus pada negara berkembang, yaitu di Indonesia. Sepengetahuan peneliti belum ada penelitian tentang pengaruh kepemilikan kas dan kaitannya terhadap efisiensi perusahaan di Indonesia.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10.</w:t>
      </w:r>
      <w:r w:rsidRPr="00607449">
        <w:rPr>
          <w:rFonts w:ascii="Times New Roman" w:hAnsi="Times New Roman"/>
          <w:caps/>
          <w:vanish/>
          <w:sz w:val="24"/>
          <w:szCs w:val="24"/>
        </w:rPr>
        <w:tab/>
        <w:t>Peneliti tertarik untuk meneliti pada perusahaan manufaktur yang terdaftar di BEI, karena perusahaan manufaktur merupakan perusahaan yang kegiatannya mengolah bahan baku menjadi barang jadi. Konsep perusahaan manufaktur ini sejalan dengan konsep efisiensi perusahaan yang menyangkut pada pengelolaan sejumlah input untuk menghasilkan output, sehingga perusahaan manufaktur cocok untuk dijadikan objek penelitian. Selain itu, Tahir dan Alifiah (2015) menyoroti bahwa sebagian besar peneliti sebelumnya tidak mengklasifikasikan perusahaan sesuai dengan industrinya, sedangkan penting untuk mempelajari latar belakang bisnis secara terpisah sesuai dengan sektornya, hal tersebut membuat peneliti tertarik untuk meneliti perusahaan dengan jenis industri dan struktur keuangan yang sama. Perusahaan manufaktur juga memiliki akses yang besar ke pasar modal yang diharapkan dapat mendukung penelitian ini.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11.</w:t>
      </w:r>
      <w:r w:rsidRPr="00607449">
        <w:rPr>
          <w:rFonts w:ascii="Times New Roman" w:hAnsi="Times New Roman"/>
          <w:caps/>
          <w:vanish/>
          <w:sz w:val="24"/>
          <w:szCs w:val="24"/>
        </w:rPr>
        <w:tab/>
        <w:t>Penelitian ini bertujuan untuk memberikan bukti empiris mengenai pengaruh kualitas laba dalam memoderasi hubungan kepemilikan kas dan efisiensi perusahaan, pada perusahaan manufaktur yang terdaftar di Bursa Efek Indonesia tahun 2013-2016.</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12.</w:t>
      </w:r>
      <w:r w:rsidRPr="00607449">
        <w:rPr>
          <w:rFonts w:ascii="Times New Roman" w:hAnsi="Times New Roman"/>
          <w:caps/>
          <w:vanish/>
          <w:sz w:val="24"/>
          <w:szCs w:val="24"/>
        </w:rPr>
        <w:tab/>
        <w:t>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(Sribudiani, 2014).</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13.</w:t>
      </w:r>
      <w:r w:rsidRPr="00607449">
        <w:rPr>
          <w:rFonts w:ascii="Times New Roman" w:hAnsi="Times New Roman"/>
          <w:caps/>
          <w:vanish/>
          <w:sz w:val="24"/>
          <w:szCs w:val="24"/>
        </w:rPr>
        <w:tab/>
        <w:t>Pengukuran efisiensi penting dilakukan untuk mengetahui pada tingkat mana efisiensi dari pengelolaan bisnis yang telah dijalankan perusahaan, apakah terjadi peningkatan ataupun penurunan (Nasution, 2006). Efisiensi juga menjadi salah satu tolak ukur dari kinerja perusahaan. Peningkatan efisiensi dalam suatu perusahaan bukanlah suatu hal yang mudah, diperlukan manajemen dan pengelolaan yng baik. Perusahaan dengan efisiensi yang tinggi mencerminkan kemampuan manajemen dalam menyelesaikan setiap pekerjaan sesuai target yang telah ditetapkan, bahkan mampu melakukannya lebih singkat dari waktu ke waktu.</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14.</w:t>
      </w:r>
      <w:r w:rsidRPr="00607449">
        <w:rPr>
          <w:rFonts w:ascii="Times New Roman" w:hAnsi="Times New Roman"/>
          <w:caps/>
          <w:vanish/>
          <w:sz w:val="24"/>
          <w:szCs w:val="24"/>
        </w:rPr>
        <w:tab/>
        <w:t xml:space="preserve">Efisien atau tidaknya suatu perusahaan dapat dilihat dari pengelolaan aset yang dilakukan oleh manajemen. Pengelolaan aset merupakan hal yang penting dalam perusahaan. Pengelolaan aset yang efektif dan efisien dapat menjadi penentu kinerja perusahaan (Zelenyuk, 2006). Kas adalah salah satu aset yang harus dikelola dengan baik dan efisien oleh perusahaan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Keberadaan kas dalam sebuah perusahaan sangat penting untuk memenuhi kebutuhan operasional perusahaan, seperti untuk membayar tenaga kerja, membeli bahan baku, membayar utang &amp; bunga, dan lainnya.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15.</w:t>
      </w:r>
      <w:r w:rsidRPr="00607449">
        <w:rPr>
          <w:rFonts w:ascii="Times New Roman" w:hAnsi="Times New Roman"/>
          <w:caps/>
          <w:vanish/>
          <w:sz w:val="24"/>
          <w:szCs w:val="24"/>
        </w:rPr>
        <w:tab/>
        <w:t>Perusahaan harus menjaga jumlah kas agar sesuai dengan kebutuhan perusahaan. Apabila kas yang dimiliki perusahaan besar, maka perusahaan dapat dengan mudah memenuhi kebutuhan operasionalnya dan juga dapat mengalokasikan sumber daya dengan baik untuk mencapai efisiensi perusahaan. Perusahaan yang memiliki tingkat kas yang tinggi mampu bertahan dan berkinerja dengan baik sehingga menarik banyak investor untuk berinvestasi (Tahir &amp; Alifiah, 2015). Perusahaan dengan kinerja yang baik akan menghasilkan lebih banyak laba di masa depan.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16.</w:t>
      </w:r>
      <w:r w:rsidRPr="00607449">
        <w:rPr>
          <w:rFonts w:ascii="Times New Roman" w:hAnsi="Times New Roman"/>
          <w:caps/>
          <w:vanish/>
          <w:sz w:val="24"/>
          <w:szCs w:val="24"/>
        </w:rPr>
        <w:tab/>
        <w:t xml:space="preserve">Sedangkan jika perusahaan memiliki kas yang terlalu sedikit maka perusahaan akan kesulitan untuk memenuhi kebutuhannya, sehingga perusahaan harus melakukan pinjaman pada pihak lain. Pinjaman atau utang yang terlalu besar pada perusahaan akan membuat nilai dan kinerja perusahaan menjadi buruk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Perusahaan yang kesulitan memenuhi kebutuhan operasionalnya akan berdampak langsung kepada efisiensi perusahaan, karena perusahaan tidak dapat mengalokasikan sumber daya dengan baik sehingga menurunkan efisiensi perusahaan.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17.</w:t>
      </w:r>
      <w:r w:rsidRPr="00607449">
        <w:rPr>
          <w:rFonts w:ascii="Times New Roman" w:hAnsi="Times New Roman"/>
          <w:caps/>
          <w:vanish/>
          <w:sz w:val="24"/>
          <w:szCs w:val="24"/>
        </w:rPr>
        <w:tab/>
        <w:t xml:space="preserve">Peneliti terdahulu menemukan bahwa kontribusi memegang kas memiliki hubungan yang signifikan dengan efisiensi perusahaan, namun ada berbagai hasil yang ditemukan dalam melakukan penelitian ini. Abushammala &amp; Sulaiman (2014) menemukan bahwa adanya hubungan positif dan signifikan antara kepemilikan kas dengan efisiensi perusahaan, yang artinya akan ada peningkatan efisiensi perusahaan jika perusahaan tersebut memiliki tingkat memegang kas yang tinggi. Penelitian dengan hasil serupa juga dilakukan oleh Mikkelson &amp; Partch (2003), Das (2015), Fresard (2010), dan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Namun juga ada peneliti lain yang berbeda pendapat dan menemukan bahwa kepemilikan kas berpengaruh negatif terhadap efisiensi perusahaan, yang artinya semakin tinggi tingkat kepemilikan kas maka hal itu akan menghambat efisiensi perusahaan, misalnya pada penelitian Raheman &amp; Nasr (2007), Couderc (2005), dan Pan (2006). Perbedaan tingkat kepemilikan kas oleh masing-masing perusahaan disebabkan oleh peluang investasi, asimetri informasi, akses perusahaan ke pasar modal serta masalah agensi yang dimiliki perusahaan (Dittmar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2003).</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18.</w:t>
      </w:r>
      <w:r w:rsidRPr="00607449">
        <w:rPr>
          <w:rFonts w:ascii="Times New Roman" w:hAnsi="Times New Roman"/>
          <w:caps/>
          <w:vanish/>
          <w:sz w:val="24"/>
          <w:szCs w:val="24"/>
        </w:rPr>
        <w:tab/>
        <w:t>Ditemukan bahwa memiliki atau menyimpan kas dapat membawa efek positif serta efek negatif terhadap suatu perusahaan. Tingkat kas yang tinggi dapat meningkatkan kinerja perusahaan, karena kas dapat digunakan untuk memenuhi kebutuhan operasional dan untuk investasi. Namun tingkat kas yang tinggi juga dapat menciptakan konflik agensi dalam perusahaan (Ferreira &amp; Vilela, 2004). Scott (2012) menjelaskan bahwa konflik keagenan muncul karena manajer tidak mempertimbangkan kepentingan pemegang saham dalam pengambilan keputusan untuk investasi. Konflik keagenan ini akan menyebabkan nilai perusahaan menurun karena manajer cenderung berinvestasi dalam proyek yang berkualitas rendah untuk mengumpulkan uang lebih banyak untuk dirinya sendiri (Al-Dhamari &amp; Ku Ismail, 2015) daripada berinvestasi dalam proyek yang dapat memaksimalkan kekayaan pemegang saham (Gill &amp; Shah, 2012).</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19.</w:t>
      </w:r>
      <w:r w:rsidRPr="00607449">
        <w:rPr>
          <w:rFonts w:ascii="Times New Roman" w:hAnsi="Times New Roman"/>
          <w:caps/>
          <w:vanish/>
          <w:sz w:val="24"/>
          <w:szCs w:val="24"/>
        </w:rPr>
        <w:tab/>
        <w:t>Situasi ini nantinya membuat banyak investor mengancam posisi manajer, karena terjadinya penurunan nilai perusahaan (Al-Dhamari dan Ku Ismail, 2015). Dengan demikian, manajer cenderung membuat beberapa perubahan pada angka laba dalam laporan keuangan untuk mengamankan posisi mereka di perusahaan. Dampak perubahan dalam angka laba akan mempengaruhi keandalan laporan keuangan yang dikeluarkan oleh perusahaan. Healy dan Wahlen (1999) percaya bahwa laporan keuangan akan menjadi kurang dapat diandalkan jika tidak secara akurat mencerminkan aktivitas ekonomi aktual dari perusahaan dan menyebabkan misalokasi sumber daya. Perusahaan-perusahaan kemudian akan menghasilkan kualitas laba yang buruk karena laporan yang dikeluarkan oleh perusahaan berlawanan dengan kegiatan ekonomi perusahaan yang sebenarnya.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20.</w:t>
      </w:r>
      <w:r w:rsidRPr="00607449">
        <w:rPr>
          <w:rFonts w:ascii="Times New Roman" w:hAnsi="Times New Roman"/>
          <w:caps/>
          <w:vanish/>
          <w:sz w:val="24"/>
          <w:szCs w:val="24"/>
        </w:rPr>
        <w:tab/>
        <w:t>Perusahaan dengan kualitas laba yang buruk tidak mampu untuk memprediksi kualitas laba di masa depan sehingga berdampak pada kinerja perusahaan (Maham &amp; Shabanha, 2015). Kinerja perusahaan yang buruk akan menghambat perusahaan untuk mengalokasikan sumber daya secara efisien. Perusahaan dikatakan memiliki kualitas laba yang baik jika laba yang dilaporkan tersebut dapat digunakan oleh pengguna laporan keuangan untuk membuat keputusan yang terbaik (Warianto dan Rusiti, 2014). Perusahaan yang memiliki kualitas laba yang baik cenderung dapat mengelola dan mengalokasikan sumber daya dengan baik. Sehingga kondisi tersebut dapat meningkatkan efisiensi perusahaan (Al-Dhamari &amp; Ku Ismail, 2015). Hal tersebut membuat peneliti tertarik menjadikan kualitas laba menjadi variabel moderasi.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21.</w:t>
      </w:r>
      <w:r w:rsidRPr="00607449">
        <w:rPr>
          <w:rFonts w:ascii="Times New Roman" w:hAnsi="Times New Roman"/>
          <w:caps/>
          <w:vanish/>
          <w:sz w:val="24"/>
          <w:szCs w:val="24"/>
        </w:rPr>
        <w:tab/>
        <w:t>Penelitian yang berkaitan dengan kepemilikan kas, sebagian besar hanya terfokus pada negara-negara maju, seperti di Amerika dan Eropa. Hasil penelitian di negara maju berbeda dan tidak dapat diimplementasikan di negara lain, apalagi di negara berkembang, sehingga peneliti tertarik untuk melakukan penelitian yang berfokus pada negara berkembang, yaitu di Indonesia. Sepengetahuan peneliti belum ada penelitian tentang pengaruh kepemilikan kas dan kaitannya terhadap efisiensi perusahaan di Indonesia.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22.</w:t>
      </w:r>
      <w:r w:rsidRPr="00607449">
        <w:rPr>
          <w:rFonts w:ascii="Times New Roman" w:hAnsi="Times New Roman"/>
          <w:caps/>
          <w:vanish/>
          <w:sz w:val="24"/>
          <w:szCs w:val="24"/>
        </w:rPr>
        <w:tab/>
        <w:t>Peneliti tertarik untuk meneliti pada perusahaan manufaktur yang terdaftar di BEI, karena perusahaan manufaktur merupakan perusahaan yang kegiatannya mengolah bahan baku menjadi barang jadi. Konsep perusahaan manufaktur ini sejalan dengan konsep efisiensi perusahaan yang menyangkut pada pengelolaan sejumlah input untuk menghasilkan output, sehingga perusahaan manufaktur cocok untuk dijadikan objek penelitian. Selain itu, Tahir dan Alifiah (2015) menyoroti bahwa sebagian besar peneliti sebelumnya tidak mengklasifikasikan perusahaan sesuai dengan industrinya, sedangkan penting untuk mempelajari latar belakang bisnis secara terpisah sesuai dengan sektornya, hal tersebut membuat peneliti tertarik untuk meneliti perusahaan dengan jenis industri dan struktur keuangan yang sama. Perusahaan manufaktur juga memiliki akses yang besar ke pasar modal yang diharapkan dapat mendukung penelitian ini.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23.</w:t>
      </w:r>
      <w:r w:rsidRPr="00607449">
        <w:rPr>
          <w:rFonts w:ascii="Times New Roman" w:hAnsi="Times New Roman"/>
          <w:caps/>
          <w:vanish/>
          <w:sz w:val="24"/>
          <w:szCs w:val="24"/>
        </w:rPr>
        <w:tab/>
        <w:t>Penelitian ini bertujuan untuk memberikan bukti empiris mengenai pengaruh kualitas laba dalam memoderasi hubungan kepemilikan kas dan efisiensi perusahaan, pada perusahaan manufaktur yang terdaftar di Bursa Efek Indonesia tahun 2013-2016.</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24.</w:t>
      </w:r>
      <w:r w:rsidRPr="00607449">
        <w:rPr>
          <w:rFonts w:ascii="Times New Roman" w:hAnsi="Times New Roman"/>
          <w:caps/>
          <w:vanish/>
          <w:sz w:val="24"/>
          <w:szCs w:val="24"/>
        </w:rPr>
        <w:tab/>
        <w:t>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(Sribudiani, 2014).</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25.</w:t>
      </w:r>
      <w:r w:rsidRPr="00607449">
        <w:rPr>
          <w:rFonts w:ascii="Times New Roman" w:hAnsi="Times New Roman"/>
          <w:caps/>
          <w:vanish/>
          <w:sz w:val="24"/>
          <w:szCs w:val="24"/>
        </w:rPr>
        <w:tab/>
        <w:t>Pengukuran efisiensi penting dilakukan untuk mengetahui pada tingkat mana efisiensi dari pengelolaan bisnis yang telah dijalankan perusahaan, apakah terjadi peningkatan ataupun penurunan (Nasution, 2006). Efisiensi juga menjadi salah satu tolak ukur dari kinerja perusahaan. Peningkatan efisiensi dalam suatu perusahaan bukanlah suatu hal yang mudah, diperlukan manajemen dan pengelolaan yng baik. Perusahaan dengan efisiensi yang tinggi mencerminkan kemampuan manajemen dalam menyelesaikan setiap pekerjaan sesuai target yang telah ditetapkan, bahkan mampu melakukannya lebih singkat dari waktu ke waktu.</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26.</w:t>
      </w:r>
      <w:r w:rsidRPr="00607449">
        <w:rPr>
          <w:rFonts w:ascii="Times New Roman" w:hAnsi="Times New Roman"/>
          <w:caps/>
          <w:vanish/>
          <w:sz w:val="24"/>
          <w:szCs w:val="24"/>
        </w:rPr>
        <w:tab/>
        <w:t xml:space="preserve">Efisien atau tidaknya suatu perusahaan dapat dilihat dari pengelolaan aset yang dilakukan oleh manajemen. Pengelolaan aset merupakan hal yang penting dalam perusahaan. Pengelolaan aset yang efektif dan efisien dapat menjadi penentu kinerja perusahaan (Zelenyuk, 2006). Kas adalah salah satu aset yang harus dikelola dengan baik dan efisien oleh perusahaan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Keberadaan kas dalam sebuah perusahaan sangat penting untuk memenuhi kebutuhan operasional perusahaan, seperti untuk membayar tenaga kerja, membeli bahan baku, membayar utang &amp; bunga, dan lainnya.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27.</w:t>
      </w:r>
      <w:r w:rsidRPr="00607449">
        <w:rPr>
          <w:rFonts w:ascii="Times New Roman" w:hAnsi="Times New Roman"/>
          <w:caps/>
          <w:vanish/>
          <w:sz w:val="24"/>
          <w:szCs w:val="24"/>
        </w:rPr>
        <w:tab/>
        <w:t>Perusahaan harus menjaga jumlah kas agar sesuai dengan kebutuhan perusahaan. Apabila kas yang dimiliki perusahaan besar, maka perusahaan dapat dengan mudah memenuhi kebutuhan operasionalnya dan juga dapat mengalokasikan sumber daya dengan baik untuk mencapai efisiensi perusahaan. Perusahaan yang memiliki tingkat kas yang tinggi mampu bertahan dan berkinerja dengan baik sehingga menarik banyak investor untuk berinvestasi (Tahir &amp; Alifiah, 2015). Perusahaan dengan kinerja yang baik akan menghasilkan lebih banyak laba di masa depan.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28.</w:t>
      </w:r>
      <w:r w:rsidRPr="00607449">
        <w:rPr>
          <w:rFonts w:ascii="Times New Roman" w:hAnsi="Times New Roman"/>
          <w:caps/>
          <w:vanish/>
          <w:sz w:val="24"/>
          <w:szCs w:val="24"/>
        </w:rPr>
        <w:tab/>
        <w:t xml:space="preserve">Sedangkan jika perusahaan memiliki kas yang terlalu sedikit maka perusahaan akan kesulitan untuk memenuhi kebutuhannya, sehingga perusahaan harus melakukan pinjaman pada pihak lain. Pinjaman atau utang yang terlalu besar pada perusahaan akan membuat nilai dan kinerja perusahaan menjadi buruk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Perusahaan yang kesulitan memenuhi kebutuhan operasionalnya akan berdampak langsung kepada efisiensi perusahaan, karena perusahaan tidak dapat mengalokasikan sumber daya dengan baik sehingga menurunkan efisiensi perusahaan.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29.</w:t>
      </w:r>
      <w:r w:rsidRPr="00607449">
        <w:rPr>
          <w:rFonts w:ascii="Times New Roman" w:hAnsi="Times New Roman"/>
          <w:caps/>
          <w:vanish/>
          <w:sz w:val="24"/>
          <w:szCs w:val="24"/>
        </w:rPr>
        <w:tab/>
        <w:t xml:space="preserve">Peneliti terdahulu menemukan bahwa kontribusi memegang kas memiliki hubungan yang signifikan dengan efisiensi perusahaan, namun ada berbagai hasil yang ditemukan dalam melakukan penelitian ini. Abushammala &amp; Sulaiman (2014) menemukan bahwa adanya hubungan positif dan signifikan antara kepemilikan kas dengan efisiensi perusahaan, yang artinya akan ada peningkatan efisiensi perusahaan jika perusahaan tersebut memiliki tingkat memegang kas yang tinggi. Penelitian dengan hasil serupa juga dilakukan oleh Mikkelson &amp; Partch (2003), Das (2015), Fresard (2010), dan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Namun juga ada peneliti lain yang berbeda pendapat dan menemukan bahwa kepemilikan kas berpengaruh negatif terhadap efisiensi perusahaan, yang artinya semakin tinggi tingkat kepemilikan kas maka hal itu akan menghambat efisiensi perusahaan, misalnya pada penelitian Raheman &amp; Nasr (2007), Couderc (2005), dan Pan (2006). Perbedaan tingkat kepemilikan kas oleh masing-masing perusahaan disebabkan oleh peluang investasi, asimetri informasi, akses perusahaan ke pasar modal serta masalah agensi yang dimiliki perusahaan (Dittmar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2003).</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30.</w:t>
      </w:r>
      <w:r w:rsidRPr="00607449">
        <w:rPr>
          <w:rFonts w:ascii="Times New Roman" w:hAnsi="Times New Roman"/>
          <w:caps/>
          <w:vanish/>
          <w:sz w:val="24"/>
          <w:szCs w:val="24"/>
        </w:rPr>
        <w:tab/>
        <w:t>Ditemukan bahwa memiliki atau menyimpan kas dapat membawa efek positif serta efek negatif terhadap suatu perusahaan. Tingkat kas yang tinggi dapat meningkatkan kinerja perusahaan, karena kas dapat digunakan untuk memenuhi kebutuhan operasional dan untuk investasi. Namun tingkat kas yang tinggi juga dapat menciptakan konflik agensi dalam perusahaan (Ferreira &amp; Vilela, 2004). Scott (2012) menjelaskan bahwa konflik keagenan muncul karena manajer tidak mempertimbangkan kepentingan pemegang saham dalam pengambilan keputusan untuk investasi. Konflik keagenan ini akan menyebabkan nilai perusahaan menurun karena manajer cenderung berinvestasi dalam proyek yang berkualitas rendah untuk mengumpulkan uang lebih banyak untuk dirinya sendiri (Al-Dhamari &amp; Ku Ismail, 2015) daripada berinvestasi dalam proyek yang dapat memaksimalkan kekayaan pemegang saham (Gill &amp; Shah, 2012).</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31.</w:t>
      </w:r>
      <w:r w:rsidRPr="00607449">
        <w:rPr>
          <w:rFonts w:ascii="Times New Roman" w:hAnsi="Times New Roman"/>
          <w:caps/>
          <w:vanish/>
          <w:sz w:val="24"/>
          <w:szCs w:val="24"/>
        </w:rPr>
        <w:tab/>
        <w:t>Situasi ini nantinya membuat banyak investor mengancam posisi manajer, karena terjadinya penurunan nilai perusahaan (Al-Dhamari dan Ku Ismail, 2015). Dengan demikian, manajer cenderung membuat beberapa perubahan pada angka laba dalam laporan keuangan untuk mengamankan posisi mereka di perusahaan. Dampak perubahan dalam angka laba akan mempengaruhi keandalan laporan keuangan yang dikeluarkan oleh perusahaan. Healy dan Wahlen (1999) percaya bahwa laporan keuangan akan menjadi kurang dapat diandalkan jika tidak secara akurat mencerminkan aktivitas ekonomi aktual dari perusahaan dan menyebabkan misalokasi sumber daya. Perusahaan-perusahaan kemudian akan menghasilkan kualitas laba yang buruk karena laporan yang dikeluarkan oleh perusahaan berlawanan dengan kegiatan ekonomi perusahaan yang sebenarnya.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32.</w:t>
      </w:r>
      <w:r w:rsidRPr="00607449">
        <w:rPr>
          <w:rFonts w:ascii="Times New Roman" w:hAnsi="Times New Roman"/>
          <w:caps/>
          <w:vanish/>
          <w:sz w:val="24"/>
          <w:szCs w:val="24"/>
        </w:rPr>
        <w:tab/>
        <w:t>Perusahaan dengan kualitas laba yang buruk tidak mampu untuk memprediksi kualitas laba di masa depan sehingga berdampak pada kinerja perusahaan (Maham &amp; Shabanha, 2015). Kinerja perusahaan yang buruk akan menghambat perusahaan untuk mengalokasikan sumber daya secara efisien. Perusahaan dikatakan memiliki kualitas laba yang baik jika laba yang dilaporkan tersebut dapat digunakan oleh pengguna laporan keuangan untuk membuat keputusan yang terbaik (Warianto dan Rusiti, 2014). Perusahaan yang memiliki kualitas laba yang baik cenderung dapat mengelola dan mengalokasikan sumber daya dengan baik. Sehingga kondisi tersebut dapat meningkatkan efisiensi perusahaan (Al-Dhamari &amp; Ku Ismail, 2015). Hal tersebut membuat peneliti tertarik menjadikan kualitas laba menjadi variabel moderasi.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33.</w:t>
      </w:r>
      <w:r w:rsidRPr="00607449">
        <w:rPr>
          <w:rFonts w:ascii="Times New Roman" w:hAnsi="Times New Roman"/>
          <w:caps/>
          <w:vanish/>
          <w:sz w:val="24"/>
          <w:szCs w:val="24"/>
        </w:rPr>
        <w:tab/>
        <w:t>Penelitian yang berkaitan dengan kepemilikan kas, sebagian besar hanya terfokus pada negara-negara maju, seperti di Amerika dan Eropa. Hasil penelitian di negara maju berbeda dan tidak dapat diimplementasikan di negara lain, apalagi di negara berkembang, sehingga peneliti tertarik untuk melakukan penelitian yang berfokus pada negara berkembang, yaitu di Indonesia. Sepengetahuan peneliti belum ada penelitian tentang pengaruh kepemilikan kas dan kaitannya terhadap efisiensi perusahaan di Indonesia.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34.</w:t>
      </w:r>
      <w:r w:rsidRPr="00607449">
        <w:rPr>
          <w:rFonts w:ascii="Times New Roman" w:hAnsi="Times New Roman"/>
          <w:caps/>
          <w:vanish/>
          <w:sz w:val="24"/>
          <w:szCs w:val="24"/>
        </w:rPr>
        <w:tab/>
        <w:t>Peneliti tertarik untuk meneliti pada perusahaan manufaktur yang terdaftar di BEI, karena perusahaan manufaktur merupakan perusahaan yang kegiatannya mengolah bahan baku menjadi barang jadi. Konsep perusahaan manufaktur ini sejalan dengan konsep efisiensi perusahaan yang menyangkut pada pengelolaan sejumlah input untuk menghasilkan output, sehingga perusahaan manufaktur cocok untuk dijadikan objek penelitian. Selain itu, Tahir dan Alifiah (2015) menyoroti bahwa sebagian besar peneliti sebelumnya tidak mengklasifikasikan perusahaan sesuai dengan industrinya, sedangkan penting untuk mempelajari latar belakang bisnis secara terpisah sesuai dengan sektornya, hal tersebut membuat peneliti tertarik untuk meneliti perusahaan dengan jenis industri dan struktur keuangan yang sama. Perusahaan manufaktur juga memiliki akses yang besar ke pasar modal yang diharapkan dapat mendukung penelitian ini.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35.</w:t>
      </w:r>
      <w:r w:rsidRPr="00607449">
        <w:rPr>
          <w:rFonts w:ascii="Times New Roman" w:hAnsi="Times New Roman"/>
          <w:caps/>
          <w:vanish/>
          <w:sz w:val="24"/>
          <w:szCs w:val="24"/>
        </w:rPr>
        <w:tab/>
        <w:t>Penelitian ini bertujuan untuk memberikan bukti empiris mengenai pengaruh kualitas laba dalam memoderasi hubungan kepemilikan kas dan efisiensi perusahaan, pada perusahaan manufaktur yang terdaftar di Bursa Efek Indonesia tahun 2013-2016.</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36.</w:t>
      </w:r>
      <w:r w:rsidRPr="00607449">
        <w:rPr>
          <w:rFonts w:ascii="Times New Roman" w:hAnsi="Times New Roman"/>
          <w:caps/>
          <w:vanish/>
          <w:sz w:val="24"/>
          <w:szCs w:val="24"/>
        </w:rPr>
        <w:tab/>
        <w:t>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(Sribudiani, 2014).</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37.</w:t>
      </w:r>
      <w:r w:rsidRPr="00607449">
        <w:rPr>
          <w:rFonts w:ascii="Times New Roman" w:hAnsi="Times New Roman"/>
          <w:caps/>
          <w:vanish/>
          <w:sz w:val="24"/>
          <w:szCs w:val="24"/>
        </w:rPr>
        <w:tab/>
        <w:t>Pengukuran efisiensi penting dilakukan untuk mengetahui pada tingkat mana efisiensi dari pengelolaan bisnis yang telah dijalankan perusahaan, apakah terjadi peningkatan ataupun penurunan (Nasution, 2006). Efisiensi juga menjadi salah satu tolak ukur dari kinerja perusahaan. Peningkatan efisiensi dalam suatu perusahaan bukanlah suatu hal yang mudah, diperlukan manajemen dan pengelolaan yng baik. Perusahaan dengan efisiensi yang tinggi mencerminkan kemampuan manajemen dalam menyelesaikan setiap pekerjaan sesuai target yang telah ditetapkan, bahkan mampu melakukannya lebih singkat dari waktu ke waktu.</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38.</w:t>
      </w:r>
      <w:r w:rsidRPr="00607449">
        <w:rPr>
          <w:rFonts w:ascii="Times New Roman" w:hAnsi="Times New Roman"/>
          <w:caps/>
          <w:vanish/>
          <w:sz w:val="24"/>
          <w:szCs w:val="24"/>
        </w:rPr>
        <w:tab/>
        <w:t xml:space="preserve">Efisien atau tidaknya suatu perusahaan dapat dilihat dari pengelolaan aset yang dilakukan oleh manajemen. Pengelolaan aset merupakan hal yang penting dalam perusahaan. Pengelolaan aset yang efektif dan efisien dapat menjadi penentu kinerja perusahaan (Zelenyuk, 2006). Kas adalah salah satu aset yang harus dikelola dengan baik dan efisien oleh perusahaan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Keberadaan kas dalam sebuah perusahaan sangat penting untuk memenuhi kebutuhan operasional perusahaan, seperti untuk membayar tenaga kerja, membeli bahan baku, membayar utang &amp; bunga, dan lainnya.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39.</w:t>
      </w:r>
      <w:r w:rsidRPr="00607449">
        <w:rPr>
          <w:rFonts w:ascii="Times New Roman" w:hAnsi="Times New Roman"/>
          <w:caps/>
          <w:vanish/>
          <w:sz w:val="24"/>
          <w:szCs w:val="24"/>
        </w:rPr>
        <w:tab/>
        <w:t>Perusahaan harus menjaga jumlah kas agar sesuai dengan kebutuhan perusahaan. Apabila kas yang dimiliki perusahaan besar, maka perusahaan dapat dengan mudah memenuhi kebutuhan operasionalnya dan juga dapat mengalokasikan sumber daya dengan baik untuk mencapai efisiensi perusahaan. Perusahaan yang memiliki tingkat kas yang tinggi mampu bertahan dan berkinerja dengan baik sehingga menarik banyak investor untuk berinvestasi (Tahir &amp; Alifiah, 2015). Perusahaan dengan kinerja yang baik akan menghasilkan lebih banyak laba di masa depan.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40.</w:t>
      </w:r>
      <w:r w:rsidRPr="00607449">
        <w:rPr>
          <w:rFonts w:ascii="Times New Roman" w:hAnsi="Times New Roman"/>
          <w:caps/>
          <w:vanish/>
          <w:sz w:val="24"/>
          <w:szCs w:val="24"/>
        </w:rPr>
        <w:tab/>
        <w:t xml:space="preserve">Sedangkan jika perusahaan memiliki kas yang terlalu sedikit maka perusahaan akan kesulitan untuk memenuhi kebutuhannya, sehingga perusahaan harus melakukan pinjaman pada pihak lain. Pinjaman atau utang yang terlalu besar pada perusahaan akan membuat nilai dan kinerja perusahaan menjadi buruk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Perusahaan yang kesulitan memenuhi kebutuhan operasionalnya akan berdampak langsung kepada efisiensi perusahaan, karena perusahaan tidak dapat mengalokasikan sumber daya dengan baik sehingga menurunkan efisiensi perusahaan.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41.</w:t>
      </w:r>
      <w:r w:rsidRPr="00607449">
        <w:rPr>
          <w:rFonts w:ascii="Times New Roman" w:hAnsi="Times New Roman"/>
          <w:caps/>
          <w:vanish/>
          <w:sz w:val="24"/>
          <w:szCs w:val="24"/>
        </w:rPr>
        <w:tab/>
        <w:t xml:space="preserve">Peneliti terdahulu menemukan bahwa kontribusi memegang kas memiliki hubungan yang signifikan dengan efisiensi perusahaan, namun ada berbagai hasil yang ditemukan dalam melakukan penelitian ini. Abushammala &amp; Sulaiman (2014) menemukan bahwa adanya hubungan positif dan signifikan antara kepemilikan kas dengan efisiensi perusahaan, yang artinya akan ada peningkatan efisiensi perusahaan jika perusahaan tersebut memiliki tingkat memegang kas yang tinggi. Penelitian dengan hasil serupa juga dilakukan oleh Mikkelson &amp; Partch (2003), Das (2015), Fresard (2010), dan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Namun juga ada peneliti lain yang berbeda pendapat dan menemukan bahwa kepemilikan kas berpengaruh negatif terhadap efisiensi perusahaan, yang artinya semakin tinggi tingkat kepemilikan kas maka hal itu akan menghambat efisiensi perusahaan, misalnya pada penelitian Raheman &amp; Nasr (2007), Couderc (2005), dan Pan (2006). Perbedaan tingkat kepemilikan kas oleh masing-masing perusahaan disebabkan oleh peluang investasi, asimetri informasi, akses perusahaan ke pasar modal serta masalah agensi yang dimiliki perusahaan (Dittmar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2003).</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42.</w:t>
      </w:r>
      <w:r w:rsidRPr="00607449">
        <w:rPr>
          <w:rFonts w:ascii="Times New Roman" w:hAnsi="Times New Roman"/>
          <w:caps/>
          <w:vanish/>
          <w:sz w:val="24"/>
          <w:szCs w:val="24"/>
        </w:rPr>
        <w:tab/>
        <w:t>Ditemukan bahwa memiliki atau menyimpan kas dapat membawa efek positif serta efek negatif terhadap suatu perusahaan. Tingkat kas yang tinggi dapat meningkatkan kinerja perusahaan, karena kas dapat digunakan untuk memenuhi kebutuhan operasional dan untuk investasi. Namun tingkat kas yang tinggi juga dapat menciptakan konflik agensi dalam perusahaan (Ferreira &amp; Vilela, 2004). Scott (2012) menjelaskan bahwa konflik keagenan muncul karena manajer tidak mempertimbangkan kepentingan pemegang saham dalam pengambilan keputusan untuk investasi. Konflik keagenan ini akan menyebabkan nilai perusahaan menurun karena manajer cenderung berinvestasi dalam proyek yang berkualitas rendah untuk mengumpulkan uang lebih banyak untuk dirinya sendiri (Al-Dhamari &amp; Ku Ismail, 2015) daripada berinvestasi dalam proyek yang dapat memaksimalkan kekayaan pemegang saham (Gill &amp; Shah, 2012).</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43.</w:t>
      </w:r>
      <w:r w:rsidRPr="00607449">
        <w:rPr>
          <w:rFonts w:ascii="Times New Roman" w:hAnsi="Times New Roman"/>
          <w:caps/>
          <w:vanish/>
          <w:sz w:val="24"/>
          <w:szCs w:val="24"/>
        </w:rPr>
        <w:tab/>
        <w:t>Situasi ini nantinya membuat banyak investor mengancam posisi manajer, karena terjadinya penurunan nilai perusahaan (Al-Dhamari dan Ku Ismail, 2015). Dengan demikian, manajer cenderung membuat beberapa perubahan pada angka laba dalam laporan keuangan untuk mengamankan posisi mereka di perusahaan. Dampak perubahan dalam angka laba akan mempengaruhi keandalan laporan keuangan yang dikeluarkan oleh perusahaan. Healy dan Wahlen (1999) percaya bahwa laporan keuangan akan menjadi kurang dapat diandalkan jika tidak secara akurat mencerminkan aktivitas ekonomi aktual dari perusahaan dan menyebabkan misalokasi sumber daya. Perusahaan-perusahaan kemudian akan menghasilkan kualitas laba yang buruk karena laporan yang dikeluarkan oleh perusahaan berlawanan dengan kegiatan ekonomi perusahaan yang sebenarnya.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44.</w:t>
      </w:r>
      <w:r w:rsidRPr="00607449">
        <w:rPr>
          <w:rFonts w:ascii="Times New Roman" w:hAnsi="Times New Roman"/>
          <w:caps/>
          <w:vanish/>
          <w:sz w:val="24"/>
          <w:szCs w:val="24"/>
        </w:rPr>
        <w:tab/>
        <w:t>Perusahaan dengan kualitas laba yang buruk tidak mampu untuk memprediksi kualitas laba di masa depan sehingga berdampak pada kinerja perusahaan (Maham &amp; Shabanha, 2015). Kinerja perusahaan yang buruk akan menghambat perusahaan untuk mengalokasikan sumber daya secara efisien. Perusahaan dikatakan memiliki kualitas laba yang baik jika laba yang dilaporkan tersebut dapat digunakan oleh pengguna laporan keuangan untuk membuat keputusan yang terbaik (Warianto dan Rusiti, 2014). Perusahaan yang memiliki kualitas laba yang baik cenderung dapat mengelola dan mengalokasikan sumber daya dengan baik. Sehingga kondisi tersebut dapat meningkatkan efisiensi perusahaan (Al-Dhamari &amp; Ku Ismail, 2015). Hal tersebut membuat peneliti tertarik menjadikan kualitas laba menjadi variabel moderasi.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45.</w:t>
      </w:r>
      <w:r w:rsidRPr="00607449">
        <w:rPr>
          <w:rFonts w:ascii="Times New Roman" w:hAnsi="Times New Roman"/>
          <w:caps/>
          <w:vanish/>
          <w:sz w:val="24"/>
          <w:szCs w:val="24"/>
        </w:rPr>
        <w:tab/>
        <w:t>Penelitian yang berkaitan dengan kepemilikan kas, sebagian besar hanya terfokus pada negara-negara maju, seperti di Amerika dan Eropa. Hasil penelitian di negara maju berbeda dan tidak dapat diimplementasikan di negara lain, apalagi di negara berkembang, sehingga peneliti tertarik untuk melakukan penelitian yang berfokus pada negara berkembang, yaitu di Indonesia. Sepengetahuan peneliti belum ada penelitian tentang pengaruh kepemilikan kas dan kaitannya terhadap efisiensi perusahaan di Indonesia.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46.</w:t>
      </w:r>
      <w:r w:rsidRPr="00607449">
        <w:rPr>
          <w:rFonts w:ascii="Times New Roman" w:hAnsi="Times New Roman"/>
          <w:caps/>
          <w:vanish/>
          <w:sz w:val="24"/>
          <w:szCs w:val="24"/>
        </w:rPr>
        <w:tab/>
        <w:t>Peneliti tertarik untuk meneliti pada perusahaan manufaktur yang terdaftar di BEI, karena perusahaan manufaktur merupakan perusahaan yang kegiatannya mengolah bahan baku menjadi barang jadi. Konsep perusahaan manufaktur ini sejalan dengan konsep efisiensi perusahaan yang menyangkut pada pengelolaan sejumlah input untuk menghasilkan output, sehingga perusahaan manufaktur cocok untuk dijadikan objek penelitian. Selain itu, Tahir dan Alifiah (2015) menyoroti bahwa sebagian besar peneliti sebelumnya tidak mengklasifikasikan perusahaan sesuai dengan industrinya, sedangkan penting untuk mempelajari latar belakang bisnis secara terpisah sesuai dengan sektornya, hal tersebut membuat peneliti tertarik untuk meneliti perusahaan dengan jenis industri dan struktur keuangan yang sama. Perusahaan manufaktur juga memiliki akses yang besar ke pasar modal yang diharapkan dapat mendukung penelitian ini.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47.</w:t>
      </w:r>
      <w:r w:rsidRPr="00607449">
        <w:rPr>
          <w:rFonts w:ascii="Times New Roman" w:hAnsi="Times New Roman"/>
          <w:caps/>
          <w:vanish/>
          <w:sz w:val="24"/>
          <w:szCs w:val="24"/>
        </w:rPr>
        <w:tab/>
        <w:t>Penelitian ini bertujuan untuk memberikan bukti empiris mengenai pengaruh kualitas laba dalam memoderasi hubungan kepemilikan kas dan efisiensi perusahaan, pada perusahaan manufaktur yang terdaftar di Bursa Efek Indonesia tahun 2013-2016.</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48.</w:t>
      </w:r>
      <w:r w:rsidRPr="00607449">
        <w:rPr>
          <w:rFonts w:ascii="Times New Roman" w:hAnsi="Times New Roman"/>
          <w:caps/>
          <w:vanish/>
          <w:sz w:val="24"/>
          <w:szCs w:val="24"/>
        </w:rPr>
        <w:tab/>
        <w:t>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(Sribudiani, 2014).</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49.</w:t>
      </w:r>
      <w:r w:rsidRPr="00607449">
        <w:rPr>
          <w:rFonts w:ascii="Times New Roman" w:hAnsi="Times New Roman"/>
          <w:caps/>
          <w:vanish/>
          <w:sz w:val="24"/>
          <w:szCs w:val="24"/>
        </w:rPr>
        <w:tab/>
        <w:t>Pengukuran efisiensi penting dilakukan untuk mengetahui pada tingkat mana efisiensi dari pengelolaan bisnis yang telah dijalankan perusahaan, apakah terjadi peningkatan ataupun penurunan (Nasution, 2006). Efisiensi juga menjadi salah satu tolak ukur dari kinerja perusahaan. Peningkatan efisiensi dalam suatu perusahaan bukanlah suatu hal yang mudah, diperlukan manajemen dan pengelolaan yng baik. Perusahaan dengan efisiensi yang tinggi mencerminkan kemampuan manajemen dalam menyelesaikan setiap pekerjaan sesuai target yang telah ditetapkan, bahkan mampu melakukannya lebih singkat dari waktu ke waktu.</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50.</w:t>
      </w:r>
      <w:r w:rsidRPr="00607449">
        <w:rPr>
          <w:rFonts w:ascii="Times New Roman" w:hAnsi="Times New Roman"/>
          <w:caps/>
          <w:vanish/>
          <w:sz w:val="24"/>
          <w:szCs w:val="24"/>
        </w:rPr>
        <w:tab/>
        <w:t xml:space="preserve">Efisien atau tidaknya suatu perusahaan dapat dilihat dari pengelolaan aset yang dilakukan oleh manajemen. Pengelolaan aset merupakan hal yang penting dalam perusahaan. Pengelolaan aset yang efektif dan efisien dapat menjadi penentu kinerja perusahaan (Zelenyuk, 2006). Kas adalah salah satu aset yang harus dikelola dengan baik dan efisien oleh perusahaan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Keberadaan kas dalam sebuah perusahaan sangat penting untuk memenuhi kebutuhan operasional perusahaan, seperti untuk membayar tenaga kerja, membeli bahan baku, membayar utang &amp; bunga, dan lainnya.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51.</w:t>
      </w:r>
      <w:r w:rsidRPr="00607449">
        <w:rPr>
          <w:rFonts w:ascii="Times New Roman" w:hAnsi="Times New Roman"/>
          <w:caps/>
          <w:vanish/>
          <w:sz w:val="24"/>
          <w:szCs w:val="24"/>
        </w:rPr>
        <w:tab/>
        <w:t>Perusahaan harus menjaga jumlah kas agar sesuai dengan kebutuhan perusahaan. Apabila kas yang dimiliki perusahaan besar, maka perusahaan dapat dengan mudah memenuhi kebutuhan operasionalnya dan juga dapat mengalokasikan sumber daya dengan baik untuk mencapai efisiensi perusahaan. Perusahaan yang memiliki tingkat kas yang tinggi mampu bertahan dan berkinerja dengan baik sehingga menarik banyak investor untuk berinvestasi (Tahir &amp; Alifiah, 2015). Perusahaan dengan kinerja yang baik akan menghasilkan lebih banyak laba di masa depan.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52.</w:t>
      </w:r>
      <w:r w:rsidRPr="00607449">
        <w:rPr>
          <w:rFonts w:ascii="Times New Roman" w:hAnsi="Times New Roman"/>
          <w:caps/>
          <w:vanish/>
          <w:sz w:val="24"/>
          <w:szCs w:val="24"/>
        </w:rPr>
        <w:tab/>
        <w:t xml:space="preserve">Sedangkan jika perusahaan memiliki kas yang terlalu sedikit maka perusahaan akan kesulitan untuk memenuhi kebutuhannya, sehingga perusahaan harus melakukan pinjaman pada pihak lain. Pinjaman atau utang yang terlalu besar pada perusahaan akan membuat nilai dan kinerja perusahaan menjadi buruk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Perusahaan yang kesulitan memenuhi kebutuhan operasionalnya akan berdampak langsung kepada efisiensi perusahaan, karena perusahaan tidak dapat mengalokasikan sumber daya dengan baik sehingga menurunkan efisiensi perusahaan.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53.</w:t>
      </w:r>
      <w:r w:rsidRPr="00607449">
        <w:rPr>
          <w:rFonts w:ascii="Times New Roman" w:hAnsi="Times New Roman"/>
          <w:caps/>
          <w:vanish/>
          <w:sz w:val="24"/>
          <w:szCs w:val="24"/>
        </w:rPr>
        <w:tab/>
        <w:t xml:space="preserve">Peneliti terdahulu menemukan bahwa kontribusi memegang kas memiliki hubungan yang signifikan dengan efisiensi perusahaan, namun ada berbagai hasil yang ditemukan dalam melakukan penelitian ini. Abushammala &amp; Sulaiman (2014) menemukan bahwa adanya hubungan positif dan signifikan antara kepemilikan kas dengan efisiensi perusahaan, yang artinya akan ada peningkatan efisiensi perusahaan jika perusahaan tersebut memiliki tingkat memegang kas yang tinggi. Penelitian dengan hasil serupa juga dilakukan oleh Mikkelson &amp; Partch (2003), Das (2015), Fresard (2010), dan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Namun juga ada peneliti lain yang berbeda pendapat dan menemukan bahwa kepemilikan kas berpengaruh negatif terhadap efisiensi perusahaan, yang artinya semakin tinggi tingkat kepemilikan kas maka hal itu akan menghambat efisiensi perusahaan, misalnya pada penelitian Raheman &amp; Nasr (2007), Couderc (2005), dan Pan (2006). Perbedaan tingkat kepemilikan kas oleh masing-masing perusahaan disebabkan oleh peluang investasi, asimetri informasi, akses perusahaan ke pasar modal serta masalah agensi yang dimiliki perusahaan (Dittmar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2003).</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54.</w:t>
      </w:r>
      <w:r w:rsidRPr="00607449">
        <w:rPr>
          <w:rFonts w:ascii="Times New Roman" w:hAnsi="Times New Roman"/>
          <w:caps/>
          <w:vanish/>
          <w:sz w:val="24"/>
          <w:szCs w:val="24"/>
        </w:rPr>
        <w:tab/>
        <w:t>Ditemukan bahwa memiliki atau menyimpan kas dapat membawa efek positif serta efek negatif terhadap suatu perusahaan. Tingkat kas yang tinggi dapat meningkatkan kinerja perusahaan, karena kas dapat digunakan untuk memenuhi kebutuhan operasional dan untuk investasi. Namun tingkat kas yang tinggi juga dapat menciptakan konflik agensi dalam perusahaan (Ferreira &amp; Vilela, 2004). Scott (2012) menjelaskan bahwa konflik keagenan muncul karena manajer tidak mempertimbangkan kepentingan pemegang saham dalam pengambilan keputusan untuk investasi. Konflik keagenan ini akan menyebabkan nilai perusahaan menurun karena manajer cenderung berinvestasi dalam proyek yang berkualitas rendah untuk mengumpulkan uang lebih banyak untuk dirinya sendiri (Al-Dhamari &amp; Ku Ismail, 2015) daripada berinvestasi dalam proyek yang dapat memaksimalkan kekayaan pemegang saham (Gill &amp; Shah, 2012).</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55.</w:t>
      </w:r>
      <w:r w:rsidRPr="00607449">
        <w:rPr>
          <w:rFonts w:ascii="Times New Roman" w:hAnsi="Times New Roman"/>
          <w:caps/>
          <w:vanish/>
          <w:sz w:val="24"/>
          <w:szCs w:val="24"/>
        </w:rPr>
        <w:tab/>
        <w:t>Situasi ini nantinya membuat banyak investor mengancam posisi manajer, karena terjadinya penurunan nilai perusahaan (Al-Dhamari dan Ku Ismail, 2015). Dengan demikian, manajer cenderung membuat beberapa perubahan pada angka laba dalam laporan keuangan untuk mengamankan posisi mereka di perusahaan. Dampak perubahan dalam angka laba akan mempengaruhi keandalan laporan keuangan yang dikeluarkan oleh perusahaan. Healy dan Wahlen (1999) percaya bahwa laporan keuangan akan menjadi kurang dapat diandalkan jika tidak secara akurat mencerminkan aktivitas ekonomi aktual dari perusahaan dan menyebabkan misalokasi sumber daya. Perusahaan-perusahaan kemudian akan menghasilkan kualitas laba yang buruk karena laporan yang dikeluarkan oleh perusahaan berlawanan dengan kegiatan ekonomi perusahaan yang sebenarnya.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56.</w:t>
      </w:r>
      <w:r w:rsidRPr="00607449">
        <w:rPr>
          <w:rFonts w:ascii="Times New Roman" w:hAnsi="Times New Roman"/>
          <w:caps/>
          <w:vanish/>
          <w:sz w:val="24"/>
          <w:szCs w:val="24"/>
        </w:rPr>
        <w:tab/>
        <w:t>Perusahaan dengan kualitas laba yang buruk tidak mampu untuk memprediksi kualitas laba di masa depan sehingga berdampak pada kinerja perusahaan (Maham &amp; Shabanha, 2015). Kinerja perusahaan yang buruk akan menghambat perusahaan untuk mengalokasikan sumber daya secara efisien. Perusahaan dikatakan memiliki kualitas laba yang baik jika laba yang dilaporkan tersebut dapat digunakan oleh pengguna laporan keuangan untuk membuat keputusan yang terbaik (Warianto dan Rusiti, 2014). Perusahaan yang memiliki kualitas laba yang baik cenderung dapat mengelola dan mengalokasikan sumber daya dengan baik. Sehingga kondisi tersebut dapat meningkatkan efisiensi perusahaan (Al-Dhamari &amp; Ku Ismail, 2015). Hal tersebut membuat peneliti tertarik menjadikan kualitas laba menjadi variabel moderasi.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57.</w:t>
      </w:r>
      <w:r w:rsidRPr="00607449">
        <w:rPr>
          <w:rFonts w:ascii="Times New Roman" w:hAnsi="Times New Roman"/>
          <w:caps/>
          <w:vanish/>
          <w:sz w:val="24"/>
          <w:szCs w:val="24"/>
        </w:rPr>
        <w:tab/>
        <w:t>Penelitian yang berkaitan dengan kepemilikan kas, sebagian besar hanya terfokus pada negara-negara maju, seperti di Amerika dan Eropa. Hasil penelitian di negara maju berbeda dan tidak dapat diimplementasikan di negara lain, apalagi di negara berkembang, sehingga peneliti tertarik untuk melakukan penelitian yang berfokus pada negara berkembang, yaitu di Indonesia. Sepengetahuan peneliti belum ada penelitian tentang pengaruh kepemilikan kas dan kaitannya terhadap efisiensi perusahaan di Indonesia.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58.</w:t>
      </w:r>
      <w:r w:rsidRPr="00607449">
        <w:rPr>
          <w:rFonts w:ascii="Times New Roman" w:hAnsi="Times New Roman"/>
          <w:caps/>
          <w:vanish/>
          <w:sz w:val="24"/>
          <w:szCs w:val="24"/>
        </w:rPr>
        <w:tab/>
        <w:t>Peneliti tertarik untuk meneliti pada perusahaan manufaktur yang terdaftar di BEI, karena perusahaan manufaktur merupakan perusahaan yang kegiatannya mengolah bahan baku menjadi barang jadi. Konsep perusahaan manufaktur ini sejalan dengan konsep efisiensi perusahaan yang menyangkut pada pengelolaan sejumlah input untuk menghasilkan output, sehingga perusahaan manufaktur cocok untuk dijadikan objek penelitian. Selain itu, Tahir dan Alifiah (2015) menyoroti bahwa sebagian besar peneliti sebelumnya tidak mengklasifikasikan perusahaan sesuai dengan industrinya, sedangkan penting untuk mempelajari latar belakang bisnis secara terpisah sesuai dengan sektornya, hal tersebut membuat peneliti tertarik untuk meneliti perusahaan dengan jenis industri dan struktur keuangan yang sama. Perusahaan manufaktur juga memiliki akses yang besar ke pasar modal yang diharapkan dapat mendukung penelitian ini.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59.</w:t>
      </w:r>
      <w:r w:rsidRPr="00607449">
        <w:rPr>
          <w:rFonts w:ascii="Times New Roman" w:hAnsi="Times New Roman"/>
          <w:caps/>
          <w:vanish/>
          <w:sz w:val="24"/>
          <w:szCs w:val="24"/>
        </w:rPr>
        <w:tab/>
        <w:t>Penelitian ini bertujuan untuk memberikan bukti empiris mengenai pengaruh kualitas laba dalam memoderasi hubungan kepemilikan kas dan efisiensi perusahaan, pada perusahaan manufaktur yang terdaftar di Bursa Efek Indonesia tahun 2013-2016.</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60.</w:t>
      </w:r>
      <w:r w:rsidRPr="00607449">
        <w:rPr>
          <w:rFonts w:ascii="Times New Roman" w:hAnsi="Times New Roman"/>
          <w:caps/>
          <w:vanish/>
          <w:sz w:val="24"/>
          <w:szCs w:val="24"/>
        </w:rPr>
        <w:tab/>
        <w:t>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(Sribudiani, 2014).</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61.</w:t>
      </w:r>
      <w:r w:rsidRPr="00607449">
        <w:rPr>
          <w:rFonts w:ascii="Times New Roman" w:hAnsi="Times New Roman"/>
          <w:caps/>
          <w:vanish/>
          <w:sz w:val="24"/>
          <w:szCs w:val="24"/>
        </w:rPr>
        <w:tab/>
        <w:t>Pengukuran efisiensi penting dilakukan untuk mengetahui pada tingkat mana efisiensi dari pengelolaan bisnis yang telah dijalankan perusahaan, apakah terjadi peningkatan ataupun penurunan (Nasution, 2006). Efisiensi juga menjadi salah satu tolak ukur dari kinerja perusahaan. Peningkatan efisiensi dalam suatu perusahaan bukanlah suatu hal yang mudah, diperlukan manajemen dan pengelolaan yng baik. Perusahaan dengan efisiensi yang tinggi mencerminkan kemampuan manajemen dalam menyelesaikan setiap pekerjaan sesuai target yang telah ditetapkan, bahkan mampu melakukannya lebih singkat dari waktu ke waktu.</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62.</w:t>
      </w:r>
      <w:r w:rsidRPr="00607449">
        <w:rPr>
          <w:rFonts w:ascii="Times New Roman" w:hAnsi="Times New Roman"/>
          <w:caps/>
          <w:vanish/>
          <w:sz w:val="24"/>
          <w:szCs w:val="24"/>
        </w:rPr>
        <w:tab/>
        <w:t xml:space="preserve">Efisien atau tidaknya suatu perusahaan dapat dilihat dari pengelolaan aset yang dilakukan oleh manajemen. Pengelolaan aset merupakan hal yang penting dalam perusahaan. Pengelolaan aset yang efektif dan efisien dapat menjadi penentu kinerja perusahaan (Zelenyuk, 2006). Kas adalah salah satu aset yang harus dikelola dengan baik dan efisien oleh perusahaan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Keberadaan kas dalam sebuah perusahaan sangat penting untuk memenuhi kebutuhan operasional perusahaan, seperti untuk membayar tenaga kerja, membeli bahan baku, membayar utang &amp; bunga, dan lainnya.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63.</w:t>
      </w:r>
      <w:r w:rsidRPr="00607449">
        <w:rPr>
          <w:rFonts w:ascii="Times New Roman" w:hAnsi="Times New Roman"/>
          <w:caps/>
          <w:vanish/>
          <w:sz w:val="24"/>
          <w:szCs w:val="24"/>
        </w:rPr>
        <w:tab/>
        <w:t>Perusahaan harus menjaga jumlah kas agar sesuai dengan kebutuhan perusahaan. Apabila kas yang dimiliki perusahaan besar, maka perusahaan dapat dengan mudah memenuhi kebutuhan operasionalnya dan juga dapat mengalokasikan sumber daya dengan baik untuk mencapai efisiensi perusahaan. Perusahaan yang memiliki tingkat kas yang tinggi mampu bertahan dan berkinerja dengan baik sehingga menarik banyak investor untuk berinvestasi (Tahir &amp; Alifiah, 2015). Perusahaan dengan kinerja yang baik akan menghasilkan lebih banyak laba di masa depan.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64.</w:t>
      </w:r>
      <w:r w:rsidRPr="00607449">
        <w:rPr>
          <w:rFonts w:ascii="Times New Roman" w:hAnsi="Times New Roman"/>
          <w:caps/>
          <w:vanish/>
          <w:sz w:val="24"/>
          <w:szCs w:val="24"/>
        </w:rPr>
        <w:tab/>
        <w:t xml:space="preserve">Sedangkan jika perusahaan memiliki kas yang terlalu sedikit maka perusahaan akan kesulitan untuk memenuhi kebutuhannya, sehingga perusahaan harus melakukan pinjaman pada pihak lain. Pinjaman atau utang yang terlalu besar pada perusahaan akan membuat nilai dan kinerja perusahaan menjadi buruk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Perusahaan yang kesulitan memenuhi kebutuhan operasionalnya akan berdampak langsung kepada efisiensi perusahaan, karena perusahaan tidak dapat mengalokasikan sumber daya dengan baik sehingga menurunkan efisiensi perusahaan.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65.</w:t>
      </w:r>
      <w:r w:rsidRPr="00607449">
        <w:rPr>
          <w:rFonts w:ascii="Times New Roman" w:hAnsi="Times New Roman"/>
          <w:caps/>
          <w:vanish/>
          <w:sz w:val="24"/>
          <w:szCs w:val="24"/>
        </w:rPr>
        <w:tab/>
        <w:t xml:space="preserve">Peneliti terdahulu menemukan bahwa kontribusi memegang kas memiliki hubungan yang signifikan dengan efisiensi perusahaan, namun ada berbagai hasil yang ditemukan dalam melakukan penelitian ini. Abushammala &amp; Sulaiman (2014) menemukan bahwa adanya hubungan positif dan signifikan antara kepemilikan kas dengan efisiensi perusahaan, yang artinya akan ada peningkatan efisiensi perusahaan jika perusahaan tersebut memiliki tingkat memegang kas yang tinggi. Penelitian dengan hasil serupa juga dilakukan oleh Mikkelson &amp; Partch (2003), Das (2015), Fresard (2010), dan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Namun juga ada peneliti lain yang berbeda pendapat dan menemukan bahwa kepemilikan kas berpengaruh negatif terhadap efisiensi perusahaan, yang artinya semakin tinggi tingkat kepemilikan kas maka hal itu akan menghambat efisiensi perusahaan, misalnya pada penelitian Raheman &amp; Nasr (2007), Couderc (2005), dan Pan (2006). Perbedaan tingkat kepemilikan kas oleh masing-masing perusahaan disebabkan oleh peluang investasi, asimetri informasi, akses perusahaan ke pasar modal serta masalah agensi yang dimiliki perusahaan (Dittmar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2003).</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66.</w:t>
      </w:r>
      <w:r w:rsidRPr="00607449">
        <w:rPr>
          <w:rFonts w:ascii="Times New Roman" w:hAnsi="Times New Roman"/>
          <w:caps/>
          <w:vanish/>
          <w:sz w:val="24"/>
          <w:szCs w:val="24"/>
        </w:rPr>
        <w:tab/>
        <w:t>Ditemukan bahwa memiliki atau menyimpan kas dapat membawa efek positif serta efek negatif terhadap suatu perusahaan. Tingkat kas yang tinggi dapat meningkatkan kinerja perusahaan, karena kas dapat digunakan untuk memenuhi kebutuhan operasional dan untuk investasi. Namun tingkat kas yang tinggi juga dapat menciptakan konflik agensi dalam perusahaan (Ferreira &amp; Vilela, 2004). Scott (2012) menjelaskan bahwa konflik keagenan muncul karena manajer tidak mempertimbangkan kepentingan pemegang saham dalam pengambilan keputusan untuk investasi. Konflik keagenan ini akan menyebabkan nilai perusahaan menurun karena manajer cenderung berinvestasi dalam proyek yang berkualitas rendah untuk mengumpulkan uang lebih banyak untuk dirinya sendiri (Al-Dhamari &amp; Ku Ismail, 2015) daripada berinvestasi dalam proyek yang dapat memaksimalkan kekayaan pemegang saham (Gill &amp; Shah, 2012).</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67.</w:t>
      </w:r>
      <w:r w:rsidRPr="00607449">
        <w:rPr>
          <w:rFonts w:ascii="Times New Roman" w:hAnsi="Times New Roman"/>
          <w:caps/>
          <w:vanish/>
          <w:sz w:val="24"/>
          <w:szCs w:val="24"/>
        </w:rPr>
        <w:tab/>
        <w:t>Situasi ini nantinya membuat banyak investor mengancam posisi manajer, karena terjadinya penurunan nilai perusahaan (Al-Dhamari dan Ku Ismail, 2015). Dengan demikian, manajer cenderung membuat beberapa perubahan pada angka laba dalam laporan keuangan untuk mengamankan posisi mereka di perusahaan. Dampak perubahan dalam angka laba akan mempengaruhi keandalan laporan keuangan yang dikeluarkan oleh perusahaan. Healy dan Wahlen (1999) percaya bahwa laporan keuangan akan menjadi kurang dapat diandalkan jika tidak secara akurat mencerminkan aktivitas ekonomi aktual dari perusahaan dan menyebabkan misalokasi sumber daya. Perusahaan-perusahaan kemudian akan menghasilkan kualitas laba yang buruk karena laporan yang dikeluarkan oleh perusahaan berlawanan dengan kegiatan ekonomi perusahaan yang sebenarnya.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68.</w:t>
      </w:r>
      <w:r w:rsidRPr="00607449">
        <w:rPr>
          <w:rFonts w:ascii="Times New Roman" w:hAnsi="Times New Roman"/>
          <w:caps/>
          <w:vanish/>
          <w:sz w:val="24"/>
          <w:szCs w:val="24"/>
        </w:rPr>
        <w:tab/>
        <w:t>Perusahaan dengan kualitas laba yang buruk tidak mampu untuk memprediksi kualitas laba di masa depan sehingga berdampak pada kinerja perusahaan (Maham &amp; Shabanha, 2015). Kinerja perusahaan yang buruk akan menghambat perusahaan untuk mengalokasikan sumber daya secara efisien. Perusahaan dikatakan memiliki kualitas laba yang baik jika laba yang dilaporkan tersebut dapat digunakan oleh pengguna laporan keuangan untuk membuat keputusan yang terbaik (Warianto dan Rusiti, 2014). Perusahaan yang memiliki kualitas laba yang baik cenderung dapat mengelola dan mengalokasikan sumber daya dengan baik. Sehingga kondisi tersebut dapat meningkatkan efisiensi perusahaan (Al-Dhamari &amp; Ku Ismail, 2015). Hal tersebut membuat peneliti tertarik menjadikan kualitas laba menjadi variabel moderasi.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69.</w:t>
      </w:r>
      <w:r w:rsidRPr="00607449">
        <w:rPr>
          <w:rFonts w:ascii="Times New Roman" w:hAnsi="Times New Roman"/>
          <w:caps/>
          <w:vanish/>
          <w:sz w:val="24"/>
          <w:szCs w:val="24"/>
        </w:rPr>
        <w:tab/>
        <w:t>Penelitian yang berkaitan dengan kepemilikan kas, sebagian besar hanya terfokus pada negara-negara maju, seperti di Amerika dan Eropa. Hasil penelitian di negara maju berbeda dan tidak dapat diimplementasikan di negara lain, apalagi di negara berkembang, sehingga peneliti tertarik untuk melakukan penelitian yang berfokus pada negara berkembang, yaitu di Indonesia. Sepengetahuan peneliti belum ada penelitian tentang pengaruh kepemilikan kas dan kaitannya terhadap efisiensi perusahaan di Indonesia.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70.</w:t>
      </w:r>
      <w:r w:rsidRPr="00607449">
        <w:rPr>
          <w:rFonts w:ascii="Times New Roman" w:hAnsi="Times New Roman"/>
          <w:caps/>
          <w:vanish/>
          <w:sz w:val="24"/>
          <w:szCs w:val="24"/>
        </w:rPr>
        <w:tab/>
        <w:t>Peneliti tertarik untuk meneliti pada perusahaan manufaktur yang terdaftar di BEI, karena perusahaan manufaktur merupakan perusahaan yang kegiatannya mengolah bahan baku menjadi barang jadi. Konsep perusahaan manufaktur ini sejalan dengan konsep efisiensi perusahaan yang menyangkut pada pengelolaan sejumlah input untuk menghasilkan output, sehingga perusahaan manufaktur cocok untuk dijadikan objek penelitian. Selain itu, Tahir dan Alifiah (2015) menyoroti bahwa sebagian besar peneliti sebelumnya tidak mengklasifikasikan perusahaan sesuai dengan industrinya, sedangkan penting untuk mempelajari latar belakang bisnis secara terpisah sesuai dengan sektornya, hal tersebut membuat peneliti tertarik untuk meneliti perusahaan dengan jenis industri dan struktur keuangan yang sama. Perusahaan manufaktur juga memiliki akses yang besar ke pasar modal yang diharapkan dapat mendukung penelitian ini.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71.</w:t>
      </w:r>
      <w:r w:rsidRPr="00607449">
        <w:rPr>
          <w:rFonts w:ascii="Times New Roman" w:hAnsi="Times New Roman"/>
          <w:caps/>
          <w:vanish/>
          <w:sz w:val="24"/>
          <w:szCs w:val="24"/>
        </w:rPr>
        <w:tab/>
        <w:t>Penelitian ini bertujuan untuk memberikan bukti empiris mengenai pengaruh kualitas laba dalam memoderasi hubungan kepemilikan kas dan efisiensi perusahaan, pada perusahaan manufaktur yang terdaftar di Bursa Efek Indonesia tahun 2013-2016.</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72.</w:t>
      </w:r>
      <w:r w:rsidRPr="00607449">
        <w:rPr>
          <w:rFonts w:ascii="Times New Roman" w:hAnsi="Times New Roman"/>
          <w:caps/>
          <w:vanish/>
          <w:sz w:val="24"/>
          <w:szCs w:val="24"/>
        </w:rPr>
        <w:tab/>
        <w:t>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(Sribudiani, 2014).</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73.</w:t>
      </w:r>
      <w:r w:rsidRPr="00607449">
        <w:rPr>
          <w:rFonts w:ascii="Times New Roman" w:hAnsi="Times New Roman"/>
          <w:caps/>
          <w:vanish/>
          <w:sz w:val="24"/>
          <w:szCs w:val="24"/>
        </w:rPr>
        <w:tab/>
        <w:t>Pengukuran efisiensi penting dilakukan untuk mengetahui pada tingkat mana efisiensi dari pengelolaan bisnis yang telah dijalankan perusahaan, apakah terjadi peningkatan ataupun penurunan (Nasution, 2006). Efisiensi juga menjadi salah satu tolak ukur dari kinerja perusahaan. Peningkatan efisiensi dalam suatu perusahaan bukanlah suatu hal yang mudah, diperlukan manajemen dan pengelolaan yng baik. Perusahaan dengan efisiensi yang tinggi mencerminkan kemampuan manajemen dalam menyelesaikan setiap pekerjaan sesuai target yang telah ditetapkan, bahkan mampu melakukannya lebih singkat dari waktu ke waktu.</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74.</w:t>
      </w:r>
      <w:r w:rsidRPr="00607449">
        <w:rPr>
          <w:rFonts w:ascii="Times New Roman" w:hAnsi="Times New Roman"/>
          <w:caps/>
          <w:vanish/>
          <w:sz w:val="24"/>
          <w:szCs w:val="24"/>
        </w:rPr>
        <w:tab/>
        <w:t xml:space="preserve">Efisien atau tidaknya suatu perusahaan dapat dilihat dari pengelolaan aset yang dilakukan oleh manajemen. Pengelolaan aset merupakan hal yang penting dalam perusahaan. Pengelolaan aset yang efektif dan efisien dapat menjadi penentu kinerja perusahaan (Zelenyuk, 2006). Kas adalah salah satu aset yang harus dikelola dengan baik dan efisien oleh perusahaan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Keberadaan kas dalam sebuah perusahaan sangat penting untuk memenuhi kebutuhan operasional perusahaan, seperti untuk membayar tenaga kerja, membeli bahan baku, membayar utang &amp; bunga, dan lainnya.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75.</w:t>
      </w:r>
      <w:r w:rsidRPr="00607449">
        <w:rPr>
          <w:rFonts w:ascii="Times New Roman" w:hAnsi="Times New Roman"/>
          <w:caps/>
          <w:vanish/>
          <w:sz w:val="24"/>
          <w:szCs w:val="24"/>
        </w:rPr>
        <w:tab/>
        <w:t>Perusahaan harus menjaga jumlah kas agar sesuai dengan kebutuhan perusahaan. Apabila kas yang dimiliki perusahaan besar, maka perusahaan dapat dengan mudah memenuhi kebutuhan operasionalnya dan juga dapat mengalokasikan sumber daya dengan baik untuk mencapai efisiensi perusahaan. Perusahaan yang memiliki tingkat kas yang tinggi mampu bertahan dan berkinerja dengan baik sehingga menarik banyak investor untuk berinvestasi (Tahir &amp; Alifiah, 2015). Perusahaan dengan kinerja yang baik akan menghasilkan lebih banyak laba di masa depan.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76.</w:t>
      </w:r>
      <w:r w:rsidRPr="00607449">
        <w:rPr>
          <w:rFonts w:ascii="Times New Roman" w:hAnsi="Times New Roman"/>
          <w:caps/>
          <w:vanish/>
          <w:sz w:val="24"/>
          <w:szCs w:val="24"/>
        </w:rPr>
        <w:tab/>
        <w:t xml:space="preserve">Sedangkan jika perusahaan memiliki kas yang terlalu sedikit maka perusahaan akan kesulitan untuk memenuhi kebutuhannya, sehingga perusahaan harus melakukan pinjaman pada pihak lain. Pinjaman atau utang yang terlalu besar pada perusahaan akan membuat nilai dan kinerja perusahaan menjadi buruk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Perusahaan yang kesulitan memenuhi kebutuhan operasionalnya akan berdampak langsung kepada efisiensi perusahaan, karena perusahaan tidak dapat mengalokasikan sumber daya dengan baik sehingga menurunkan efisiensi perusahaan.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77.</w:t>
      </w:r>
      <w:r w:rsidRPr="00607449">
        <w:rPr>
          <w:rFonts w:ascii="Times New Roman" w:hAnsi="Times New Roman"/>
          <w:caps/>
          <w:vanish/>
          <w:sz w:val="24"/>
          <w:szCs w:val="24"/>
        </w:rPr>
        <w:tab/>
        <w:t xml:space="preserve">Peneliti terdahulu menemukan bahwa kontribusi memegang kas memiliki hubungan yang signifikan dengan efisiensi perusahaan, namun ada berbagai hasil yang ditemukan dalam melakukan penelitian ini. Abushammala &amp; Sulaiman (2014) menemukan bahwa adanya hubungan positif dan signifikan antara kepemilikan kas dengan efisiensi perusahaan, yang artinya akan ada peningkatan efisiensi perusahaan jika perusahaan tersebut memiliki tingkat memegang kas yang tinggi. Penelitian dengan hasil serupa juga dilakukan oleh Mikkelson &amp; Partch (2003), Das (2015), Fresard (2010), dan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Namun juga ada peneliti lain yang berbeda pendapat dan menemukan bahwa kepemilikan kas berpengaruh negatif terhadap efisiensi perusahaan, yang artinya semakin tinggi tingkat kepemilikan kas maka hal itu akan menghambat efisiensi perusahaan, misalnya pada penelitian Raheman &amp; Nasr (2007), Couderc (2005), dan Pan (2006). Perbedaan tingkat kepemilikan kas oleh masing-masing perusahaan disebabkan oleh peluang investasi, asimetri informasi, akses perusahaan ke pasar modal serta masalah agensi yang dimiliki perusahaan (Dittmar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2003).</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78.</w:t>
      </w:r>
      <w:r w:rsidRPr="00607449">
        <w:rPr>
          <w:rFonts w:ascii="Times New Roman" w:hAnsi="Times New Roman"/>
          <w:caps/>
          <w:vanish/>
          <w:sz w:val="24"/>
          <w:szCs w:val="24"/>
        </w:rPr>
        <w:tab/>
        <w:t>Ditemukan bahwa memiliki atau menyimpan kas dapat membawa efek positif serta efek negatif terhadap suatu perusahaan. Tingkat kas yang tinggi dapat meningkatkan kinerja perusahaan, karena kas dapat digunakan untuk memenuhi kebutuhan operasional dan untuk investasi. Namun tingkat kas yang tinggi juga dapat menciptakan konflik agensi dalam perusahaan (Ferreira &amp; Vilela, 2004). Scott (2012) menjelaskan bahwa konflik keagenan muncul karena manajer tidak mempertimbangkan kepentingan pemegang saham dalam pengambilan keputusan untuk investasi. Konflik keagenan ini akan menyebabkan nilai perusahaan menurun karena manajer cenderung berinvestasi dalam proyek yang berkualitas rendah untuk mengumpulkan uang lebih banyak untuk dirinya sendiri (Al-Dhamari &amp; Ku Ismail, 2015) daripada berinvestasi dalam proyek yang dapat memaksimalkan kekayaan pemegang saham (Gill &amp; Shah, 2012).</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79.</w:t>
      </w:r>
      <w:r w:rsidRPr="00607449">
        <w:rPr>
          <w:rFonts w:ascii="Times New Roman" w:hAnsi="Times New Roman"/>
          <w:caps/>
          <w:vanish/>
          <w:sz w:val="24"/>
          <w:szCs w:val="24"/>
        </w:rPr>
        <w:tab/>
        <w:t>Situasi ini nantinya membuat banyak investor mengancam posisi manajer, karena terjadinya penurunan nilai perusahaan (Al-Dhamari dan Ku Ismail, 2015). Dengan demikian, manajer cenderung membuat beberapa perubahan pada angka laba dalam laporan keuangan untuk mengamankan posisi mereka di perusahaan. Dampak perubahan dalam angka laba akan mempengaruhi keandalan laporan keuangan yang dikeluarkan oleh perusahaan. Healy dan Wahlen (1999) percaya bahwa laporan keuangan akan menjadi kurang dapat diandalkan jika tidak secara akurat mencerminkan aktivitas ekonomi aktual dari perusahaan dan menyebabkan misalokasi sumber daya. Perusahaan-perusahaan kemudian akan menghasilkan kualitas laba yang buruk karena laporan yang dikeluarkan oleh perusahaan berlawanan dengan kegiatan ekonomi perusahaan yang sebenarnya.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80.</w:t>
      </w:r>
      <w:r w:rsidRPr="00607449">
        <w:rPr>
          <w:rFonts w:ascii="Times New Roman" w:hAnsi="Times New Roman"/>
          <w:caps/>
          <w:vanish/>
          <w:sz w:val="24"/>
          <w:szCs w:val="24"/>
        </w:rPr>
        <w:tab/>
        <w:t>Perusahaan dengan kualitas laba yang buruk tidak mampu untuk memprediksi kualitas laba di masa depan sehingga berdampak pada kinerja perusahaan (Maham &amp; Shabanha, 2015). Kinerja perusahaan yang buruk akan menghambat perusahaan untuk mengalokasikan sumber daya secara efisien. Perusahaan dikatakan memiliki kualitas laba yang baik jika laba yang dilaporkan tersebut dapat digunakan oleh pengguna laporan keuangan untuk membuat keputusan yang terbaik (Warianto dan Rusiti, 2014). Perusahaan yang memiliki kualitas laba yang baik cenderung dapat mengelola dan mengalokasikan sumber daya dengan baik. Sehingga kondisi tersebut dapat meningkatkan efisiensi perusahaan (Al-Dhamari &amp; Ku Ismail, 2015). Hal tersebut membuat peneliti tertarik menjadikan kualitas laba menjadi variabel moderasi.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81.</w:t>
      </w:r>
      <w:r w:rsidRPr="00607449">
        <w:rPr>
          <w:rFonts w:ascii="Times New Roman" w:hAnsi="Times New Roman"/>
          <w:caps/>
          <w:vanish/>
          <w:sz w:val="24"/>
          <w:szCs w:val="24"/>
        </w:rPr>
        <w:tab/>
        <w:t>Penelitian yang berkaitan dengan kepemilikan kas, sebagian besar hanya terfokus pada negara-negara maju, seperti di Amerika dan Eropa. Hasil penelitian di negara maju berbeda dan tidak dapat diimplementasikan di negara lain, apalagi di negara berkembang, sehingga peneliti tertarik untuk melakukan penelitian yang berfokus pada negara berkembang, yaitu di Indonesia. Sepengetahuan peneliti belum ada penelitian tentang pengaruh kepemilikan kas dan kaitannya terhadap efisiensi perusahaan di Indonesia.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82.</w:t>
      </w:r>
      <w:r w:rsidRPr="00607449">
        <w:rPr>
          <w:rFonts w:ascii="Times New Roman" w:hAnsi="Times New Roman"/>
          <w:caps/>
          <w:vanish/>
          <w:sz w:val="24"/>
          <w:szCs w:val="24"/>
        </w:rPr>
        <w:tab/>
        <w:t>Peneliti tertarik untuk meneliti pada perusahaan manufaktur yang terdaftar di BEI, karena perusahaan manufaktur merupakan perusahaan yang kegiatannya mengolah bahan baku menjadi barang jadi. Konsep perusahaan manufaktur ini sejalan dengan konsep efisiensi perusahaan yang menyangkut pada pengelolaan sejumlah input untuk menghasilkan output, sehingga perusahaan manufaktur cocok untuk dijadikan objek penelitian. Selain itu, Tahir dan Alifiah (2015) menyoroti bahwa sebagian besar peneliti sebelumnya tidak mengklasifikasikan perusahaan sesuai dengan industrinya, sedangkan penting untuk mempelajari latar belakang bisnis secara terpisah sesuai dengan sektornya, hal tersebut membuat peneliti tertarik untuk meneliti perusahaan dengan jenis industri dan struktur keuangan yang sama. Perusahaan manufaktur juga memiliki akses yang besar ke pasar modal yang diharapkan dapat mendukung penelitian ini.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83.</w:t>
      </w:r>
      <w:r w:rsidRPr="00607449">
        <w:rPr>
          <w:rFonts w:ascii="Times New Roman" w:hAnsi="Times New Roman"/>
          <w:caps/>
          <w:vanish/>
          <w:sz w:val="24"/>
          <w:szCs w:val="24"/>
        </w:rPr>
        <w:tab/>
        <w:t>Penelitian ini bertujuan untuk memberikan bukti empiris mengenai pengaruh kualitas laba dalam memoderasi hubungan kepemilikan kas dan efisiensi perusahaan, pada perusahaan manufaktur yang terdaftar di Bursa Efek Indonesia tahun 2013-2016.</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84.</w:t>
      </w:r>
      <w:r w:rsidRPr="00607449">
        <w:rPr>
          <w:rFonts w:ascii="Times New Roman" w:hAnsi="Times New Roman"/>
          <w:caps/>
          <w:vanish/>
          <w:sz w:val="24"/>
          <w:szCs w:val="24"/>
        </w:rPr>
        <w:tab/>
        <w:t>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(Sribudiani, 2014).</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85.</w:t>
      </w:r>
      <w:r w:rsidRPr="00607449">
        <w:rPr>
          <w:rFonts w:ascii="Times New Roman" w:hAnsi="Times New Roman"/>
          <w:caps/>
          <w:vanish/>
          <w:sz w:val="24"/>
          <w:szCs w:val="24"/>
        </w:rPr>
        <w:tab/>
        <w:t>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(Sribudiani, 2014).</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86.</w:t>
      </w:r>
      <w:r w:rsidRPr="00607449">
        <w:rPr>
          <w:rFonts w:ascii="Times New Roman" w:hAnsi="Times New Roman"/>
          <w:caps/>
          <w:vanish/>
          <w:sz w:val="24"/>
          <w:szCs w:val="24"/>
        </w:rPr>
        <w:tab/>
        <w:t>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(Sribudiani, 2014).</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87.</w:t>
      </w:r>
      <w:r w:rsidRPr="00607449">
        <w:rPr>
          <w:rFonts w:ascii="Times New Roman" w:hAnsi="Times New Roman"/>
          <w:caps/>
          <w:vanish/>
          <w:sz w:val="24"/>
          <w:szCs w:val="24"/>
        </w:rPr>
        <w:tab/>
        <w:t>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(Sribudiani, 2014).</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Persaingan antar perusahaan semakin ketat, disebabkan karena perkembangan ilmu pengetahuan dan teknologi yang pesat, serta banyaknya perusahaan-perusahaan baru yang bermunculan. Kondisi tersebut membuat perusahaan harus dapat memperbaiki dan mengelola dengan baik proses bisnisnya. Efisiensi adalah salah satu kata kunci untuk permasalahan ini. Efisiensi perusahaan menyangkut pengelolaan hubungan input dan output, yang diartikan dengan bagaimana perusahaan mengalokasikan sejumlah sumberdaya untuk dapat menghasilkan output yang maksimal (Sribudiani, 2014)Pengukuran efisiensi penting dilakukan untuk mengetahui pada tingkat mana efisiensi dari pengelolaan bisnis yang telah dijalankan perusahaan, apakah terjadi peningkatan ataupun penurunan (Nasution, 2006). Efisiensi juga menjadi salah satu tolak ukur dari kinerja perusahaan. Peningkatan efisiensi dalam suatu perusahaan bukanlah suatu hal yang mudah, diperlukan manajemen dan pengelolaan yng baik. Perusahaan dengan efisiensi yang tinggi mencerminkan kemampuan manajemen dalam menyelesaikan setiap pekerjaan sesuai target yang telah ditetapkan, bahkan mampu melakukannya lebih singkat dari waktu ke waktu.</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 xml:space="preserve">Efisien atau tidaknya suatu perusahaan dapat dilihat dari pengelolaan aset yang dilakukan oleh manajemen. Pengelolaan aset merupakan hal yang penting dalam perusahaan. Pengelolaan aset yang efektif dan efisien dapat menjadi penentu kinerja perusahaan (Zelenyuk, 2006). Kas adalah salah satu aset yang harus dikelola dengan baik dan efisien oleh perusahaan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Keberadaan kas dalam sebuah perusahaan sangat penting untuk memenuhi kebutuhan operasional perusahaan, seperti untuk membayar tenaga kerja, membeli bahan baku, membayar utang &amp; bunga, dan lainnya.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Perusahaan harus menjaga jumlah kas agar sesuai dengan kebutuhan perusahaan. Apabila kas yang dimiliki perusahaan besar, maka perusahaan dapat dengan mudah memenuhi kebutuhan operasionalnya dan juga dapat mengalokasikan sumber daya dengan baik untuk mencapai efisiensi perusahaan. Perusahaan yang memiliki tingkat kas yang tinggi mampu bertahan dan berkinerja dengan baik sehingga menarik banyak investor untuk berinvestasi (Tahir &amp; Alifiah, 2015). Perusahaan dengan kinerja yang baik akan menghasilkan lebih banyak laba di masa depan.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 xml:space="preserve">Sedangkan jika perusahaan memiliki kas yang terlalu sedikit maka perusahaan akan kesulitan untuk memenuhi kebutuhannya, sehingga perusahaan harus melakukan pinjaman pada pihak lain. Pinjaman atau utang yang terlalu besar pada perusahaan akan membuat nilai dan kinerja perusahaan menjadi buruk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Perusahaan yang kesulitan memenuhi kebutuhan operasionalnya akan berdampak langsung kepada efisiensi perusahaan, karena perusahaan tidak dapat mengalokasikan sumber daya dengan baik sehingga menurunkan efisiensi perusahaan.</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 xml:space="preserve">Peneliti terdahulu menemukan bahwa kontribusi memegang kas memiliki hubungan yang signifikan dengan efisiensi perusahaan, namun ada berbagai hasil yang ditemukan dalam melakukan penelitian ini. Abushammala &amp; Sulaiman (2014) menemukan bahwa adanya hubungan positif dan signifikan antara kepemilikan kas dengan efisiensi perusahaan, yang artinya akan ada peningkatan efisiensi perusahaan jika perusahaan tersebut memiliki tingkat memegang kas yang tinggi. Penelitian dengan hasil serupa juga dilakukan oleh Mikkelson &amp; Partch (2003), Das (2015), Fresard (2010), dan Supar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(2018). Namun juga ada peneliti lain yang berbeda pendapat dan menemukan bahwa kepemilikan kas berpengaruh negatif terhadap efisiensi perusahaan, yang artinya semakin tinggi tingkat kepemilikan kas maka hal itu akan menghambat efisiensi perusahaan, misalnya pada penelitian Raheman &amp; Nasr (2007), Couderc (2005), dan Pan (2006). Perbedaan tingkat kepemilikan kas oleh masing-masing perusahaan disebabkan oleh peluang investasi, asimetri informasi, akses perusahaan ke pasar modal serta masalah agensi yang dimiliki perusahaan (Dittmar </w:t>
      </w:r>
      <w:r w:rsidRPr="00607449">
        <w:rPr>
          <w:rFonts w:ascii="Times New Roman" w:hAnsi="Times New Roman"/>
          <w:i/>
          <w:iCs/>
          <w:caps/>
          <w:vanish/>
          <w:sz w:val="24"/>
          <w:szCs w:val="24"/>
        </w:rPr>
        <w:t>et al.,</w:t>
      </w:r>
      <w:r w:rsidRPr="00607449">
        <w:rPr>
          <w:rFonts w:ascii="Times New Roman" w:hAnsi="Times New Roman"/>
          <w:caps/>
          <w:vanish/>
          <w:sz w:val="24"/>
          <w:szCs w:val="24"/>
        </w:rPr>
        <w:t xml:space="preserve"> 2003).</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Ditemukan bahwa memiliki atau menyimpan kas dapat membawa efek positif serta efek negatif terhadap suatu perusahaan. Tingkat kas yang tinggi dapat meningkatkan kinerja perusahaan, karena kas dapat digunakan untuk memenuhi kebutuhan operasional dan untuk investasi. Namun tingkat kas yang tinggi juga dapat menciptakan konflik agensi dalam perusahaan (Ferreira &amp; Vilela, 2004). Scott (2012) menjelaskan bahwa konflik keagenan muncul karena manajer tidak mempertimbangkan kepentingan pemegang saham dalam pengambilan keputusan untuk investasi. Konflik keagenan ini akan menyebabkan nilai perusahaan menurun karena manajer cenderung berinvestasi dalam proyek yang berkualitas rendah untuk mengumpulkan uang lebih banyak untuk dirinya sendiri (Al-Dhamari &amp; Ku Ismail, 2015) daripada berinvestasi dalam proyek yang dapat memaksimalkan kekayaan pemegang saham (Gill &amp; Shah, 2012).</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Situasi ini nantinya membuat banyak investor mengancam posisi manajer, karena terjadinya penurunan nilai perusahaan (Al-Dhamari dan Ku Ismail, 2015). Dengan demikian, manajer cenderung membuat beberapa perubahan pada angka laba dalam laporan keuangan untuk mengamankan posisi mereka di perusahaan. Dampak perubahan dalam angka laba akan mempengaruhi keandalan laporan keuangan yang dikeluarkan oleh perusahaan. Healy dan Wahlen (1999) percaya bahwa laporan keuangan akan menjadi kurang dapat diandalkan jika tidak secara akurat mencerminkan aktivitas ekonomi aktual dari perusahaan dan menyebabkan misalokasi sumber daya. Perusahaan-perusahaan kemudian akan menghasilkan kualitas laba yang buruk karena laporan yang dikeluarkan oleh perusahaan berlawanan dengan kegiatan ekonomi perusahaan yang sebenarnya.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Perusahaan dengan kualitas laba yang buruk tidak mampu untuk memprediksi kualitas laba di masa depan sehingga berdampak pada kinerja perusahaan (Maham &amp; Shabanha, 2015). Kinerja perusahaan yang buruk akan menghambat perusahaan untuk mengalokasikan sumber daya secara efisien. Perusahaan dikatakan memiliki kualitas laba yang baik jika laba yang dilaporkan tersebut dapat digunakan oleh pengguna laporan keuangan untuk membuat keputusan yang terbaik (Warianto dan Rusiti, 2014). Perusahaan yang memiliki kualitas laba yang baik cenderung dapat mengelola dan mengalokasikan sumber daya dengan baik. Sehingga kondisi tersebut dapat meningkatkan efisiensi perusahaan (Al-Dhamari &amp; Ku Ismail, 2015). Hal tersebut membuat peneliti tertarik menjadikan kualitas laba menjadi variabel moderasi.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Penelitian yang berkaitan dengan kepemilikan kas, sebagian besar hanya terfokus pada negara-negara maju, seperti di Amerika dan Eropa. Hasil penelitian di negara maju berbeda dan tidak dapat diimplementasikan di negara lain, apalagi di negara berkembang, sehingga peneliti tertarik untuk melakukan penelitian yang berfokus pada negara berkembang, yaitu di Indonesia. Sepengetahuan peneliti belum ada penelitian tentang pengaruh kepemilikan kas dan kaitannya terhadap efisiensi perusahaan di Indonesia.</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Peneliti tertarik untuk meneliti pada perusahaan manufaktur yang terdaftar di BEI, karena perusahaan manufaktur merupakan perusahaan yang kegiatannya mengolah bahan baku menjadi barang jadi. Konsep perusahaan manufaktur ini sejalan dengan konsep efisiensi perusahaan yang menyangkut pada pengelolaan sejumlah input untuk menghasilkan output, sehingga perusahaan manufaktur cocok untuk dijadikan objek penelitian. Selain itu, Tahir dan Alifiah (2015) menyoroti bahwa sebagian besar peneliti sebelumnya tidak mengklasifikasikan perusahaan sesuai dengan industrinya, sedangkan penting untuk mempelajari latar belakang bisnis secara terpisah sesuai dengan sektornya, hal tersebut membuat peneliti tertarik untuk meneliti perusahaan dengan jenis industri dan struktur keuangan yang sama. Perusahaan manufaktur juga memiliki akses yang besar ke pasar modal yang diharapkan dapat mendukung penelitian ini.</w:t>
      </w:r>
    </w:p>
    <w:p w:rsidR="008B371B" w:rsidRPr="00607449" w:rsidRDefault="008B371B" w:rsidP="008B371B">
      <w:pPr>
        <w:autoSpaceDE w:val="0"/>
        <w:autoSpaceDN w:val="0"/>
        <w:adjustRightInd w:val="0"/>
        <w:spacing w:line="240" w:lineRule="auto"/>
        <w:ind w:left="426" w:firstLine="567"/>
        <w:jc w:val="both"/>
        <w:rPr>
          <w:rFonts w:ascii="Times New Roman" w:hAnsi="Times New Roman"/>
          <w:caps/>
          <w:vanish/>
          <w:sz w:val="24"/>
          <w:szCs w:val="24"/>
        </w:rPr>
      </w:pPr>
      <w:r w:rsidRPr="00607449">
        <w:rPr>
          <w:rFonts w:ascii="Times New Roman" w:hAnsi="Times New Roman"/>
          <w:caps/>
          <w:vanish/>
          <w:sz w:val="24"/>
          <w:szCs w:val="24"/>
        </w:rPr>
        <w:t>Penelitian ini bertujuan untuk memberikan bukti empiris mengenai pengaruh kualitas laba dalam memoderasi hubungan kepemilikan kas dan efisiensi perusahaan, pada perusahaan manufaktur yang terdaftar di Bursa Efek Indonesia tahun 2013-2016.</w:t>
      </w:r>
    </w:p>
    <w:p w:rsidR="008B371B" w:rsidRPr="00607449" w:rsidRDefault="008B371B" w:rsidP="008B371B">
      <w:pPr>
        <w:tabs>
          <w:tab w:val="left" w:pos="709"/>
        </w:tabs>
        <w:autoSpaceDE w:val="0"/>
        <w:autoSpaceDN w:val="0"/>
        <w:adjustRightInd w:val="0"/>
        <w:spacing w:line="240" w:lineRule="auto"/>
        <w:ind w:left="426" w:firstLine="567"/>
        <w:jc w:val="both"/>
        <w:rPr>
          <w:rFonts w:ascii="Times New Roman" w:hAnsi="Times New Roman"/>
          <w:sz w:val="24"/>
          <w:szCs w:val="24"/>
        </w:rPr>
      </w:pPr>
      <w:r w:rsidRPr="00607449">
        <w:rPr>
          <w:rFonts w:ascii="Times New Roman" w:hAnsi="Times New Roman"/>
          <w:i/>
          <w:iCs/>
          <w:sz w:val="24"/>
          <w:szCs w:val="24"/>
        </w:rPr>
        <w:t>Corona Virus Disease</w:t>
      </w:r>
      <w:r w:rsidRPr="00607449">
        <w:rPr>
          <w:rFonts w:ascii="Times New Roman" w:hAnsi="Times New Roman"/>
          <w:sz w:val="24"/>
          <w:szCs w:val="24"/>
        </w:rPr>
        <w:t xml:space="preserve"> (Covid-19) merupakan penyakit yang disebabkan oleh suatu jenis virus yang pertama kali melanda Kota Wuhan Tiongkok pada tanggal 31 Desember 2019. Adanya kasus penyebaran penyakit tersebut membuat semua negara tidak terkecuali Indonesia menetapkan covid-19 sebagai bencana nasional yang terhitung sejak 14 Maret 2020 sehingga dinamakan sebagai pandemi covid-19. Pandemi covid-19 terus menghantam berbagai sektor yang ada di suatu negara salah satunya adalah sektor ekonomi yang menjadi jantung negara. </w:t>
      </w:r>
    </w:p>
    <w:p w:rsidR="008B371B" w:rsidRPr="00607449" w:rsidRDefault="008B371B" w:rsidP="0095640A">
      <w:pPr>
        <w:tabs>
          <w:tab w:val="left" w:pos="709"/>
        </w:tabs>
        <w:autoSpaceDE w:val="0"/>
        <w:autoSpaceDN w:val="0"/>
        <w:adjustRightInd w:val="0"/>
        <w:spacing w:line="240" w:lineRule="auto"/>
        <w:ind w:left="426" w:firstLine="567"/>
        <w:jc w:val="both"/>
        <w:rPr>
          <w:rFonts w:ascii="Times New Roman" w:hAnsi="Times New Roman"/>
          <w:sz w:val="24"/>
          <w:szCs w:val="24"/>
        </w:rPr>
      </w:pPr>
      <w:r w:rsidRPr="00607449">
        <w:rPr>
          <w:rFonts w:ascii="Times New Roman" w:hAnsi="Times New Roman"/>
          <w:sz w:val="24"/>
          <w:szCs w:val="24"/>
        </w:rPr>
        <w:lastRenderedPageBreak/>
        <w:t xml:space="preserve">Menurut </w:t>
      </w:r>
      <w:r w:rsidRPr="00607449">
        <w:rPr>
          <w:rFonts w:ascii="Times New Roman" w:hAnsi="Times New Roman"/>
          <w:sz w:val="24"/>
          <w:szCs w:val="24"/>
        </w:rPr>
        <w:fldChar w:fldCharType="begin" w:fldLock="1"/>
      </w:r>
      <w:r w:rsidRPr="00607449">
        <w:rPr>
          <w:rFonts w:ascii="Times New Roman" w:hAnsi="Times New Roman"/>
          <w:sz w:val="24"/>
          <w:szCs w:val="24"/>
        </w:rPr>
        <w:instrText>ADDIN CSL_CITATION {"citationItems":[{"id":"ITEM-1","itemData":{"author":[{"dropping-particle":"","family":"Aji","given":"M. Prakoso","non-dropping-particle":"","parse-names":false,"suffix":""}],"id":"ITEM-1","issue":"2","issued":{"date-parts":[["2020"]]},"title":"KONSTELASI POLITIK DI TENGAH PANDEMI: POTENSI BERTAMBAHNYA DUKUNGAN PARTAI POLITIK BAGI PEMERINTAH","type":"article-journal","volume":"17"},"uris":["http://www.mendeley.com/documents/?uuid=8ec34128-816c-4be8-93e3-ebdf5a22a464"]}],"mendeley":{"formattedCitation":"(Aji 2020)","plainTextFormattedCitation":"(Aji 2020)","previouslyFormattedCitation":"(Aji 2020)"},"properties":{"noteIndex":0},"schema":"https://github.com/citation-style-language/schema/raw/master/csl-citation.json"}</w:instrText>
      </w:r>
      <w:r w:rsidRPr="00607449">
        <w:rPr>
          <w:rFonts w:ascii="Times New Roman" w:hAnsi="Times New Roman"/>
          <w:sz w:val="24"/>
          <w:szCs w:val="24"/>
        </w:rPr>
        <w:fldChar w:fldCharType="separate"/>
      </w:r>
      <w:r w:rsidRPr="00607449">
        <w:rPr>
          <w:rFonts w:ascii="Times New Roman" w:hAnsi="Times New Roman"/>
          <w:noProof/>
          <w:sz w:val="24"/>
          <w:szCs w:val="24"/>
        </w:rPr>
        <w:t>Aji (2020)</w:t>
      </w:r>
      <w:r w:rsidRPr="00607449">
        <w:rPr>
          <w:rFonts w:ascii="Times New Roman" w:hAnsi="Times New Roman"/>
          <w:sz w:val="24"/>
          <w:szCs w:val="24"/>
        </w:rPr>
        <w:fldChar w:fldCharType="end"/>
      </w:r>
      <w:r w:rsidRPr="00607449">
        <w:rPr>
          <w:rFonts w:ascii="Times New Roman" w:hAnsi="Times New Roman"/>
          <w:sz w:val="24"/>
          <w:szCs w:val="24"/>
        </w:rPr>
        <w:t xml:space="preserve"> terdapat tiga dampak pandemi covid-19 terhadap perekonomian Indonesia antara lain, konsumsi rumah tangga atau daya jual beli yang jatuh, ketidakpastian suatu usaha yang menyebabkan lemahnya investasi, dan jatuhnya harga atau terhentinya komoditas ekspor Indonesia. Maka skenario terburuk dari dampak covid-19 dapat menyebabkan Indonesia masuk ke masa krisis. Saat ini, Indonesia tercatat sebagai negara tertinggi dengan kasus covid-19 di ASEAN. Hal tersebut membuat Indonesia kembali menghadapi ancaman resesi dan turunnya daya beli masyarakat akibat adanya pembatasan aktivitas di ruang publik (</w:t>
      </w:r>
      <w:r w:rsidRPr="00607449">
        <w:rPr>
          <w:rFonts w:ascii="Times New Roman" w:hAnsi="Times New Roman"/>
          <w:i/>
          <w:iCs/>
          <w:sz w:val="24"/>
          <w:szCs w:val="24"/>
        </w:rPr>
        <w:t>social distancing</w:t>
      </w:r>
      <w:r w:rsidRPr="00607449">
        <w:rPr>
          <w:rFonts w:ascii="Times New Roman" w:hAnsi="Times New Roman"/>
          <w:sz w:val="24"/>
          <w:szCs w:val="24"/>
        </w:rPr>
        <w:t xml:space="preserve">) sebagai upaya memutus mata rantai penyakit tersebut. Perlemahan usaha dan penurunan pertumbuhan ekonomi dalam kurun waktu lebih dari enam bulan itu berdampak pada operasional perusahaan. Pendapatan perusahaan secara drastis menurun sehingga sejumlah perusahaan mulai kesulitan membiayai pengeluaran operasional, terutama biaya tenaga kerja. Hal ini menyebabkan perusahaan memilih jalan efisiensi, antara lain dengan pemangkasan jumlah karyawan dan pengurangan jumlah produksi sebagai strategi untuk bisa bertahan semala pandemi. </w:t>
      </w:r>
    </w:p>
    <w:p w:rsidR="008B371B" w:rsidRPr="00607449" w:rsidRDefault="008B371B" w:rsidP="008B371B">
      <w:pPr>
        <w:tabs>
          <w:tab w:val="left" w:pos="709"/>
        </w:tabs>
        <w:autoSpaceDE w:val="0"/>
        <w:autoSpaceDN w:val="0"/>
        <w:adjustRightInd w:val="0"/>
        <w:spacing w:line="240" w:lineRule="auto"/>
        <w:ind w:left="426" w:firstLine="567"/>
        <w:jc w:val="both"/>
        <w:rPr>
          <w:rFonts w:ascii="Times New Roman" w:hAnsi="Times New Roman"/>
          <w:sz w:val="24"/>
          <w:szCs w:val="24"/>
        </w:rPr>
      </w:pPr>
      <w:r w:rsidRPr="00607449">
        <w:rPr>
          <w:rFonts w:ascii="Times New Roman" w:hAnsi="Times New Roman"/>
          <w:sz w:val="24"/>
          <w:szCs w:val="24"/>
        </w:rPr>
        <w:t xml:space="preserve">Proses pengambilan keputusan pada kondisi seperti ini bukanlah hal yang mudah. Manajemen menghadapi dilema bisnis yang cukup rumit, yakni bertahan menjalankan usaha tetapi mengurangi beban tenaga kerja atau menurunkan operasi agar tetap bisa memperkerjakan pegawainya. Gambaran nyata dapat dilihat pada PT Sarimelati Kencana pengelola gerai Pizza Hut di Indonesia. Perusahaan ini mengalami penurunan laba 85% pada kuartal I 2020 dibandingkan dengan periode yang sama pada tahun 2019. Walaupun perusahaan masih mendapatkan laba sebesar Rp 6,04 miliyar, jumlah tersebut tidak bisa menutup beban usaha yang ternyata juga mengalami kenaikan. Beberapa diantaranya, beban pokok penjualan Pizza Hut 11,15% menjadi Rp 324,94 miliar, dari sebelumnya Rp 292,35 miliar. Selain itu, beban operasi penjualan Pizza Hut juga meningkat 8,48% menjadi Rp 567,3 miliar, dari Rp 522,95 miliar dan beban umum dan administrasi perusahaan pada kuartal I 2020 juga tercatat naik 23,52% menjadi Rp 53,45 miliar, sebelumnya Rp 43,27 miliar pada periode yang sama (CNBCIndonesia, 2020). Akibatnya Pizza Hut memutuskan penghentian operasi bisnisnya secara sementara karena tekanan pandemi covid-19. </w:t>
      </w:r>
    </w:p>
    <w:p w:rsidR="008B371B" w:rsidRDefault="008B371B" w:rsidP="008B371B">
      <w:pPr>
        <w:tabs>
          <w:tab w:val="left" w:pos="720"/>
        </w:tabs>
        <w:spacing w:line="240" w:lineRule="auto"/>
        <w:ind w:left="426" w:firstLine="567"/>
        <w:jc w:val="both"/>
        <w:rPr>
          <w:rFonts w:ascii="Times New Roman" w:hAnsi="Times New Roman"/>
          <w:sz w:val="24"/>
          <w:szCs w:val="24"/>
        </w:rPr>
      </w:pPr>
      <w:r w:rsidRPr="00607449">
        <w:rPr>
          <w:rFonts w:ascii="Times New Roman" w:hAnsi="Times New Roman"/>
          <w:sz w:val="24"/>
          <w:szCs w:val="24"/>
        </w:rPr>
        <w:t xml:space="preserve">Perusahaan di sisi lain harus mempertimbangkan aspek citra atau reputasi terhadap alternatif yang dipilihnya, maka diharapkan terjalinnya </w:t>
      </w:r>
      <w:r w:rsidRPr="00607449">
        <w:rPr>
          <w:rFonts w:ascii="Times New Roman" w:hAnsi="Times New Roman"/>
          <w:i/>
          <w:iCs/>
          <w:sz w:val="24"/>
          <w:szCs w:val="24"/>
        </w:rPr>
        <w:t>win-win solution</w:t>
      </w:r>
      <w:r w:rsidRPr="00607449">
        <w:rPr>
          <w:rFonts w:ascii="Times New Roman" w:hAnsi="Times New Roman"/>
          <w:sz w:val="24"/>
          <w:szCs w:val="24"/>
        </w:rPr>
        <w:t xml:space="preserve"> antara perusahaan dan pegawai. </w:t>
      </w:r>
      <w:r w:rsidRPr="00607449">
        <w:rPr>
          <w:rFonts w:ascii="Times New Roman" w:hAnsi="Times New Roman"/>
          <w:i/>
          <w:iCs/>
          <w:sz w:val="24"/>
          <w:szCs w:val="24"/>
        </w:rPr>
        <w:t>Win-win solution</w:t>
      </w:r>
      <w:r w:rsidRPr="00607449">
        <w:rPr>
          <w:rFonts w:ascii="Times New Roman" w:hAnsi="Times New Roman"/>
          <w:sz w:val="24"/>
          <w:szCs w:val="24"/>
        </w:rPr>
        <w:t xml:space="preserve"> merupakan teknik penempatan kedua belah pihak untuk mendapatkan kemenangan dari proses negosiasi dan terhindar </w:t>
      </w:r>
      <w:r w:rsidRPr="00607449">
        <w:rPr>
          <w:rFonts w:ascii="Times New Roman" w:hAnsi="Times New Roman"/>
          <w:i/>
          <w:iCs/>
          <w:sz w:val="24"/>
          <w:szCs w:val="24"/>
        </w:rPr>
        <w:t>win-lose</w:t>
      </w:r>
      <w:r w:rsidRPr="00607449">
        <w:rPr>
          <w:rFonts w:ascii="Times New Roman" w:hAnsi="Times New Roman"/>
          <w:sz w:val="24"/>
          <w:szCs w:val="24"/>
        </w:rPr>
        <w:t xml:space="preserve">. Operasional suatu perusahaan tidak terlepas dari peran akuntansi sebagai penyedia atau sumber informasi keuangan yang mana hal ini dijadikan dasar perancangan kegiatan usaha dengan beberapa tinjauan retrospektif dan prospektif. Seiring dengan perkembangan zaman, ilmu akuntansi berkembang memasuki ranah perilaku atau yang disebut dengan akuntansi keperilakuan. Ilmu akuntansi ini memiliki fungsi untuk mempelajari aspek perilaku manusia yang dapat membantu saat proses pengambilan keputusan. Maka tujuan dari penelitian ini ialah mengelaborasi gagasan akuntansi keperilakuan bagi perusahaan dalam menghadapi pandemi. Konsep yang dipaparkan adalah pengembangan kebijakan kejujuran pada pola komunikasi perusahaan dan pegawai sebagai sarana </w:t>
      </w:r>
      <w:r w:rsidRPr="00607449">
        <w:rPr>
          <w:rFonts w:ascii="Times New Roman" w:hAnsi="Times New Roman"/>
          <w:i/>
          <w:iCs/>
          <w:sz w:val="24"/>
          <w:szCs w:val="24"/>
        </w:rPr>
        <w:t>win-win solution</w:t>
      </w:r>
      <w:r w:rsidRPr="00607449">
        <w:rPr>
          <w:rFonts w:ascii="Times New Roman" w:hAnsi="Times New Roman"/>
          <w:sz w:val="24"/>
          <w:szCs w:val="24"/>
        </w:rPr>
        <w:t xml:space="preserve"> di masa pandemi covid-19.</w:t>
      </w:r>
    </w:p>
    <w:p w:rsidR="008B371B" w:rsidRDefault="008B371B" w:rsidP="008B371B">
      <w:pPr>
        <w:tabs>
          <w:tab w:val="left" w:pos="720"/>
        </w:tabs>
        <w:spacing w:line="240" w:lineRule="auto"/>
        <w:ind w:left="426" w:firstLine="567"/>
        <w:jc w:val="both"/>
        <w:rPr>
          <w:rFonts w:ascii="Times New Roman" w:hAnsi="Times New Roman"/>
          <w:sz w:val="24"/>
          <w:szCs w:val="24"/>
        </w:rPr>
      </w:pPr>
    </w:p>
    <w:p w:rsidR="008B371B" w:rsidRPr="009D5727" w:rsidRDefault="008B371B" w:rsidP="008B371B">
      <w:pPr>
        <w:tabs>
          <w:tab w:val="left" w:pos="720"/>
        </w:tabs>
        <w:spacing w:line="240" w:lineRule="auto"/>
        <w:ind w:left="426" w:firstLine="567"/>
        <w:jc w:val="both"/>
        <w:rPr>
          <w:rFonts w:ascii="Times New Roman" w:hAnsi="Times New Roman"/>
          <w:sz w:val="24"/>
          <w:szCs w:val="24"/>
        </w:rPr>
      </w:pPr>
    </w:p>
    <w:p w:rsidR="008B371B" w:rsidRPr="00607449" w:rsidRDefault="008B371B" w:rsidP="008B371B">
      <w:pPr>
        <w:widowControl w:val="0"/>
        <w:autoSpaceDE w:val="0"/>
        <w:autoSpaceDN w:val="0"/>
        <w:adjustRightInd w:val="0"/>
        <w:spacing w:line="240" w:lineRule="auto"/>
        <w:ind w:left="101"/>
        <w:rPr>
          <w:rFonts w:ascii="Times New Roman" w:hAnsi="Times New Roman"/>
          <w:b/>
          <w:bCs/>
          <w:sz w:val="24"/>
          <w:szCs w:val="24"/>
        </w:rPr>
      </w:pPr>
      <w:r>
        <w:rPr>
          <w:rFonts w:ascii="Times New Roman" w:hAnsi="Times New Roman"/>
          <w:b/>
          <w:bCs/>
          <w:sz w:val="24"/>
          <w:szCs w:val="24"/>
        </w:rPr>
        <w:t>2.</w:t>
      </w:r>
      <w:r>
        <w:rPr>
          <w:rFonts w:ascii="Times New Roman" w:hAnsi="Times New Roman"/>
          <w:b/>
          <w:bCs/>
          <w:spacing w:val="43"/>
          <w:sz w:val="24"/>
          <w:szCs w:val="24"/>
        </w:rPr>
        <w:t xml:space="preserve"> </w:t>
      </w:r>
      <w:r>
        <w:rPr>
          <w:rFonts w:ascii="Times New Roman" w:hAnsi="Times New Roman"/>
          <w:b/>
          <w:bCs/>
          <w:spacing w:val="-2"/>
          <w:sz w:val="24"/>
          <w:szCs w:val="24"/>
        </w:rPr>
        <w:t>K</w:t>
      </w:r>
      <w:r>
        <w:rPr>
          <w:rFonts w:ascii="Times New Roman" w:hAnsi="Times New Roman"/>
          <w:b/>
          <w:bCs/>
          <w:sz w:val="24"/>
          <w:szCs w:val="24"/>
        </w:rPr>
        <w:t>ER</w:t>
      </w:r>
      <w:r>
        <w:rPr>
          <w:rFonts w:ascii="Times New Roman" w:hAnsi="Times New Roman"/>
          <w:b/>
          <w:bCs/>
          <w:spacing w:val="-1"/>
          <w:sz w:val="24"/>
          <w:szCs w:val="24"/>
        </w:rPr>
        <w:t>A</w:t>
      </w:r>
      <w:r>
        <w:rPr>
          <w:rFonts w:ascii="Times New Roman" w:hAnsi="Times New Roman"/>
          <w:b/>
          <w:bCs/>
          <w:sz w:val="24"/>
          <w:szCs w:val="24"/>
        </w:rPr>
        <w:t>N</w:t>
      </w:r>
      <w:r>
        <w:rPr>
          <w:rFonts w:ascii="Times New Roman" w:hAnsi="Times New Roman"/>
          <w:b/>
          <w:bCs/>
          <w:spacing w:val="-2"/>
          <w:sz w:val="24"/>
          <w:szCs w:val="24"/>
        </w:rPr>
        <w:t>GK</w:t>
      </w:r>
      <w:r>
        <w:rPr>
          <w:rFonts w:ascii="Times New Roman" w:hAnsi="Times New Roman"/>
          <w:b/>
          <w:bCs/>
          <w:sz w:val="24"/>
          <w:szCs w:val="24"/>
        </w:rPr>
        <w:t xml:space="preserve">A </w:t>
      </w:r>
      <w:r>
        <w:rPr>
          <w:rFonts w:ascii="Times New Roman" w:hAnsi="Times New Roman"/>
          <w:b/>
          <w:bCs/>
          <w:spacing w:val="-3"/>
          <w:sz w:val="24"/>
          <w:szCs w:val="24"/>
        </w:rPr>
        <w:t>P</w:t>
      </w:r>
      <w:r>
        <w:rPr>
          <w:rFonts w:ascii="Times New Roman" w:hAnsi="Times New Roman"/>
          <w:b/>
          <w:bCs/>
          <w:sz w:val="24"/>
          <w:szCs w:val="24"/>
        </w:rPr>
        <w:t>E</w:t>
      </w:r>
      <w:r>
        <w:rPr>
          <w:rFonts w:ascii="Times New Roman" w:hAnsi="Times New Roman"/>
          <w:b/>
          <w:bCs/>
          <w:spacing w:val="-3"/>
          <w:sz w:val="24"/>
          <w:szCs w:val="24"/>
        </w:rPr>
        <w:t>N</w:t>
      </w:r>
      <w:r>
        <w:rPr>
          <w:rFonts w:ascii="Times New Roman" w:hAnsi="Times New Roman"/>
          <w:b/>
          <w:bCs/>
          <w:sz w:val="24"/>
          <w:szCs w:val="24"/>
        </w:rPr>
        <w:t>E</w:t>
      </w:r>
      <w:r>
        <w:rPr>
          <w:rFonts w:ascii="Times New Roman" w:hAnsi="Times New Roman"/>
          <w:b/>
          <w:bCs/>
          <w:spacing w:val="-2"/>
          <w:sz w:val="24"/>
          <w:szCs w:val="24"/>
        </w:rPr>
        <w:t>LI</w:t>
      </w:r>
      <w:r>
        <w:rPr>
          <w:rFonts w:ascii="Times New Roman" w:hAnsi="Times New Roman"/>
          <w:b/>
          <w:bCs/>
          <w:sz w:val="24"/>
          <w:szCs w:val="24"/>
        </w:rPr>
        <w:t>TI</w:t>
      </w:r>
      <w:r>
        <w:rPr>
          <w:rFonts w:ascii="Times New Roman" w:hAnsi="Times New Roman"/>
          <w:b/>
          <w:bCs/>
          <w:spacing w:val="-3"/>
          <w:sz w:val="24"/>
          <w:szCs w:val="24"/>
        </w:rPr>
        <w:t>A</w:t>
      </w:r>
      <w:r>
        <w:rPr>
          <w:rFonts w:ascii="Times New Roman" w:hAnsi="Times New Roman"/>
          <w:b/>
          <w:bCs/>
          <w:sz w:val="24"/>
          <w:szCs w:val="24"/>
        </w:rPr>
        <w:t>N</w:t>
      </w:r>
    </w:p>
    <w:p w:rsidR="008B371B" w:rsidRPr="00AC0BDC" w:rsidRDefault="008B371B" w:rsidP="008B371B">
      <w:pPr>
        <w:pStyle w:val="Default"/>
        <w:spacing w:after="200"/>
        <w:ind w:firstLine="426"/>
        <w:rPr>
          <w:rFonts w:ascii="Times New Roman" w:hAnsi="Times New Roman" w:cs="Times New Roman"/>
          <w:b/>
          <w:color w:val="auto"/>
          <w:lang w:val="id-ID"/>
        </w:rPr>
      </w:pPr>
      <w:r>
        <w:rPr>
          <w:rFonts w:ascii="Times New Roman" w:hAnsi="Times New Roman" w:cs="Times New Roman"/>
          <w:b/>
          <w:color w:val="auto"/>
          <w:lang w:val="id-ID"/>
        </w:rPr>
        <w:t xml:space="preserve">Teori </w:t>
      </w:r>
      <w:r w:rsidRPr="00AC0BDC">
        <w:rPr>
          <w:rFonts w:ascii="Times New Roman" w:hAnsi="Times New Roman" w:cs="Times New Roman"/>
          <w:b/>
          <w:i/>
          <w:color w:val="auto"/>
          <w:lang w:val="id-ID"/>
        </w:rPr>
        <w:t>Honesty Policy</w:t>
      </w:r>
      <w:r w:rsidRPr="00AC0BDC">
        <w:rPr>
          <w:rFonts w:ascii="Times New Roman" w:hAnsi="Times New Roman" w:cs="Times New Roman"/>
          <w:b/>
          <w:color w:val="auto"/>
          <w:lang w:val="id-ID"/>
        </w:rPr>
        <w:t xml:space="preserve"> dan Komunikasi Organisasi</w:t>
      </w:r>
    </w:p>
    <w:p w:rsidR="008B371B" w:rsidRPr="00AC0BDC" w:rsidRDefault="008B371B" w:rsidP="008B371B">
      <w:pPr>
        <w:tabs>
          <w:tab w:val="left" w:pos="851"/>
        </w:tabs>
        <w:autoSpaceDE w:val="0"/>
        <w:autoSpaceDN w:val="0"/>
        <w:adjustRightInd w:val="0"/>
        <w:spacing w:line="240" w:lineRule="auto"/>
        <w:ind w:left="426"/>
        <w:jc w:val="both"/>
        <w:rPr>
          <w:rFonts w:ascii="Times New Roman" w:hAnsi="Times New Roman"/>
          <w:sz w:val="24"/>
          <w:szCs w:val="24"/>
        </w:rPr>
      </w:pPr>
      <w:r>
        <w:rPr>
          <w:rFonts w:ascii="Times New Roman" w:hAnsi="Times New Roman"/>
          <w:sz w:val="24"/>
          <w:szCs w:val="24"/>
        </w:rPr>
        <w:tab/>
      </w:r>
      <w:r w:rsidRPr="00AC0BDC">
        <w:rPr>
          <w:rFonts w:ascii="Times New Roman" w:hAnsi="Times New Roman"/>
          <w:sz w:val="24"/>
          <w:szCs w:val="24"/>
        </w:rPr>
        <w:t xml:space="preserve">Teori </w:t>
      </w:r>
      <w:r w:rsidRPr="00AC0BDC">
        <w:rPr>
          <w:rFonts w:ascii="Times New Roman" w:hAnsi="Times New Roman"/>
          <w:i/>
          <w:iCs/>
          <w:sz w:val="24"/>
          <w:szCs w:val="24"/>
        </w:rPr>
        <w:t>honesty is the best policy</w:t>
      </w:r>
      <w:r w:rsidRPr="00AC0BDC">
        <w:rPr>
          <w:rFonts w:ascii="Times New Roman" w:hAnsi="Times New Roman"/>
          <w:sz w:val="24"/>
          <w:szCs w:val="24"/>
        </w:rPr>
        <w:t xml:space="preserve"> merupakan teori yang menjelaskan kekuatan karakter moral dalam berperilaku yang selalu menaati segala aturan, menjaga kedisiplinan, dan mengungkapkan sesuatu dengan kejujuran. Merujuk pada </w:t>
      </w:r>
      <w:r w:rsidRPr="006E329C">
        <w:rPr>
          <w:rFonts w:ascii="Times New Roman" w:hAnsi="Times New Roman"/>
          <w:sz w:val="24"/>
          <w:szCs w:val="24"/>
        </w:rPr>
        <w:fldChar w:fldCharType="begin" w:fldLock="1"/>
      </w:r>
      <w:r w:rsidRPr="006E329C">
        <w:rPr>
          <w:rFonts w:ascii="Times New Roman" w:hAnsi="Times New Roman"/>
          <w:sz w:val="24"/>
          <w:szCs w:val="24"/>
        </w:rPr>
        <w:instrText>ADDIN CSL_CITATION {"citationItems":[{"id":"ITEM-1","itemData":{"DOI":"10.1111/j.1365-2435.2012.02002.x","ISSN":"02698463","abstract":"Contests between conspecific males are an important method of establishing mating rights or territories, yet the potential costs of injuries are high. To reduce potential risks, males can use signals to convey information about their underlying strength to competitors, and although individuals could signal deceptively to gain an advantage, most signals seem to be reliable. Theory suggests that signal reliability is maintained because individuals that signal unreliably may be punished (i.e. receiver-imposed costs). Manipulative studies support this idea, showing that low-quality individuals that are given high-quality signals bear substantial costs. Here, we explore the importance of receiver-imposed costs in natural, un-manipulated populations. Specifically, we show how the likelihood of being exposed (i.e. potential receiver density) and the potential severity of punishment (i.e. average receiver size) affect the predominance of unreliable signalling among populations. Male fiddler crabs, Uca vomeris, use their enlarged claws as signals and weapons in combat, and the relationship between claw size (signal) and strength (quality) determines whether or not a male is a reliable signaller. We predicted that the prevalence of unreliable signalling among individual males would increase in populations where the receiver-imposed costs of deception were low. That is, males should produce unreliable (large but weak) claws. We show that individual crabs produce more reliable signals of strength in populations with a high biomass, where there are both higher densities and larger average body sizes of potential receivers. Our study provides evidence that receiver-imposed costs can maintain signal reliability in natural un-manipulated populations and supports contemporary models of aggressive signalling. © 2012 The Authors. Functional Ecology © 2012 British Ecological Society.","author":[{"dropping-particle":"","family":"Bywater","given":"Candice L.","non-dropping-particle":"","parse-names":false,"suffix":""},{"dropping-particle":"","family":"Wilson","given":"Robbie S.","non-dropping-particle":"","parse-names":false,"suffix":""}],"container-title":"Functional Ecology","id":"ITEM-1","issue":"4","issued":{"date-parts":[["2012"]]},"page":"804-811","title":"Is honesty the best policy? Testing signal reliability in fiddler crabs when receiver-dependent costs are high","type":"article-journal","volume":"26"},"uris":["http://www.mendeley.com/documents/?uuid=eba495ab-c8bd-44bb-9153-c43406d4845d"]}],"mendeley":{"formattedCitation":"(Bywater dan Wilson 2012)","plainTextFormattedCitation":"(Bywater dan Wilson 2012)","previouslyFormattedCitation":"(Bywater dan Wilson 2012)"},"properties":{"noteIndex":0},"schema":"https://github.com/citation-style-language/schema/raw/master/csl-citation.json"}</w:instrText>
      </w:r>
      <w:r w:rsidRPr="006E329C">
        <w:rPr>
          <w:rFonts w:ascii="Times New Roman" w:hAnsi="Times New Roman"/>
          <w:sz w:val="24"/>
          <w:szCs w:val="24"/>
        </w:rPr>
        <w:fldChar w:fldCharType="separate"/>
      </w:r>
      <w:r w:rsidRPr="006E329C">
        <w:rPr>
          <w:rFonts w:ascii="Times New Roman" w:hAnsi="Times New Roman"/>
          <w:noProof/>
          <w:sz w:val="24"/>
          <w:szCs w:val="24"/>
        </w:rPr>
        <w:t xml:space="preserve">Bywater dan Wilson </w:t>
      </w:r>
      <w:r>
        <w:rPr>
          <w:rFonts w:ascii="Times New Roman" w:hAnsi="Times New Roman"/>
          <w:noProof/>
          <w:sz w:val="24"/>
          <w:szCs w:val="24"/>
        </w:rPr>
        <w:t>(</w:t>
      </w:r>
      <w:r w:rsidRPr="006E329C">
        <w:rPr>
          <w:rFonts w:ascii="Times New Roman" w:hAnsi="Times New Roman"/>
          <w:noProof/>
          <w:sz w:val="24"/>
          <w:szCs w:val="24"/>
        </w:rPr>
        <w:t>2012)</w:t>
      </w:r>
      <w:r w:rsidRPr="006E329C">
        <w:rPr>
          <w:rFonts w:ascii="Times New Roman" w:hAnsi="Times New Roman"/>
          <w:sz w:val="24"/>
          <w:szCs w:val="24"/>
        </w:rPr>
        <w:fldChar w:fldCharType="end"/>
      </w:r>
      <w:r w:rsidRPr="00AC0BDC">
        <w:rPr>
          <w:rFonts w:ascii="Times New Roman" w:hAnsi="Times New Roman"/>
          <w:sz w:val="24"/>
          <w:szCs w:val="24"/>
        </w:rPr>
        <w:t xml:space="preserve"> pengembangan teori tersebut dapat memberikan keandalan sinyal dalam menyampaikan informasi untuk mendapatkan keuntungan tersendiri dalam praktik bisnis karena sistem informasi yang ideal akan memberikan keandalan sinyal. </w:t>
      </w:r>
      <w:r>
        <w:rPr>
          <w:rFonts w:ascii="Times New Roman" w:hAnsi="Times New Roman"/>
          <w:sz w:val="24"/>
          <w:szCs w:val="24"/>
        </w:rPr>
        <w:t xml:space="preserve">Menurut </w:t>
      </w:r>
      <w:r w:rsidRPr="006E329C">
        <w:rPr>
          <w:rFonts w:ascii="Times New Roman" w:hAnsi="Times New Roman"/>
          <w:sz w:val="24"/>
          <w:szCs w:val="24"/>
        </w:rPr>
        <w:fldChar w:fldCharType="begin" w:fldLock="1"/>
      </w:r>
      <w:r w:rsidRPr="006E329C">
        <w:rPr>
          <w:rFonts w:ascii="Times New Roman" w:hAnsi="Times New Roman"/>
          <w:sz w:val="24"/>
          <w:szCs w:val="24"/>
        </w:rPr>
        <w:instrText>ADDIN CSL_CITATION {"citationItems":[{"id":"ITEM-1","itemData":{"DOI":"10.1016/j.anbehav.2004.11.014","ISSN":"00033472","abstract":"Contest duration in animals is often interpreted as being a consequence of mutual assessment of the difference in the competitors' resource-holding potential (RHP), allowing the inferior individual to avoid costly interactions it is likely to lose. Duration is thus predicted by the relative size of the competitors, and increases as the difference between them decreases. Alternatively, each individual may persist in accordance with thresholds determined by its own RHP, and weaker rivals retreat because they have lower thresholds. Contest duration depends on the RHP of the contestant that gives up first. Recent work suggests that even though duration is determined by the loser's size, this hypothesis also predicts a negative correlation between duration and the relative RHP of the contestants. However, it predicts (unlike the mutual assessment hypothesis) that contest duration should increase with the mean size of the contestants. We studied the determinants of fighting duration in the fiddler crab Uca mjoebergi. Fight duration increased with increasing size of the loser, and decreased, but to a lesser extent, with increasing size of the winner. Fights between size-matched individuals increased in duration with increasing mean size of the competitors. Neither the mutual assessment nor own-RHP-dependent persistence hypotheses can accurately explain the data. Instead, we present a modification of recent modelling work, and suggest that in U. mjoebergi individual cost thresholds may determine duration, but that larger opponents may inflict those costs more rapidly, consistent with the cumulative assessment game of animal conflict. © 2005 The Association for the Study of Animal Behaviour. Published by Elsevier Ltd. All rights reserved.","author":[{"dropping-particle":"","family":"Morrell","given":"Lesley J.","non-dropping-particle":"","parse-names":false,"suffix":""},{"dropping-particle":"","family":"Backwell","given":"Patricia R.Y.","non-dropping-particle":"","parse-names":false,"suffix":""},{"dropping-particle":"","family":"Metcalfe","given":"Neil B.","non-dropping-particle":"","parse-names":false,"suffix":""}],"container-title":"Animal Behaviour","id":"ITEM-1","issue":"3","issued":{"date-parts":[["2005"]]},"page":"653-662","title":"Fighting in fiddler crabs Uca mjoebergi: What determines duration?","type":"article-journal","volume":"70"},"uris":["http://www.mendeley.com/documents/?uuid=394c5b8f-adec-4c2b-8e4b-209318393613"]}],"mendeley":{"formattedCitation":"(Morrell, Backwell, dan Metcalfe 2005)","plainTextFormattedCitation":"(Morrell, Backwell, dan Metcalfe 2005)","previouslyFormattedCitation":"(Morrell, Backwell, dan Metcalfe 2005)"},"properties":{"noteIndex":0},"schema":"https://github.com/citation-style-language/schema/raw/master/csl-citation.json"}</w:instrText>
      </w:r>
      <w:r w:rsidRPr="006E329C">
        <w:rPr>
          <w:rFonts w:ascii="Times New Roman" w:hAnsi="Times New Roman"/>
          <w:sz w:val="24"/>
          <w:szCs w:val="24"/>
        </w:rPr>
        <w:fldChar w:fldCharType="separate"/>
      </w:r>
      <w:r w:rsidRPr="006E329C">
        <w:rPr>
          <w:rFonts w:ascii="Times New Roman" w:hAnsi="Times New Roman"/>
          <w:noProof/>
          <w:sz w:val="24"/>
          <w:szCs w:val="24"/>
        </w:rPr>
        <w:t xml:space="preserve">Morrell, Backwell, dan Metcalfe </w:t>
      </w:r>
      <w:r>
        <w:rPr>
          <w:rFonts w:ascii="Times New Roman" w:hAnsi="Times New Roman"/>
          <w:noProof/>
          <w:sz w:val="24"/>
          <w:szCs w:val="24"/>
        </w:rPr>
        <w:t>(</w:t>
      </w:r>
      <w:r w:rsidRPr="006E329C">
        <w:rPr>
          <w:rFonts w:ascii="Times New Roman" w:hAnsi="Times New Roman"/>
          <w:noProof/>
          <w:sz w:val="24"/>
          <w:szCs w:val="24"/>
        </w:rPr>
        <w:t>2005)</w:t>
      </w:r>
      <w:r w:rsidRPr="006E329C">
        <w:rPr>
          <w:rFonts w:ascii="Times New Roman" w:hAnsi="Times New Roman"/>
          <w:sz w:val="24"/>
          <w:szCs w:val="24"/>
        </w:rPr>
        <w:fldChar w:fldCharType="end"/>
      </w:r>
      <w:r>
        <w:rPr>
          <w:rFonts w:ascii="Times New Roman" w:hAnsi="Times New Roman"/>
          <w:sz w:val="24"/>
          <w:szCs w:val="24"/>
        </w:rPr>
        <w:t xml:space="preserve"> </w:t>
      </w:r>
      <w:r w:rsidRPr="00AC0BDC">
        <w:rPr>
          <w:rFonts w:ascii="Times New Roman" w:hAnsi="Times New Roman"/>
          <w:sz w:val="24"/>
          <w:szCs w:val="24"/>
        </w:rPr>
        <w:t>hubungan keterandalan sinyal dan kualitas informasi dapat menentukan perilaku suatu individu dalam bertindak, dikarenakan suatu informasi dapat menentukan ekspresi yang berbeda kepada masing-masing individu.</w:t>
      </w:r>
    </w:p>
    <w:p w:rsidR="008B371B" w:rsidRPr="00AC0BDC" w:rsidRDefault="008B371B" w:rsidP="008B371B">
      <w:pPr>
        <w:tabs>
          <w:tab w:val="left" w:pos="851"/>
        </w:tabs>
        <w:autoSpaceDE w:val="0"/>
        <w:autoSpaceDN w:val="0"/>
        <w:adjustRightInd w:val="0"/>
        <w:spacing w:line="240" w:lineRule="auto"/>
        <w:ind w:left="426"/>
        <w:jc w:val="both"/>
        <w:rPr>
          <w:rFonts w:ascii="Times New Roman" w:hAnsi="Times New Roman"/>
          <w:sz w:val="24"/>
          <w:szCs w:val="24"/>
        </w:rPr>
      </w:pPr>
      <w:r w:rsidRPr="00AC0BDC">
        <w:rPr>
          <w:rFonts w:ascii="Times New Roman" w:hAnsi="Times New Roman"/>
          <w:sz w:val="24"/>
          <w:szCs w:val="24"/>
        </w:rPr>
        <w:tab/>
        <w:t xml:space="preserve">Pertukaran informasi atau komunikasi memiliki beberapa sifat dasar yang perlu diperhatikan. Hal ini merujuk pada pola komunikasi apakah komunikasi dibentuk oleh seseorang dengan orang lain, ataupun antar kelompok atau spektrum yang lebih luas. </w:t>
      </w:r>
      <w:r w:rsidRPr="006E329C">
        <w:rPr>
          <w:rFonts w:ascii="Times New Roman" w:hAnsi="Times New Roman"/>
          <w:sz w:val="24"/>
          <w:szCs w:val="24"/>
        </w:rPr>
        <w:fldChar w:fldCharType="begin" w:fldLock="1"/>
      </w:r>
      <w:r>
        <w:rPr>
          <w:rFonts w:ascii="Times New Roman" w:hAnsi="Times New Roman"/>
          <w:sz w:val="24"/>
          <w:szCs w:val="24"/>
        </w:rPr>
        <w:instrText>ADDIN CSL_CITATION {"citationItems":[{"id":"ITEM-1","itemData":{"DOI":"10.32923/maw.v9i2.784","ISSN":"2252-3022","abstract":"The aims of paper is digging beneath the ontological relations between human and technology. It is handled by drawing a inspiration from Martin Heidegger's thought, specifically the period of Heidegger II. This library research discusses two key of Heidegger’s texts against technology, namely: “Questions concerning Technology” and “Discourse about Thinking”. The paper provides some findings: 1) The Dasein reconstruction transforms toward Digi-sein as the only and one Questioner of Being that exist within a heart of digital culture; 2) Heideggerian destruction of gestell as a framed way of thinking that makes humans and technology relations become non-free relations. Heidegger calls calculative thinking as actually \"flight from thinking\". Gestell shackles us in exploitative ways of thinking that oppose disclosure the veil of human openness to the Being; 3) Heidegger employs gelassenheit as a simple and relaxed attitude, as releasement, that was not impermeable to nuances of metaphysics and religion. Gelassenheit was living an attitude that kept a tension between saying \"yes\" and \"no\", simultaneously and ambiguously. Technology is addressed by “let it be” attitude, and release the technology as it is.","author":[{"dropping-particle":"","family":"Drianus","given":"Oktarizal","non-dropping-particle":"","parse-names":false,"suffix":""}],"container-title":"Mawa'Izh: Jurnal Dakwah Dan Pengembangan Sosial Kemanusiaan","id":"ITEM-1","issue":"2","issued":{"date-parts":[["2018"]]},"page":"178-199","title":"Manusia di Era Kebudayaan Digital","type":"article-journal","volume":"9"},"uris":["http://www.mendeley.com/documents/?uuid=4cb9db69-0422-4a4f-a2f7-5f1b652d8c77"]}],"mendeley":{"formattedCitation":"(Drianus 2018)","plainTextFormattedCitation":"(Drianus 2018)","previouslyFormattedCitation":"(Drianus 2018)"},"properties":{"noteIndex":0},"schema":"https://github.com/citation-style-language/schema/raw/master/csl-citation.json"}</w:instrText>
      </w:r>
      <w:r w:rsidRPr="006E329C">
        <w:rPr>
          <w:rFonts w:ascii="Times New Roman" w:hAnsi="Times New Roman"/>
          <w:sz w:val="24"/>
          <w:szCs w:val="24"/>
        </w:rPr>
        <w:fldChar w:fldCharType="separate"/>
      </w:r>
      <w:r w:rsidRPr="0073568A">
        <w:rPr>
          <w:rFonts w:ascii="Times New Roman" w:hAnsi="Times New Roman"/>
          <w:noProof/>
          <w:sz w:val="24"/>
          <w:szCs w:val="24"/>
        </w:rPr>
        <w:t xml:space="preserve">Drianus </w:t>
      </w:r>
      <w:r>
        <w:rPr>
          <w:rFonts w:ascii="Times New Roman" w:hAnsi="Times New Roman"/>
          <w:noProof/>
          <w:sz w:val="24"/>
          <w:szCs w:val="24"/>
        </w:rPr>
        <w:t>(</w:t>
      </w:r>
      <w:r w:rsidRPr="0073568A">
        <w:rPr>
          <w:rFonts w:ascii="Times New Roman" w:hAnsi="Times New Roman"/>
          <w:noProof/>
          <w:sz w:val="24"/>
          <w:szCs w:val="24"/>
        </w:rPr>
        <w:t>2018)</w:t>
      </w:r>
      <w:r w:rsidRPr="006E329C">
        <w:rPr>
          <w:rFonts w:ascii="Times New Roman" w:hAnsi="Times New Roman"/>
          <w:sz w:val="24"/>
          <w:szCs w:val="24"/>
        </w:rPr>
        <w:fldChar w:fldCharType="end"/>
      </w:r>
      <w:r w:rsidRPr="00AC0BDC">
        <w:rPr>
          <w:rFonts w:ascii="Times New Roman" w:hAnsi="Times New Roman"/>
          <w:sz w:val="24"/>
          <w:szCs w:val="24"/>
        </w:rPr>
        <w:t xml:space="preserve"> bilamana seseorang membutuhkan informasi bagaimanapun mereka akan tetap bertahan untuk berada di dalam suatu organisasi. Anggota organisasi, pada umumnya akan merasakan dirinya pada konteks keperluan informasi baik untuk saling bertukar informasi (memberi) dan bahkan menanyakannya.  Alasan yang rasional ialah apabila seseorang berada di dalam puncak organisasi dan banyak orang yang berada di bawah posisi orang tersebut, maka informasi akan mudah sekali tersebar melalui hirarki organisasi itu sendiri.</w:t>
      </w:r>
    </w:p>
    <w:p w:rsidR="008B371B" w:rsidRPr="00AC0BDC" w:rsidRDefault="008B371B" w:rsidP="008B371B">
      <w:pPr>
        <w:tabs>
          <w:tab w:val="left" w:pos="851"/>
        </w:tabs>
        <w:autoSpaceDE w:val="0"/>
        <w:autoSpaceDN w:val="0"/>
        <w:adjustRightInd w:val="0"/>
        <w:spacing w:line="240" w:lineRule="auto"/>
        <w:ind w:left="426"/>
        <w:jc w:val="both"/>
        <w:rPr>
          <w:rFonts w:ascii="Times New Roman" w:hAnsi="Times New Roman"/>
          <w:sz w:val="24"/>
          <w:szCs w:val="24"/>
        </w:rPr>
      </w:pPr>
      <w:r w:rsidRPr="00AC0BDC">
        <w:rPr>
          <w:rFonts w:ascii="Times New Roman" w:hAnsi="Times New Roman"/>
          <w:sz w:val="24"/>
          <w:szCs w:val="24"/>
        </w:rPr>
        <w:tab/>
      </w:r>
      <w:r w:rsidRPr="00C8246B">
        <w:rPr>
          <w:rFonts w:ascii="Times New Roman" w:hAnsi="Times New Roman"/>
          <w:sz w:val="24"/>
          <w:szCs w:val="24"/>
        </w:rPr>
        <w:fldChar w:fldCharType="begin" w:fldLock="1"/>
      </w:r>
      <w:r>
        <w:rPr>
          <w:rFonts w:ascii="Times New Roman" w:hAnsi="Times New Roman"/>
          <w:sz w:val="24"/>
          <w:szCs w:val="24"/>
        </w:rPr>
        <w:instrText>ADDIN CSL_CITATION {"citationItems":[{"id":"ITEM-1","itemData":{"ISSN":"2614-218X","author":[{"dropping-particle":"","family":"Yanuar","given":"Deni","non-dropping-particle":"","parse-names":false,"suffix":""}],"container-title":"Jurnal Komunikasi Global","id":"ITEM-1","issue":"1","issued":{"date-parts":[["2017"]]},"page":"1-14","title":"Kekuatan Integrated Communication Untuk Membangun Reputasi Dalam Menghadapi Krisis","type":"article-journal","volume":"6"},"uris":["http://www.mendeley.com/documents/?uuid=a0040929-9381-4998-ad73-039e4d042579"]}],"mendeley":{"formattedCitation":"(Yanuar 2017)","plainTextFormattedCitation":"(Yanuar 2017)","previouslyFormattedCitation":"(Yanuar 2017)"},"properties":{"noteIndex":0},"schema":"https://github.com/citation-style-language/schema/raw/master/csl-citation.json"}</w:instrText>
      </w:r>
      <w:r w:rsidRPr="00C8246B">
        <w:rPr>
          <w:rFonts w:ascii="Times New Roman" w:hAnsi="Times New Roman"/>
          <w:sz w:val="24"/>
          <w:szCs w:val="24"/>
        </w:rPr>
        <w:fldChar w:fldCharType="separate"/>
      </w:r>
      <w:r w:rsidRPr="0073568A">
        <w:rPr>
          <w:rFonts w:ascii="Times New Roman" w:hAnsi="Times New Roman"/>
          <w:noProof/>
          <w:sz w:val="24"/>
          <w:szCs w:val="24"/>
        </w:rPr>
        <w:t xml:space="preserve">Yanuar </w:t>
      </w:r>
      <w:r>
        <w:rPr>
          <w:rFonts w:ascii="Times New Roman" w:hAnsi="Times New Roman"/>
          <w:noProof/>
          <w:sz w:val="24"/>
          <w:szCs w:val="24"/>
        </w:rPr>
        <w:t>(</w:t>
      </w:r>
      <w:r w:rsidRPr="0073568A">
        <w:rPr>
          <w:rFonts w:ascii="Times New Roman" w:hAnsi="Times New Roman"/>
          <w:noProof/>
          <w:sz w:val="24"/>
          <w:szCs w:val="24"/>
        </w:rPr>
        <w:t>2017)</w:t>
      </w:r>
      <w:r w:rsidRPr="00C8246B">
        <w:rPr>
          <w:rFonts w:ascii="Times New Roman" w:hAnsi="Times New Roman"/>
          <w:sz w:val="24"/>
          <w:szCs w:val="24"/>
        </w:rPr>
        <w:fldChar w:fldCharType="end"/>
      </w:r>
      <w:r>
        <w:rPr>
          <w:rFonts w:ascii="Times New Roman" w:hAnsi="Times New Roman"/>
          <w:sz w:val="24"/>
          <w:szCs w:val="24"/>
        </w:rPr>
        <w:t xml:space="preserve"> </w:t>
      </w:r>
      <w:r w:rsidRPr="00AC0BDC">
        <w:rPr>
          <w:rFonts w:ascii="Times New Roman" w:hAnsi="Times New Roman"/>
          <w:sz w:val="24"/>
          <w:szCs w:val="24"/>
        </w:rPr>
        <w:t xml:space="preserve">menjelaskan bahwa komunikasi bersifat fundamental dan terasa berkemanfaatannya dapat membantu manusia untuk mendapatkan apa yang diinginkannya baik dalam mecapai suatu sasaran atau penguasaan. Sehingga, orang-orang  yang berda disekitarnya akan dapat berinteraksi satu dengan lainnya dengan mengelaborasikan pengetahuan serta pengalaman yang dimilikinya untuk memuaskan hasrat keingin tauannya. </w:t>
      </w:r>
    </w:p>
    <w:p w:rsidR="008B371B" w:rsidRDefault="008B371B" w:rsidP="008B371B">
      <w:pPr>
        <w:tabs>
          <w:tab w:val="left" w:pos="851"/>
        </w:tabs>
        <w:autoSpaceDE w:val="0"/>
        <w:autoSpaceDN w:val="0"/>
        <w:adjustRightInd w:val="0"/>
        <w:spacing w:line="240" w:lineRule="auto"/>
        <w:ind w:left="426"/>
        <w:jc w:val="both"/>
        <w:rPr>
          <w:rFonts w:ascii="Times New Roman" w:hAnsi="Times New Roman"/>
          <w:sz w:val="24"/>
          <w:szCs w:val="24"/>
        </w:rPr>
      </w:pPr>
      <w:r w:rsidRPr="00AC0BDC">
        <w:rPr>
          <w:rFonts w:ascii="Times New Roman" w:hAnsi="Times New Roman"/>
          <w:sz w:val="24"/>
          <w:szCs w:val="24"/>
        </w:rPr>
        <w:tab/>
        <w:t xml:space="preserve">Keluasan lingkup informasi khususnya dalam organisasi memungkinkan adanya gejolak yang tidak seiringan dari tujuan organisasi itu sendiri. Maka dibutuhkan konsep pendekatan untuk digunakan mengenai informasi yang beredar. Terdapat banyak konsep dan pendekatan yang dapat digunakan menurut </w:t>
      </w:r>
      <w:r w:rsidRPr="00C8246B">
        <w:rPr>
          <w:rFonts w:ascii="Times New Roman" w:hAnsi="Times New Roman"/>
          <w:sz w:val="24"/>
          <w:szCs w:val="24"/>
        </w:rPr>
        <w:fldChar w:fldCharType="begin" w:fldLock="1"/>
      </w:r>
      <w:r w:rsidRPr="00C8246B">
        <w:rPr>
          <w:rFonts w:ascii="Times New Roman" w:hAnsi="Times New Roman"/>
          <w:sz w:val="24"/>
          <w:szCs w:val="24"/>
        </w:rPr>
        <w:instrText>ADDIN CSL_CITATION {"citationItems":[{"id":"ITEM-1","itemData":{"author":[{"dropping-particle":"","family":"Suartana","given":"W I","non-dropping-particle":"","parse-names":false,"suffix":""}],"id":"ITEM-1","issued":{"date-parts":[["2010"]]},"publisher":"CV Andi Offset","publisher-place":"Yogyakarta","title":"Akuntansi Keperilakuan Teori dan Implementasi","type":"book"},"uris":["http://www.mendeley.com/documents/?uuid=a9937972-6bae-439c-bd75-d61dd56750a1"]}],"mendeley":{"formattedCitation":"(Suartana 2010)","plainTextFormattedCitation":"(Suartana 2010)","previouslyFormattedCitation":"(Suartana 2010)"},"properties":{"noteIndex":0},"schema":"https://github.com/citation-style-language/schema/raw/master/csl-citation.json"}</w:instrText>
      </w:r>
      <w:r w:rsidRPr="00C8246B">
        <w:rPr>
          <w:rFonts w:ascii="Times New Roman" w:hAnsi="Times New Roman"/>
          <w:sz w:val="24"/>
          <w:szCs w:val="24"/>
        </w:rPr>
        <w:fldChar w:fldCharType="separate"/>
      </w:r>
      <w:r w:rsidRPr="00C8246B">
        <w:rPr>
          <w:rFonts w:ascii="Times New Roman" w:hAnsi="Times New Roman"/>
          <w:noProof/>
          <w:sz w:val="24"/>
          <w:szCs w:val="24"/>
        </w:rPr>
        <w:t xml:space="preserve">Suartana </w:t>
      </w:r>
      <w:r>
        <w:rPr>
          <w:rFonts w:ascii="Times New Roman" w:hAnsi="Times New Roman"/>
          <w:noProof/>
          <w:sz w:val="24"/>
          <w:szCs w:val="24"/>
        </w:rPr>
        <w:t>(</w:t>
      </w:r>
      <w:r w:rsidRPr="00C8246B">
        <w:rPr>
          <w:rFonts w:ascii="Times New Roman" w:hAnsi="Times New Roman"/>
          <w:noProof/>
          <w:sz w:val="24"/>
          <w:szCs w:val="24"/>
        </w:rPr>
        <w:t>2010)</w:t>
      </w:r>
      <w:r w:rsidRPr="00C8246B">
        <w:rPr>
          <w:rFonts w:ascii="Times New Roman" w:hAnsi="Times New Roman"/>
          <w:sz w:val="24"/>
          <w:szCs w:val="24"/>
        </w:rPr>
        <w:fldChar w:fldCharType="end"/>
      </w:r>
      <w:r w:rsidRPr="00C8246B">
        <w:rPr>
          <w:rFonts w:ascii="Times New Roman" w:hAnsi="Times New Roman"/>
          <w:sz w:val="24"/>
          <w:szCs w:val="24"/>
        </w:rPr>
        <w:t xml:space="preserve"> dan </w:t>
      </w:r>
      <w:r w:rsidRPr="00C8246B">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{"citationItems":[{"id":"ITEM-1","itemData":{"author":[{"dropping-particle":"","family":"Rifa'i, M., Fadhli, M., &amp; Wijaya","given":"C.","non-dropping-particle":"","parse-names":false,"suffix":""}],"id":"ITEM-1","issued":{"date-parts":[["2013"]]},"publisher":"Ciptapustaka Media Perintis","title":"Manajemen Organisasi","type":"book"},"uris":["http://www.mendeley.com/documents/?uuid=134050d6-caa3-42db-b2ce-29c3c9c7c539"]}],"mendeley":{"formattedCitation":"(Rifa’i, M., Fadhli, M., &amp; Wijaya 2013)","plainTextFormattedCitation":"(Rifa’i, M., Fadhli, M., &amp; Wijaya 2013)","previouslyFormattedCitation":"(Rifa’i, M., Fadhli, M., &amp; Wijaya 2013)"},"properties":{"noteIndex":0},"schema":"https://github.com/citation-style-language/schema/raw/master/csl-citation.json"}</w:instrText>
      </w:r>
      <w:r w:rsidRPr="00C8246B">
        <w:rPr>
          <w:rFonts w:ascii="Times New Roman" w:hAnsi="Times New Roman"/>
          <w:sz w:val="24"/>
          <w:szCs w:val="24"/>
        </w:rPr>
        <w:fldChar w:fldCharType="separate"/>
      </w:r>
      <w:r w:rsidRPr="00C8246B">
        <w:rPr>
          <w:rFonts w:ascii="Times New Roman" w:hAnsi="Times New Roman"/>
          <w:noProof/>
          <w:sz w:val="24"/>
          <w:szCs w:val="24"/>
        </w:rPr>
        <w:t xml:space="preserve">Rifa’i, M., Fadhli, M., &amp; Wijaya </w:t>
      </w:r>
      <w:r>
        <w:rPr>
          <w:rFonts w:ascii="Times New Roman" w:hAnsi="Times New Roman"/>
          <w:noProof/>
          <w:sz w:val="24"/>
          <w:szCs w:val="24"/>
        </w:rPr>
        <w:t>(</w:t>
      </w:r>
      <w:r w:rsidRPr="00C8246B">
        <w:rPr>
          <w:rFonts w:ascii="Times New Roman" w:hAnsi="Times New Roman"/>
          <w:noProof/>
          <w:sz w:val="24"/>
          <w:szCs w:val="24"/>
        </w:rPr>
        <w:t>2013)</w:t>
      </w:r>
      <w:r w:rsidRPr="00C8246B">
        <w:rPr>
          <w:rFonts w:ascii="Times New Roman" w:hAnsi="Times New Roman"/>
          <w:sz w:val="24"/>
          <w:szCs w:val="24"/>
        </w:rPr>
        <w:fldChar w:fldCharType="end"/>
      </w:r>
      <w:r w:rsidRPr="00AC0BDC">
        <w:rPr>
          <w:rFonts w:ascii="Times New Roman" w:hAnsi="Times New Roman"/>
          <w:sz w:val="24"/>
          <w:szCs w:val="24"/>
        </w:rPr>
        <w:t xml:space="preserve"> sistem pengendalian organisasi dapat mengatur aktivitas anggota organisasi agar sesuai dengan yang dikehendaki. Misalnya pendekatan kontijensi yang merujuk pada pencapaian tujuan organisasi yang disesuaikan kondisi lingkungan organisasi. Maka sistem pengendalian yang tidak sesuai dapat menimbulkan </w:t>
      </w:r>
      <w:r w:rsidRPr="00AC0BDC">
        <w:rPr>
          <w:rFonts w:ascii="Times New Roman" w:hAnsi="Times New Roman"/>
          <w:i/>
          <w:iCs/>
          <w:sz w:val="24"/>
          <w:szCs w:val="24"/>
        </w:rPr>
        <w:t>disfunctional behavior</w:t>
      </w:r>
      <w:r w:rsidRPr="00AC0BDC">
        <w:rPr>
          <w:rFonts w:ascii="Times New Roman" w:hAnsi="Times New Roman"/>
          <w:sz w:val="24"/>
          <w:szCs w:val="24"/>
        </w:rPr>
        <w:t xml:space="preserve"> bagi anggota organisasi.</w:t>
      </w:r>
    </w:p>
    <w:p w:rsidR="008B371B" w:rsidRPr="00607449" w:rsidRDefault="008B371B" w:rsidP="008B371B">
      <w:pPr>
        <w:tabs>
          <w:tab w:val="left" w:pos="851"/>
        </w:tabs>
        <w:autoSpaceDE w:val="0"/>
        <w:autoSpaceDN w:val="0"/>
        <w:adjustRightInd w:val="0"/>
        <w:spacing w:line="240" w:lineRule="auto"/>
        <w:ind w:left="426"/>
        <w:jc w:val="both"/>
        <w:rPr>
          <w:rFonts w:ascii="Times New Roman" w:hAnsi="Times New Roman"/>
          <w:sz w:val="24"/>
          <w:szCs w:val="24"/>
        </w:rPr>
      </w:pPr>
      <w:r w:rsidRPr="00AC0BDC">
        <w:rPr>
          <w:rFonts w:ascii="Times New Roman" w:hAnsi="Times New Roman"/>
          <w:b/>
          <w:sz w:val="24"/>
          <w:szCs w:val="24"/>
        </w:rPr>
        <w:t>Akuntansi Keperilakuan</w:t>
      </w:r>
    </w:p>
    <w:p w:rsidR="008B371B" w:rsidRPr="00AC0BDC" w:rsidRDefault="008B371B" w:rsidP="008B371B">
      <w:pPr>
        <w:tabs>
          <w:tab w:val="left" w:pos="851"/>
        </w:tabs>
        <w:autoSpaceDE w:val="0"/>
        <w:autoSpaceDN w:val="0"/>
        <w:adjustRightInd w:val="0"/>
        <w:spacing w:line="240" w:lineRule="auto"/>
        <w:ind w:left="426" w:firstLine="567"/>
        <w:jc w:val="both"/>
        <w:rPr>
          <w:rFonts w:ascii="Times New Roman" w:hAnsi="Times New Roman"/>
          <w:b/>
          <w:bCs/>
          <w:sz w:val="24"/>
          <w:szCs w:val="24"/>
        </w:rPr>
      </w:pPr>
      <w:r w:rsidRPr="00AC0BDC">
        <w:rPr>
          <w:rFonts w:ascii="Times New Roman" w:hAnsi="Times New Roman"/>
          <w:sz w:val="24"/>
          <w:szCs w:val="24"/>
        </w:rPr>
        <w:t xml:space="preserve">Merujuk pada tujuan akuntansi menurut </w:t>
      </w:r>
      <w:r w:rsidRPr="00C8246B">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{"citationItems":[{"id":"ITEM-1","itemData":{"author":[{"dropping-particle":"","family":"Lubis","given":"Ahmad Ikhsan","non-dropping-particle":"","parse-names":false,"suffix":""}],"id":"ITEM-1","issued":{"date-parts":[["2017"]]},"publisher":"Salemba Empat","publisher-place":"Jakarta","title":"Akuntansi Keperilakuan: Multiparadigma","type":"book"},"uris":["http://www.mendeley.com/documents/?uuid=900ac0d7-a987-488c-9295-badeda1a8b6b"]}],"mendeley":{"formattedCitation":"(Lubis 2017)","plainTextFormattedCitation":"(Lubis 2017)","previouslyFormattedCitation":"(Lubis 2017)"},"properties":{"noteIndex":0},"schema":"https://github.com/citation-style-language/schema/raw/master/csl-citation.json"}</w:instrText>
      </w:r>
      <w:r w:rsidRPr="00C8246B">
        <w:rPr>
          <w:rFonts w:ascii="Times New Roman" w:hAnsi="Times New Roman"/>
          <w:sz w:val="24"/>
          <w:szCs w:val="24"/>
        </w:rPr>
        <w:fldChar w:fldCharType="separate"/>
      </w:r>
      <w:r w:rsidRPr="00C8246B">
        <w:rPr>
          <w:rFonts w:ascii="Times New Roman" w:hAnsi="Times New Roman"/>
          <w:noProof/>
          <w:sz w:val="24"/>
          <w:szCs w:val="24"/>
        </w:rPr>
        <w:t xml:space="preserve">Lubis </w:t>
      </w:r>
      <w:r>
        <w:rPr>
          <w:rFonts w:ascii="Times New Roman" w:hAnsi="Times New Roman"/>
          <w:noProof/>
          <w:sz w:val="24"/>
          <w:szCs w:val="24"/>
        </w:rPr>
        <w:t>(</w:t>
      </w:r>
      <w:r w:rsidRPr="00C8246B">
        <w:rPr>
          <w:rFonts w:ascii="Times New Roman" w:hAnsi="Times New Roman"/>
          <w:noProof/>
          <w:sz w:val="24"/>
          <w:szCs w:val="24"/>
        </w:rPr>
        <w:t>2017)</w:t>
      </w:r>
      <w:r w:rsidRPr="00C8246B">
        <w:rPr>
          <w:rFonts w:ascii="Times New Roman" w:hAnsi="Times New Roman"/>
          <w:sz w:val="24"/>
          <w:szCs w:val="24"/>
        </w:rPr>
        <w:fldChar w:fldCharType="end"/>
      </w:r>
      <w:r w:rsidRPr="00C8246B">
        <w:rPr>
          <w:rFonts w:ascii="Times New Roman" w:hAnsi="Times New Roman"/>
          <w:sz w:val="24"/>
          <w:szCs w:val="24"/>
        </w:rPr>
        <w:t xml:space="preserve"> t</w:t>
      </w:r>
      <w:r w:rsidRPr="00AC0BDC">
        <w:rPr>
          <w:rFonts w:ascii="Times New Roman" w:hAnsi="Times New Roman"/>
          <w:sz w:val="24"/>
          <w:szCs w:val="24"/>
        </w:rPr>
        <w:t>ujuan akuntansi dibagi menjadi empat bagian antara lain (1) informasi untuk pengambilan keputusan, (2) pengguna informasi, (3) tujuan pengguna, dan (4) pertanggung jawaban:</w:t>
      </w:r>
    </w:p>
    <w:p w:rsidR="008B371B" w:rsidRDefault="008B371B" w:rsidP="008B371B">
      <w:pPr>
        <w:numPr>
          <w:ilvl w:val="0"/>
          <w:numId w:val="1"/>
        </w:numPr>
        <w:tabs>
          <w:tab w:val="left" w:pos="851"/>
        </w:tabs>
        <w:autoSpaceDE w:val="0"/>
        <w:autoSpaceDN w:val="0"/>
        <w:adjustRightInd w:val="0"/>
        <w:spacing w:after="0" w:line="240" w:lineRule="auto"/>
        <w:jc w:val="both"/>
        <w:rPr>
          <w:rFonts w:ascii="Times New Roman" w:hAnsi="Times New Roman"/>
          <w:sz w:val="24"/>
          <w:szCs w:val="24"/>
        </w:rPr>
      </w:pPr>
      <w:r w:rsidRPr="00AC0BDC">
        <w:rPr>
          <w:rFonts w:ascii="Times New Roman" w:hAnsi="Times New Roman"/>
          <w:sz w:val="24"/>
          <w:szCs w:val="24"/>
        </w:rPr>
        <w:t>Informasi untuk pengambilan keputusan</w:t>
      </w:r>
    </w:p>
    <w:p w:rsidR="008B371B" w:rsidRPr="00607449" w:rsidRDefault="008B371B" w:rsidP="008B371B">
      <w:pPr>
        <w:tabs>
          <w:tab w:val="left" w:pos="851"/>
        </w:tabs>
        <w:autoSpaceDE w:val="0"/>
        <w:autoSpaceDN w:val="0"/>
        <w:adjustRightInd w:val="0"/>
        <w:spacing w:after="0" w:line="240" w:lineRule="auto"/>
        <w:ind w:left="1080"/>
        <w:jc w:val="both"/>
        <w:rPr>
          <w:rFonts w:ascii="Times New Roman" w:hAnsi="Times New Roman"/>
          <w:sz w:val="24"/>
          <w:szCs w:val="24"/>
        </w:rPr>
      </w:pPr>
      <w:r w:rsidRPr="00607449">
        <w:rPr>
          <w:rFonts w:ascii="Times New Roman" w:hAnsi="Times New Roman"/>
          <w:sz w:val="24"/>
          <w:szCs w:val="24"/>
        </w:rPr>
        <w:t>Pengambilan keputusan umumnya dilakukan oleh pelaku bisnis yang mana informasi akuntansi dapat mendeskripsikan informasi keuangan yang dapat diukur dan dikomunikasikan yang dibutuhkan para pemangku kepentingan. Informasi yang dihasilkan dapat berguna untuk menyusun berbagai proyeksi. Misalnya jumlah kebutuhan kas di masa mendatang, sehingga dengan proyeksi tersebut secara tidak langsung akan mengurangi ketidakpastian kebutuhan akan kas.</w:t>
      </w:r>
    </w:p>
    <w:p w:rsidR="008B371B" w:rsidRDefault="008B371B" w:rsidP="008B371B">
      <w:pPr>
        <w:numPr>
          <w:ilvl w:val="0"/>
          <w:numId w:val="1"/>
        </w:numPr>
        <w:tabs>
          <w:tab w:val="left" w:pos="851"/>
        </w:tabs>
        <w:autoSpaceDE w:val="0"/>
        <w:autoSpaceDN w:val="0"/>
        <w:adjustRightInd w:val="0"/>
        <w:spacing w:after="0" w:line="240" w:lineRule="auto"/>
        <w:jc w:val="both"/>
        <w:rPr>
          <w:rFonts w:ascii="Times New Roman" w:hAnsi="Times New Roman"/>
          <w:sz w:val="24"/>
          <w:szCs w:val="24"/>
        </w:rPr>
      </w:pPr>
      <w:r w:rsidRPr="00AC0BDC">
        <w:rPr>
          <w:rFonts w:ascii="Times New Roman" w:hAnsi="Times New Roman"/>
          <w:sz w:val="24"/>
          <w:szCs w:val="24"/>
        </w:rPr>
        <w:t>Informasi bagi pengguna</w:t>
      </w:r>
    </w:p>
    <w:p w:rsidR="008B371B" w:rsidRPr="00607449" w:rsidRDefault="008B371B" w:rsidP="008B371B">
      <w:pPr>
        <w:tabs>
          <w:tab w:val="left" w:pos="851"/>
        </w:tabs>
        <w:autoSpaceDE w:val="0"/>
        <w:autoSpaceDN w:val="0"/>
        <w:adjustRightInd w:val="0"/>
        <w:spacing w:after="0" w:line="240" w:lineRule="auto"/>
        <w:ind w:left="1080"/>
        <w:jc w:val="both"/>
        <w:rPr>
          <w:rFonts w:ascii="Times New Roman" w:hAnsi="Times New Roman"/>
          <w:sz w:val="24"/>
          <w:szCs w:val="24"/>
        </w:rPr>
      </w:pPr>
      <w:r w:rsidRPr="00607449">
        <w:rPr>
          <w:rFonts w:ascii="Times New Roman" w:hAnsi="Times New Roman"/>
          <w:sz w:val="24"/>
          <w:szCs w:val="24"/>
        </w:rPr>
        <w:t>Secara ringkas, pihak atau pemangku kepentingan yang memerlukan pengungkapan informasi keuangan dapat berasal dari eksternal dan internal perusahaan. Namun biasanya pihak yang paling sering berhubungan dengan informasi ini ialah manajemen perusahaan. Hal ini dikarenakan manajemen diberikan tanggung jawab untuk melaksanakan pengelolaan perusahaan mengenai beberapa aspek di dalamnya.</w:t>
      </w:r>
    </w:p>
    <w:p w:rsidR="008B371B" w:rsidRDefault="008B371B" w:rsidP="008B371B">
      <w:pPr>
        <w:numPr>
          <w:ilvl w:val="0"/>
          <w:numId w:val="1"/>
        </w:numPr>
        <w:tabs>
          <w:tab w:val="left" w:pos="851"/>
        </w:tabs>
        <w:autoSpaceDE w:val="0"/>
        <w:autoSpaceDN w:val="0"/>
        <w:adjustRightInd w:val="0"/>
        <w:spacing w:after="0" w:line="240" w:lineRule="auto"/>
        <w:jc w:val="both"/>
        <w:rPr>
          <w:rFonts w:ascii="Times New Roman" w:hAnsi="Times New Roman"/>
          <w:sz w:val="24"/>
          <w:szCs w:val="24"/>
        </w:rPr>
      </w:pPr>
      <w:r w:rsidRPr="00AC0BDC">
        <w:rPr>
          <w:rFonts w:ascii="Times New Roman" w:hAnsi="Times New Roman"/>
          <w:sz w:val="24"/>
          <w:szCs w:val="24"/>
        </w:rPr>
        <w:t>Tujuan pengguna</w:t>
      </w:r>
    </w:p>
    <w:p w:rsidR="008B371B" w:rsidRPr="00607449" w:rsidRDefault="008B371B" w:rsidP="008B371B">
      <w:pPr>
        <w:tabs>
          <w:tab w:val="left" w:pos="851"/>
        </w:tabs>
        <w:autoSpaceDE w:val="0"/>
        <w:autoSpaceDN w:val="0"/>
        <w:adjustRightInd w:val="0"/>
        <w:spacing w:after="0" w:line="240" w:lineRule="auto"/>
        <w:ind w:left="1080"/>
        <w:jc w:val="both"/>
        <w:rPr>
          <w:rFonts w:ascii="Times New Roman" w:hAnsi="Times New Roman"/>
          <w:sz w:val="24"/>
          <w:szCs w:val="24"/>
        </w:rPr>
      </w:pPr>
      <w:r w:rsidRPr="00607449">
        <w:rPr>
          <w:rFonts w:ascii="Times New Roman" w:hAnsi="Times New Roman"/>
          <w:sz w:val="24"/>
          <w:szCs w:val="24"/>
        </w:rPr>
        <w:t>Setiap pengguna dari informasi akuntansi pastinya memiliki maksud dan tujuan tertentu untuk menggunakan pelaporan tersebut.</w:t>
      </w:r>
    </w:p>
    <w:p w:rsidR="008B371B" w:rsidRDefault="008B371B" w:rsidP="008B371B">
      <w:pPr>
        <w:numPr>
          <w:ilvl w:val="0"/>
          <w:numId w:val="1"/>
        </w:numPr>
        <w:tabs>
          <w:tab w:val="left" w:pos="851"/>
        </w:tabs>
        <w:autoSpaceDE w:val="0"/>
        <w:autoSpaceDN w:val="0"/>
        <w:adjustRightInd w:val="0"/>
        <w:spacing w:after="0" w:line="240" w:lineRule="auto"/>
        <w:jc w:val="both"/>
        <w:rPr>
          <w:rFonts w:ascii="Times New Roman" w:hAnsi="Times New Roman"/>
          <w:sz w:val="24"/>
          <w:szCs w:val="24"/>
        </w:rPr>
      </w:pPr>
      <w:r w:rsidRPr="00AC0BDC">
        <w:rPr>
          <w:rFonts w:ascii="Times New Roman" w:hAnsi="Times New Roman"/>
          <w:sz w:val="24"/>
          <w:szCs w:val="24"/>
        </w:rPr>
        <w:t>Pertanggungjawaban</w:t>
      </w:r>
    </w:p>
    <w:p w:rsidR="008B371B" w:rsidRDefault="008B371B" w:rsidP="008B371B">
      <w:pPr>
        <w:tabs>
          <w:tab w:val="left" w:pos="851"/>
        </w:tabs>
        <w:autoSpaceDE w:val="0"/>
        <w:autoSpaceDN w:val="0"/>
        <w:adjustRightInd w:val="0"/>
        <w:spacing w:after="0" w:line="240" w:lineRule="auto"/>
        <w:ind w:left="1080"/>
        <w:jc w:val="both"/>
        <w:rPr>
          <w:rFonts w:ascii="Times New Roman" w:hAnsi="Times New Roman"/>
          <w:sz w:val="24"/>
          <w:szCs w:val="24"/>
        </w:rPr>
      </w:pPr>
      <w:r w:rsidRPr="00607449">
        <w:rPr>
          <w:rFonts w:ascii="Times New Roman" w:hAnsi="Times New Roman"/>
          <w:sz w:val="24"/>
          <w:szCs w:val="24"/>
        </w:rPr>
        <w:t>Kerangka dasar pertanggungjawaban pengungkapan informasi akuntansi ialah menyediakan seperangkat alat komunikasi yang wajar mengenai alur keuangan. Informasi yang disajikan harus dapat dipertanggungjawabkan, hal ini dikarenakan informasi akuntansi memiliki potensi untuk memengaruhi perilaku penggunanya.</w:t>
      </w:r>
    </w:p>
    <w:p w:rsidR="008B371B" w:rsidRDefault="008B371B" w:rsidP="008B371B">
      <w:pPr>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rsidR="008B371B" w:rsidRPr="0039257F" w:rsidRDefault="008B371B" w:rsidP="008B371B">
      <w:pPr>
        <w:tabs>
          <w:tab w:val="left" w:pos="851"/>
        </w:tabs>
        <w:autoSpaceDE w:val="0"/>
        <w:autoSpaceDN w:val="0"/>
        <w:adjustRightInd w:val="0"/>
        <w:spacing w:line="240" w:lineRule="auto"/>
        <w:ind w:left="426"/>
        <w:jc w:val="both"/>
        <w:rPr>
          <w:rFonts w:ascii="Times New Roman" w:hAnsi="Times New Roman"/>
          <w:sz w:val="24"/>
          <w:szCs w:val="24"/>
        </w:rPr>
      </w:pPr>
      <w:r>
        <w:rPr>
          <w:rFonts w:ascii="Times New Roman" w:hAnsi="Times New Roman"/>
          <w:sz w:val="24"/>
          <w:szCs w:val="24"/>
        </w:rPr>
        <w:tab/>
      </w:r>
      <w:r w:rsidRPr="00AC0BDC">
        <w:rPr>
          <w:rFonts w:ascii="Times New Roman" w:hAnsi="Times New Roman"/>
          <w:sz w:val="24"/>
          <w:szCs w:val="24"/>
        </w:rPr>
        <w:t xml:space="preserve">Seiring berkembangnya ilmu akuntansi, dewasa ini telah memasuki ranah atau ilmu keperilakuan. Akuntansi keperilakuan sebagai ilmu yang mempelajari hubungan akuntansi dan perilaku manusia memiliki kontribusi dalam pengarahan pengambilan keputusan. Hal ini didasari oleh  akuntansi yang berperan sebagai penyedia dan sumber dari berbagai informasi keuangan perusahaan yang konsep, prinsip, dan praktiknya akan memengaruhi pertimbangan manajerial dalam mengambil keputusan. Belkoui (1989) dalam </w:t>
      </w:r>
      <w:r w:rsidRPr="00C8246B">
        <w:rPr>
          <w:rFonts w:ascii="Times New Roman" w:hAnsi="Times New Roman"/>
          <w:sz w:val="24"/>
          <w:szCs w:val="24"/>
        </w:rPr>
        <w:fldChar w:fldCharType="begin" w:fldLock="1"/>
      </w:r>
      <w:r w:rsidRPr="00C8246B">
        <w:rPr>
          <w:rFonts w:ascii="Times New Roman" w:hAnsi="Times New Roman"/>
          <w:sz w:val="24"/>
          <w:szCs w:val="24"/>
        </w:rPr>
        <w:instrText>ADDIN CSL_CITATION {"citationItems":[{"id":"ITEM-1","itemData":{"author":[{"dropping-particle":"","family":"Lubis","given":"Ahmad Ikhsan","non-dropping-particle":"","parse-names":false,"suffix":""}],"id":"ITEM-1","issued":{"date-parts":[["2017"]]},"publisher":"Salemba Empat","publisher-place":"Jakarta","title":"Akuntansi Keperilakuan: Multiparadigma","type":"book"},"uris":["http://www.mendeley.com/documents/?uuid=900ac0d7-a987-488c-9295-badeda1a8b6b"]}],"mendeley":{"formattedCitation":"(Lubis 2017)","plainTextFormattedCitation":"(Lubis 2017)","previouslyFormattedCitation":"(Lubis 2017)"},"properties":{"noteIndex":0},"schema":"https://github.com/citation-style-language/schema/raw/master/csl-citation.json"}</w:instrText>
      </w:r>
      <w:r w:rsidRPr="00C8246B">
        <w:rPr>
          <w:rFonts w:ascii="Times New Roman" w:hAnsi="Times New Roman"/>
          <w:sz w:val="24"/>
          <w:szCs w:val="24"/>
        </w:rPr>
        <w:fldChar w:fldCharType="separate"/>
      </w:r>
      <w:r w:rsidRPr="00C8246B">
        <w:rPr>
          <w:rFonts w:ascii="Times New Roman" w:hAnsi="Times New Roman"/>
          <w:noProof/>
          <w:sz w:val="24"/>
          <w:szCs w:val="24"/>
        </w:rPr>
        <w:t xml:space="preserve">Lubis </w:t>
      </w:r>
      <w:r>
        <w:rPr>
          <w:rFonts w:ascii="Times New Roman" w:hAnsi="Times New Roman"/>
          <w:noProof/>
          <w:sz w:val="24"/>
          <w:szCs w:val="24"/>
        </w:rPr>
        <w:t>(</w:t>
      </w:r>
      <w:r w:rsidRPr="00C8246B">
        <w:rPr>
          <w:rFonts w:ascii="Times New Roman" w:hAnsi="Times New Roman"/>
          <w:noProof/>
          <w:sz w:val="24"/>
          <w:szCs w:val="24"/>
        </w:rPr>
        <w:t>2017)</w:t>
      </w:r>
      <w:r w:rsidRPr="00C8246B">
        <w:rPr>
          <w:rFonts w:ascii="Times New Roman" w:hAnsi="Times New Roman"/>
          <w:sz w:val="24"/>
          <w:szCs w:val="24"/>
        </w:rPr>
        <w:fldChar w:fldCharType="end"/>
      </w:r>
      <w:r>
        <w:rPr>
          <w:rFonts w:ascii="Times New Roman" w:hAnsi="Times New Roman"/>
          <w:sz w:val="24"/>
          <w:szCs w:val="24"/>
        </w:rPr>
        <w:t xml:space="preserve"> </w:t>
      </w:r>
      <w:r w:rsidRPr="00AC0BDC">
        <w:rPr>
          <w:rFonts w:ascii="Times New Roman" w:hAnsi="Times New Roman"/>
          <w:sz w:val="24"/>
          <w:szCs w:val="24"/>
        </w:rPr>
        <w:t>menjelaskan satu dari beberapa peran akuntansi keperilakuan adalah menekankan relevansi dari informasi akuntansi terhadap pengambilan keputusan antara perusahaan dengan karyawan didasari komunikasi yang mereka lakukan. Komunikasi bertindak sebagai pengendali perilaku manusia dengan berbagai cara untuk mengungkapkan aspek emosional sebagai sarana pemenuhan kebutuhan sosial meskipun dalam praktiknya masing-masing perusahaan memiliki hierarki wewenang dan panduan yang harus dipatuhi</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{"citationItems":[{"id":"ITEM-1","itemData":{"author":[{"dropping-particle":"","family":"Rifa'i, M., Fadhli, M., &amp; Wijaya","given":"C.","non-dropping-particle":"","parse-names":false,"suffix":""}],"id":"ITEM-1","issued":{"date-parts":[["2013"]]},"publisher":"Ciptapustaka Media Perintis","title":"Manajemen Organisasi","type":"book"},"uris":["http://www.mendeley.com/documents/?uuid=134050d6-caa3-42db-b2ce-29c3c9c7c539"]}],"mendeley":{"formattedCitation":"(Rifa’i, M., Fadhli, M., &amp; Wijaya 2013)","plainTextFormattedCitation":"(Rifa’i, M., Fadhli, M., &amp; Wijaya 2013)","previouslyFormattedCitation":"(Rifa’i, M., Fadhli, M., &amp; Wijaya 2013)"},"properties":{"noteIndex":0},"schema":"https://github.com/citation-style-language/schema/raw/master/csl-citation.json"}</w:instrText>
      </w:r>
      <w:r>
        <w:rPr>
          <w:rFonts w:ascii="Times New Roman" w:hAnsi="Times New Roman"/>
          <w:sz w:val="24"/>
          <w:szCs w:val="24"/>
        </w:rPr>
        <w:fldChar w:fldCharType="separate"/>
      </w:r>
      <w:r w:rsidRPr="00C8246B">
        <w:rPr>
          <w:rFonts w:ascii="Times New Roman" w:hAnsi="Times New Roman"/>
          <w:noProof/>
          <w:sz w:val="24"/>
          <w:szCs w:val="24"/>
        </w:rPr>
        <w:t>(Rifa’i, M., Fadhli, M., &amp; Wijaya 2013)</w:t>
      </w:r>
      <w:r>
        <w:rPr>
          <w:rFonts w:ascii="Times New Roman" w:hAnsi="Times New Roman"/>
          <w:sz w:val="24"/>
          <w:szCs w:val="24"/>
        </w:rPr>
        <w:fldChar w:fldCharType="end"/>
      </w:r>
      <w:r w:rsidRPr="00AC0BDC">
        <w:rPr>
          <w:rFonts w:ascii="Times New Roman" w:hAnsi="Times New Roman"/>
          <w:sz w:val="24"/>
          <w:szCs w:val="24"/>
        </w:rPr>
        <w:t>.</w:t>
      </w:r>
    </w:p>
    <w:p w:rsidR="008B371B" w:rsidRDefault="008B371B" w:rsidP="008B371B">
      <w:pPr>
        <w:tabs>
          <w:tab w:val="left" w:pos="709"/>
        </w:tabs>
        <w:autoSpaceDE w:val="0"/>
        <w:autoSpaceDN w:val="0"/>
        <w:adjustRightInd w:val="0"/>
        <w:spacing w:line="240" w:lineRule="auto"/>
        <w:ind w:left="426" w:firstLine="567"/>
        <w:jc w:val="both"/>
        <w:rPr>
          <w:rFonts w:ascii="Times New Roman" w:hAnsi="Times New Roman"/>
          <w:sz w:val="24"/>
          <w:szCs w:val="24"/>
        </w:rPr>
      </w:pPr>
      <w:r w:rsidRPr="00AC0BDC">
        <w:rPr>
          <w:rFonts w:ascii="Times New Roman" w:hAnsi="Times New Roman"/>
          <w:sz w:val="24"/>
          <w:szCs w:val="24"/>
        </w:rPr>
        <w:t>Suatu organisasi atau perusahaan digerakkan oleh sumber daya manusia di dalamnya. Menilik lebih lanjut, masing-masing individu dalam suatu perusahaan memiliki karakter atau sifat yang berbeda satu dengan yang lainnya. Hal tersebut diartikan sebagai perilaku yang merupakan wujud dari berbagai macam pengalaman, interaksi, dan informasi yang mereka dapatkan untuk diungkapkan melalui tindakan. Maka menuru</w:t>
      </w:r>
      <w:r w:rsidRPr="00C8246B">
        <w:rPr>
          <w:rFonts w:ascii="Times New Roman" w:hAnsi="Times New Roman"/>
          <w:sz w:val="24"/>
          <w:szCs w:val="24"/>
        </w:rPr>
        <w:t xml:space="preserve">t </w:t>
      </w:r>
      <w:r w:rsidRPr="00C8246B">
        <w:rPr>
          <w:rFonts w:ascii="Times New Roman" w:hAnsi="Times New Roman"/>
          <w:sz w:val="24"/>
          <w:szCs w:val="24"/>
        </w:rPr>
        <w:fldChar w:fldCharType="begin" w:fldLock="1"/>
      </w:r>
      <w:r w:rsidRPr="00C8246B">
        <w:rPr>
          <w:rFonts w:ascii="Times New Roman" w:hAnsi="Times New Roman"/>
          <w:sz w:val="24"/>
          <w:szCs w:val="24"/>
        </w:rPr>
        <w:instrText>ADDIN CSL_CITATION {"citationItems":[{"id":"ITEM-1","itemData":{"author":[{"dropping-particle":"","family":"Suartana","given":"W I","non-dropping-particle":"","parse-names":false,"suffix":""}],"id":"ITEM-1","issued":{"date-parts":[["2010"]]},"publisher":"CV Andi Offset","publisher-place":"Yogyakarta","title":"Akuntansi Keperilakuan Teori dan Implementasi","type":"book"},"uris":["http://www.mendeley.com/documents/?uuid=a9937972-6bae-439c-bd75-d61dd56750a1"]}],"mendeley":{"formattedCitation":"(Suartana 2010)","plainTextFormattedCitation":"(Suartana 2010)","previouslyFormattedCitation":"(Suartana 2010)"},"properties":{"noteIndex":0},"schema":"https://github.com/citation-style-language/schema/raw/master/csl-citation.json"}</w:instrText>
      </w:r>
      <w:r w:rsidRPr="00C8246B">
        <w:rPr>
          <w:rFonts w:ascii="Times New Roman" w:hAnsi="Times New Roman"/>
          <w:sz w:val="24"/>
          <w:szCs w:val="24"/>
        </w:rPr>
        <w:fldChar w:fldCharType="separate"/>
      </w:r>
      <w:r w:rsidRPr="00C8246B">
        <w:rPr>
          <w:rFonts w:ascii="Times New Roman" w:hAnsi="Times New Roman"/>
          <w:noProof/>
          <w:sz w:val="24"/>
          <w:szCs w:val="24"/>
        </w:rPr>
        <w:t xml:space="preserve">Suartana </w:t>
      </w:r>
      <w:r>
        <w:rPr>
          <w:rFonts w:ascii="Times New Roman" w:hAnsi="Times New Roman"/>
          <w:noProof/>
          <w:sz w:val="24"/>
          <w:szCs w:val="24"/>
        </w:rPr>
        <w:t>(</w:t>
      </w:r>
      <w:r w:rsidRPr="00C8246B">
        <w:rPr>
          <w:rFonts w:ascii="Times New Roman" w:hAnsi="Times New Roman"/>
          <w:noProof/>
          <w:sz w:val="24"/>
          <w:szCs w:val="24"/>
        </w:rPr>
        <w:t>2010)</w:t>
      </w:r>
      <w:r w:rsidRPr="00C8246B">
        <w:rPr>
          <w:rFonts w:ascii="Times New Roman" w:hAnsi="Times New Roman"/>
          <w:sz w:val="24"/>
          <w:szCs w:val="24"/>
        </w:rPr>
        <w:fldChar w:fldCharType="end"/>
      </w:r>
      <w:r>
        <w:rPr>
          <w:rFonts w:ascii="Times New Roman" w:hAnsi="Times New Roman"/>
          <w:sz w:val="24"/>
          <w:szCs w:val="24"/>
        </w:rPr>
        <w:t xml:space="preserve"> dan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{"citationItems":[{"id":"ITEM-1","itemData":{"author":[{"dropping-particle":"","family":"Lubis","given":"Ahmad Ikhsan","non-dropping-particle":"","parse-names":false,"suffix":""}],"id":"ITEM-1","issued":{"date-parts":[["2017"]]},"publisher":"Salemba Empat","publisher-place":"Jakarta","title":"Akuntansi Keperilakuan: Multiparadigma","type":"book"},"uris":["http://www.mendeley.com/documents/?uuid=900ac0d7-a987-488c-9295-badeda1a8b6b"]}],"mendeley":{"formattedCitation":"(Lubis 2017)","plainTextFormattedCitation":"(Lubis 2017)","previouslyFormattedCitation":"(Lubis 2017)"},"properties":{"noteIndex":0},"schema":"https://github.com/citation-style-language/schema/raw/master/csl-citation.json"}</w:instrText>
      </w:r>
      <w:r>
        <w:rPr>
          <w:rFonts w:ascii="Times New Roman" w:hAnsi="Times New Roman"/>
          <w:sz w:val="24"/>
          <w:szCs w:val="24"/>
        </w:rPr>
        <w:fldChar w:fldCharType="separate"/>
      </w:r>
      <w:r w:rsidRPr="00C8246B">
        <w:rPr>
          <w:rFonts w:ascii="Times New Roman" w:hAnsi="Times New Roman"/>
          <w:noProof/>
          <w:sz w:val="24"/>
          <w:szCs w:val="24"/>
        </w:rPr>
        <w:t xml:space="preserve">Lubis </w:t>
      </w:r>
      <w:r>
        <w:rPr>
          <w:rFonts w:ascii="Times New Roman" w:hAnsi="Times New Roman"/>
          <w:noProof/>
          <w:sz w:val="24"/>
          <w:szCs w:val="24"/>
        </w:rPr>
        <w:t>(</w:t>
      </w:r>
      <w:r w:rsidRPr="00C8246B">
        <w:rPr>
          <w:rFonts w:ascii="Times New Roman" w:hAnsi="Times New Roman"/>
          <w:noProof/>
          <w:sz w:val="24"/>
          <w:szCs w:val="24"/>
        </w:rPr>
        <w:t>2017)</w:t>
      </w:r>
      <w:r>
        <w:rPr>
          <w:rFonts w:ascii="Times New Roman" w:hAnsi="Times New Roman"/>
          <w:sz w:val="24"/>
          <w:szCs w:val="24"/>
        </w:rPr>
        <w:fldChar w:fldCharType="end"/>
      </w:r>
      <w:r>
        <w:rPr>
          <w:rFonts w:ascii="Times New Roman" w:hAnsi="Times New Roman"/>
          <w:sz w:val="24"/>
          <w:szCs w:val="24"/>
        </w:rPr>
        <w:t xml:space="preserve"> </w:t>
      </w:r>
      <w:r w:rsidRPr="00AC0BDC">
        <w:rPr>
          <w:rFonts w:ascii="Times New Roman" w:hAnsi="Times New Roman"/>
          <w:sz w:val="24"/>
          <w:szCs w:val="24"/>
        </w:rPr>
        <w:t>ilmu keperilakuan dapat memahami, menjelaskan, dan memprediksi perilaku manusia hingga ke level generalisasi yang ditetapkan mengenai perilaku manusia yang terdukung oleh bukti-bukti empiris.</w:t>
      </w:r>
    </w:p>
    <w:p w:rsidR="008B371B" w:rsidRPr="008B371B" w:rsidRDefault="008B371B" w:rsidP="008B371B">
      <w:pPr>
        <w:tabs>
          <w:tab w:val="left" w:pos="709"/>
        </w:tabs>
        <w:autoSpaceDE w:val="0"/>
        <w:autoSpaceDN w:val="0"/>
        <w:adjustRightInd w:val="0"/>
        <w:spacing w:line="240" w:lineRule="auto"/>
        <w:ind w:left="426"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{"citationItems":[{"id":"ITEM-1","itemData":{"author":[{"dropping-particle":"","family":"Lubis","given":"Ahmad Ikhsan","non-dropping-particle":"","parse-names":false,"suffix":""}],"id":"ITEM-1","issued":{"date-parts":[["2017"]]},"publisher":"Salemba Empat","publisher-place":"Jakarta","title":"Akuntansi Keperilakuan: Multiparadigma","type":"book"},"uris":["http://www.mendeley.com/documents/?uuid=900ac0d7-a987-488c-9295-badeda1a8b6b"]}],"mendeley":{"formattedCitation":"(Lubis 2017)","plainTextFormattedCitation":"(Lubis 2017)","previouslyFormattedCitation":"(Lubis 2017)"},"properties":{"noteIndex":0},"schema":"https://github.com/citation-style-language/schema/raw/master/csl-citation.json"}</w:instrText>
      </w:r>
      <w:r>
        <w:rPr>
          <w:rFonts w:ascii="Times New Roman" w:hAnsi="Times New Roman"/>
          <w:sz w:val="24"/>
          <w:szCs w:val="24"/>
        </w:rPr>
        <w:fldChar w:fldCharType="separate"/>
      </w:r>
      <w:r w:rsidRPr="00C8246B">
        <w:rPr>
          <w:rFonts w:ascii="Times New Roman" w:hAnsi="Times New Roman"/>
          <w:noProof/>
          <w:sz w:val="24"/>
          <w:szCs w:val="24"/>
        </w:rPr>
        <w:t xml:space="preserve">Lubis </w:t>
      </w:r>
      <w:r>
        <w:rPr>
          <w:rFonts w:ascii="Times New Roman" w:hAnsi="Times New Roman"/>
          <w:noProof/>
          <w:sz w:val="24"/>
          <w:szCs w:val="24"/>
        </w:rPr>
        <w:t>(</w:t>
      </w:r>
      <w:r w:rsidRPr="00C8246B">
        <w:rPr>
          <w:rFonts w:ascii="Times New Roman" w:hAnsi="Times New Roman"/>
          <w:noProof/>
          <w:sz w:val="24"/>
          <w:szCs w:val="24"/>
        </w:rPr>
        <w:t>2017)</w:t>
      </w:r>
      <w:r>
        <w:rPr>
          <w:rFonts w:ascii="Times New Roman" w:hAnsi="Times New Roman"/>
          <w:sz w:val="24"/>
          <w:szCs w:val="24"/>
        </w:rPr>
        <w:fldChar w:fldCharType="end"/>
      </w:r>
      <w:r>
        <w:rPr>
          <w:rFonts w:ascii="Times New Roman" w:hAnsi="Times New Roman"/>
          <w:sz w:val="24"/>
          <w:szCs w:val="24"/>
        </w:rPr>
        <w:t xml:space="preserve"> menjelskan </w:t>
      </w:r>
      <w:r w:rsidRPr="00AC0BDC">
        <w:rPr>
          <w:rFonts w:ascii="Times New Roman" w:hAnsi="Times New Roman"/>
          <w:sz w:val="24"/>
          <w:szCs w:val="24"/>
        </w:rPr>
        <w:t>akuntansi adalah tentang manusia karena akuntansi dibuat oleh manusia dan digunakan oleh manusia. Berdasarkan pemikiran, manusia, perilaku, faktor sosial terciptanya kolaborasi yang apik dari seluruh sistem akuntansi untuk sutu entitas. Dalam organisasi, seluruh anggota memiliki perannya yang harus dimasifkan guna mencapai tujuan organisasi adanya keterpaduan yang dapat diwujudkan dalam ketetapan atau kebijakan perusahaan (</w:t>
      </w:r>
      <w:r w:rsidRPr="00AC0BDC">
        <w:rPr>
          <w:rFonts w:ascii="Times New Roman" w:hAnsi="Times New Roman"/>
          <w:i/>
          <w:iCs/>
          <w:sz w:val="24"/>
          <w:szCs w:val="24"/>
        </w:rPr>
        <w:t>goal congruence</w:t>
      </w:r>
      <w:r w:rsidRPr="00AC0BDC">
        <w:rPr>
          <w:rFonts w:ascii="Times New Roman" w:hAnsi="Times New Roman"/>
          <w:sz w:val="24"/>
          <w:szCs w:val="24"/>
        </w:rPr>
        <w:t xml:space="preserve">) memerlukan adanya sinergi antar individu dan organisasi. </w:t>
      </w:r>
    </w:p>
    <w:p w:rsidR="008B371B" w:rsidRDefault="008B371B" w:rsidP="008B371B">
      <w:pPr>
        <w:tabs>
          <w:tab w:val="left" w:pos="709"/>
        </w:tabs>
        <w:autoSpaceDE w:val="0"/>
        <w:autoSpaceDN w:val="0"/>
        <w:adjustRightInd w:val="0"/>
        <w:spacing w:line="240" w:lineRule="auto"/>
        <w:ind w:left="426"/>
        <w:jc w:val="both"/>
        <w:rPr>
          <w:rFonts w:ascii="Times New Roman" w:hAnsi="Times New Roman"/>
          <w:b/>
          <w:sz w:val="24"/>
          <w:szCs w:val="24"/>
        </w:rPr>
      </w:pPr>
    </w:p>
    <w:p w:rsidR="008B371B" w:rsidRPr="00607449" w:rsidRDefault="008B371B" w:rsidP="008B371B">
      <w:pPr>
        <w:tabs>
          <w:tab w:val="left" w:pos="709"/>
        </w:tabs>
        <w:autoSpaceDE w:val="0"/>
        <w:autoSpaceDN w:val="0"/>
        <w:adjustRightInd w:val="0"/>
        <w:spacing w:line="240" w:lineRule="auto"/>
        <w:ind w:left="426"/>
        <w:jc w:val="both"/>
        <w:rPr>
          <w:rFonts w:ascii="Times New Roman" w:hAnsi="Times New Roman"/>
          <w:sz w:val="24"/>
          <w:szCs w:val="24"/>
        </w:rPr>
      </w:pPr>
      <w:r w:rsidRPr="00AC0BDC">
        <w:rPr>
          <w:rFonts w:ascii="Times New Roman" w:hAnsi="Times New Roman"/>
          <w:b/>
          <w:sz w:val="24"/>
          <w:szCs w:val="24"/>
        </w:rPr>
        <w:t>Kondisi Umum Perusahaan di Masa Pandemi Covid-19</w:t>
      </w:r>
    </w:p>
    <w:p w:rsidR="008B371B" w:rsidRPr="00AC0BDC" w:rsidRDefault="008B371B" w:rsidP="008B371B">
      <w:pPr>
        <w:autoSpaceDE w:val="0"/>
        <w:autoSpaceDN w:val="0"/>
        <w:adjustRightInd w:val="0"/>
        <w:spacing w:line="240" w:lineRule="auto"/>
        <w:ind w:left="426" w:firstLine="567"/>
        <w:jc w:val="both"/>
        <w:rPr>
          <w:rFonts w:ascii="Times New Roman" w:hAnsi="Times New Roman"/>
          <w:b/>
          <w:bCs/>
          <w:sz w:val="24"/>
          <w:szCs w:val="24"/>
        </w:rPr>
      </w:pPr>
      <w:r w:rsidRPr="00AC0BDC">
        <w:rPr>
          <w:rFonts w:ascii="Times New Roman" w:hAnsi="Times New Roman"/>
          <w:sz w:val="24"/>
          <w:szCs w:val="24"/>
        </w:rPr>
        <w:t xml:space="preserve">Wabah covid-19 yang melanda dunia termasuk Indonesia, mengakibatkan pemerintah memberlakukan Pembatasan Sosial Berskala Besar (PSBB). PSBB merupakan  upaya pencegahan penularan covid-19 dan akibat dari adanya PSBB banyak perusahaan yang harus gulung tikar, tutup secara sementara, dan  roda perekonomian tentu terhenti sehingga mengakibatkan kemiskinan semakin meningkat. Menjadi suatu pertanda adanya pengaruh pandemi covid-19 terhadap perusahaan ialah </w:t>
      </w:r>
      <w:r w:rsidRPr="00AC0BDC">
        <w:rPr>
          <w:rFonts w:ascii="Times New Roman" w:hAnsi="Times New Roman"/>
          <w:i/>
          <w:iCs/>
          <w:sz w:val="24"/>
          <w:szCs w:val="24"/>
        </w:rPr>
        <w:t xml:space="preserve">work form home </w:t>
      </w:r>
      <w:r w:rsidRPr="00AC0BDC">
        <w:rPr>
          <w:rFonts w:ascii="Times New Roman" w:hAnsi="Times New Roman"/>
          <w:sz w:val="24"/>
          <w:szCs w:val="24"/>
        </w:rPr>
        <w:t>atau bahkan pemutusan hubungan kerja. Kinerja faktor keuangan menjadi determinan fundamental dalam memengaruhi pendapatan perusahaan sehingga perusahaan-perusahaan saat ini sedang diuji apakah mereka tetap bisa bertahan di situasi ini atau karena banyaknya pertimbangan lain perlahan demi perlahan perusahaan tersebut akan menghentikan operasinya.</w:t>
      </w:r>
    </w:p>
    <w:p w:rsidR="008B371B" w:rsidRPr="009D5727" w:rsidRDefault="008B371B" w:rsidP="008B371B">
      <w:pPr>
        <w:pStyle w:val="ListParagraph"/>
        <w:tabs>
          <w:tab w:val="left" w:pos="720"/>
        </w:tabs>
        <w:spacing w:after="200"/>
        <w:ind w:left="426" w:firstLine="567"/>
        <w:jc w:val="both"/>
        <w:rPr>
          <w:b/>
          <w:sz w:val="24"/>
          <w:szCs w:val="24"/>
          <w:lang w:val="id-ID"/>
        </w:rPr>
      </w:pPr>
      <w:r>
        <w:rPr>
          <w:sz w:val="24"/>
          <w:szCs w:val="24"/>
          <w:lang w:val="id-ID"/>
        </w:rPr>
        <w:t xml:space="preserve">Menurut </w:t>
      </w:r>
      <w:r>
        <w:rPr>
          <w:sz w:val="24"/>
          <w:szCs w:val="24"/>
        </w:rPr>
        <w:fldChar w:fldCharType="begin" w:fldLock="1"/>
      </w:r>
      <w:r>
        <w:rPr>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opidin","given":"","non-dropping-particle":"","parse-names":false,"suffix":""},{"dropping-particle":"","family":"Riyanto","given":"Setyo","non-dropping-particle":"","parse-names":false,"suffix":""}],"container-title":"Jurnal Syntax Transformation","id":"ITEM-1","issue":"9","issued":{"date-parts":[["2020"]]},"page":"172-173","title":"Dampak Pemutusan Hubungan Kerja Pada Perusahaan Farmasi Terkait Covid-19 Di Indonesia","type":"article-journal","volume":"1"},"uris":["http://www.mendeley.com/documents/?uuid=498c2984-9a19-4121-b627-8cbd42aabebf"]}],"mendeley":{"formattedCitation":"(Ropidin dan Riyanto 2020)","plainTextFormattedCitation":"(Ropidin dan Riyanto 2020)","previouslyFormattedCitation":"(Ropidin dan Riyanto 2020)"},"properties":{"noteIndex":0},"schema":"https://github.com/citation-style-language/schema/raw/master/csl-citation.json"}</w:instrText>
      </w:r>
      <w:r>
        <w:rPr>
          <w:sz w:val="24"/>
          <w:szCs w:val="24"/>
        </w:rPr>
        <w:fldChar w:fldCharType="separate"/>
      </w:r>
      <w:r w:rsidRPr="00C8246B">
        <w:rPr>
          <w:noProof/>
          <w:sz w:val="24"/>
          <w:szCs w:val="24"/>
        </w:rPr>
        <w:t xml:space="preserve">Ropidin dan Riyanto </w:t>
      </w:r>
      <w:r>
        <w:rPr>
          <w:noProof/>
          <w:sz w:val="24"/>
          <w:szCs w:val="24"/>
          <w:lang w:val="id-ID"/>
        </w:rPr>
        <w:t>(</w:t>
      </w:r>
      <w:r w:rsidRPr="00C8246B">
        <w:rPr>
          <w:noProof/>
          <w:sz w:val="24"/>
          <w:szCs w:val="24"/>
        </w:rPr>
        <w:t>2020)</w:t>
      </w:r>
      <w:r>
        <w:rPr>
          <w:sz w:val="24"/>
          <w:szCs w:val="24"/>
        </w:rPr>
        <w:fldChar w:fldCharType="end"/>
      </w:r>
      <w:r>
        <w:rPr>
          <w:sz w:val="24"/>
          <w:szCs w:val="24"/>
          <w:lang w:val="id-ID"/>
        </w:rPr>
        <w:t xml:space="preserve"> </w:t>
      </w:r>
      <w:r w:rsidRPr="00AC0BDC">
        <w:rPr>
          <w:sz w:val="24"/>
          <w:szCs w:val="24"/>
        </w:rPr>
        <w:t xml:space="preserve">perusahaan yang menjalankan roda ekonominya saat pandemi ini banyak mengalami perubahan struktur di segala lininya diantaranya efisiensi segala hal mulai dari keuangan/ anggaran sampai kuantitas tenaga kerja, strategi pemasaran, dan struktural organisasi tersebut. Merujuk pada </w:t>
      </w:r>
      <w:r w:rsidRPr="00E2010F">
        <w:rPr>
          <w:sz w:val="24"/>
          <w:szCs w:val="24"/>
        </w:rPr>
        <w:fldChar w:fldCharType="begin" w:fldLock="1"/>
      </w:r>
      <w:r>
        <w:rPr>
          <w:sz w:val="24"/>
          <w:szCs w:val="24"/>
        </w:rPr>
        <w:instrText>ADDIN CSL_CITATION {"citationItems":[{"id":"ITEM-1","itemData":{"ISSN":"2614-218X","author":[{"dropping-particle":"","family":"Yanuar","given":"Deni","non-dropping-particle":"","parse-names":false,"suffix":""}],"container-title":"Jurnal Komunikasi Global","id":"ITEM-1","issue":"1","issued":{"date-parts":[["2017"]]},"page":"1-14","title":"Kekuatan Integrated Communication Untuk Membangun Reputasi Dalam Menghadapi Krisis","type":"article-journal","volume":"6"},"uris":["http://www.mendeley.com/documents/?uuid=a0040929-9381-4998-ad73-039e4d042579"]}],"mendeley":{"formattedCitation":"(Yanuar 2017)","plainTextFormattedCitation":"(Yanuar 2017)","previouslyFormattedCitation":"(Yanuar 2017)"},"properties":{"noteIndex":0},"schema":"https://github.com/citation-style-language/schema/raw/master/csl-citation.json"}</w:instrText>
      </w:r>
      <w:r w:rsidRPr="00E2010F">
        <w:rPr>
          <w:sz w:val="24"/>
          <w:szCs w:val="24"/>
        </w:rPr>
        <w:fldChar w:fldCharType="separate"/>
      </w:r>
      <w:r w:rsidRPr="00E2010F">
        <w:rPr>
          <w:noProof/>
          <w:sz w:val="24"/>
          <w:szCs w:val="24"/>
        </w:rPr>
        <w:t>(Yanuar 2017)</w:t>
      </w:r>
      <w:r w:rsidRPr="00E2010F">
        <w:rPr>
          <w:sz w:val="24"/>
          <w:szCs w:val="24"/>
        </w:rPr>
        <w:fldChar w:fldCharType="end"/>
      </w:r>
      <w:r>
        <w:rPr>
          <w:sz w:val="24"/>
          <w:szCs w:val="24"/>
          <w:lang w:val="id-ID"/>
        </w:rPr>
        <w:t xml:space="preserve"> </w:t>
      </w:r>
      <w:r w:rsidRPr="00AC0BDC">
        <w:rPr>
          <w:sz w:val="24"/>
          <w:szCs w:val="24"/>
        </w:rPr>
        <w:t xml:space="preserve">sumber daya manusia merupakan komponen paling prioritas dalam organisasi karena memiliki peran sebagai penggerak. Namun apa jadinya bilamana banyak perusahaan yang mengalami kebankrutan dan goyah karena banyaknya biaya yang telah dikeluarkan tudak seimbang dengan yang didapati oleh perusahaan. Menurut </w:t>
      </w:r>
      <w:r>
        <w:rPr>
          <w:sz w:val="24"/>
          <w:szCs w:val="24"/>
          <w:lang w:val="id-ID"/>
        </w:rPr>
        <w:fldChar w:fldCharType="begin" w:fldLock="1"/>
      </w:r>
      <w:r>
        <w:rPr>
          <w:sz w:val="24"/>
          <w:szCs w:val="24"/>
          <w:lang w:val="id-ID"/>
        </w:rPr>
        <w:instrText>ADDIN CSL_CITATION {"citationItems":[{"id":"ITEM-1","itemData":{"ISSN":"2614-218X","author":[{"dropping-particle":"","family":"Yanuar","given":"Deni","non-dropping-particle":"","parse-names":false,"suffix":""}],"container-title":"Jurnal Komunikasi Global","id":"ITEM-1","issue":"1","issued":{"date-parts":[["2017"]]},"page":"1-14","title":"Kekuatan Integrated Communication Untuk Membangun Reputasi Dalam Menghadapi Krisis","type":"article-journal","volume":"6"},"uris":["http://www.mendeley.com/documents/?uuid=a0040929-9381-4998-ad73-039e4d042579"]}],"mendeley":{"formattedCitation":"(Yanuar 2017)","plainTextFormattedCitation":"(Yanuar 2017)","previouslyFormattedCitation":"(Yanuar 2017)"},"properties":{"noteIndex":0},"schema":"https://github.com/citation-style-language/schema/raw/master/csl-citation.json"}</w:instrText>
      </w:r>
      <w:r>
        <w:rPr>
          <w:sz w:val="24"/>
          <w:szCs w:val="24"/>
          <w:lang w:val="id-ID"/>
        </w:rPr>
        <w:fldChar w:fldCharType="separate"/>
      </w:r>
      <w:r w:rsidRPr="00E2010F">
        <w:rPr>
          <w:noProof/>
          <w:sz w:val="24"/>
          <w:szCs w:val="24"/>
          <w:lang w:val="id-ID"/>
        </w:rPr>
        <w:t>(Yanuar 2017)</w:t>
      </w:r>
      <w:r>
        <w:rPr>
          <w:sz w:val="24"/>
          <w:szCs w:val="24"/>
          <w:lang w:val="id-ID"/>
        </w:rPr>
        <w:fldChar w:fldCharType="end"/>
      </w:r>
      <w:r>
        <w:rPr>
          <w:sz w:val="24"/>
          <w:szCs w:val="24"/>
          <w:lang w:val="id-ID"/>
        </w:rPr>
        <w:t xml:space="preserve"> </w:t>
      </w:r>
      <w:r w:rsidRPr="00AC0BDC">
        <w:rPr>
          <w:sz w:val="24"/>
          <w:szCs w:val="24"/>
        </w:rPr>
        <w:t>menghadapi kondisi krisis global baik pelaku usaha besar maupun kecil dapat bertahan dengan memanfaatkan kemajuan teknologi yang ada. Mungkin hal tersebut dapat dilakukan untuk hal-hal  substantial yang bersifat kekantoran, namun bagaimana dengan operasional yang membutuhkan tenaga kerja seperti sedia kala? Bagi perusahaan yang telah berinvestasi pada kegiatan operasi yang berbasis teknologi, hal tersebut bukanlah suatu masalah besar. Tetapi akan menjadi masalah krusial bagi perusahaan yang tetap dan/ atau masih menggunakan tenaga kerja pada sebagian besar operasionalnya.</w:t>
      </w:r>
    </w:p>
    <w:p w:rsidR="008B371B" w:rsidRDefault="008B371B" w:rsidP="008B371B">
      <w:pPr>
        <w:widowControl w:val="0"/>
        <w:autoSpaceDE w:val="0"/>
        <w:autoSpaceDN w:val="0"/>
        <w:adjustRightInd w:val="0"/>
        <w:spacing w:line="240" w:lineRule="auto"/>
        <w:ind w:left="426" w:hanging="284"/>
        <w:rPr>
          <w:rFonts w:ascii="Times New Roman" w:hAnsi="Times New Roman"/>
          <w:sz w:val="24"/>
          <w:szCs w:val="24"/>
        </w:rPr>
      </w:pPr>
      <w:r>
        <w:rPr>
          <w:rFonts w:ascii="Times New Roman" w:hAnsi="Times New Roman"/>
          <w:b/>
          <w:bCs/>
          <w:sz w:val="24"/>
          <w:szCs w:val="24"/>
        </w:rPr>
        <w:t>3.</w:t>
      </w:r>
      <w:r>
        <w:rPr>
          <w:rFonts w:ascii="Times New Roman" w:hAnsi="Times New Roman"/>
          <w:b/>
          <w:bCs/>
          <w:spacing w:val="43"/>
          <w:sz w:val="24"/>
          <w:szCs w:val="24"/>
        </w:rPr>
        <w:t xml:space="preserve"> </w:t>
      </w:r>
      <w:r>
        <w:rPr>
          <w:rFonts w:ascii="Times New Roman" w:hAnsi="Times New Roman"/>
          <w:b/>
          <w:bCs/>
          <w:spacing w:val="-1"/>
          <w:sz w:val="24"/>
          <w:szCs w:val="24"/>
        </w:rPr>
        <w:t>M</w:t>
      </w:r>
      <w:r>
        <w:rPr>
          <w:rFonts w:ascii="Times New Roman" w:hAnsi="Times New Roman"/>
          <w:b/>
          <w:bCs/>
          <w:sz w:val="24"/>
          <w:szCs w:val="24"/>
        </w:rPr>
        <w:t>E</w:t>
      </w:r>
      <w:r>
        <w:rPr>
          <w:rFonts w:ascii="Times New Roman" w:hAnsi="Times New Roman"/>
          <w:b/>
          <w:bCs/>
          <w:spacing w:val="-2"/>
          <w:sz w:val="24"/>
          <w:szCs w:val="24"/>
        </w:rPr>
        <w:t>T</w:t>
      </w:r>
      <w:r>
        <w:rPr>
          <w:rFonts w:ascii="Times New Roman" w:hAnsi="Times New Roman"/>
          <w:b/>
          <w:bCs/>
          <w:sz w:val="24"/>
          <w:szCs w:val="24"/>
        </w:rPr>
        <w:t>O</w:t>
      </w:r>
      <w:r>
        <w:rPr>
          <w:rFonts w:ascii="Times New Roman" w:hAnsi="Times New Roman"/>
          <w:b/>
          <w:bCs/>
          <w:spacing w:val="-2"/>
          <w:sz w:val="24"/>
          <w:szCs w:val="24"/>
        </w:rPr>
        <w:t>D</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pacing w:val="-3"/>
          <w:sz w:val="24"/>
          <w:szCs w:val="24"/>
        </w:rPr>
        <w:t>P</w:t>
      </w:r>
      <w:r>
        <w:rPr>
          <w:rFonts w:ascii="Times New Roman" w:hAnsi="Times New Roman"/>
          <w:b/>
          <w:bCs/>
          <w:sz w:val="24"/>
          <w:szCs w:val="24"/>
        </w:rPr>
        <w:t>E</w:t>
      </w:r>
      <w:r>
        <w:rPr>
          <w:rFonts w:ascii="Times New Roman" w:hAnsi="Times New Roman"/>
          <w:b/>
          <w:bCs/>
          <w:spacing w:val="-3"/>
          <w:sz w:val="24"/>
          <w:szCs w:val="24"/>
        </w:rPr>
        <w:t>N</w:t>
      </w:r>
      <w:r>
        <w:rPr>
          <w:rFonts w:ascii="Times New Roman" w:hAnsi="Times New Roman"/>
          <w:b/>
          <w:bCs/>
          <w:sz w:val="24"/>
          <w:szCs w:val="24"/>
        </w:rPr>
        <w:t>E</w:t>
      </w:r>
      <w:r>
        <w:rPr>
          <w:rFonts w:ascii="Times New Roman" w:hAnsi="Times New Roman"/>
          <w:b/>
          <w:bCs/>
          <w:spacing w:val="-2"/>
          <w:sz w:val="24"/>
          <w:szCs w:val="24"/>
        </w:rPr>
        <w:t>L</w:t>
      </w:r>
      <w:r>
        <w:rPr>
          <w:rFonts w:ascii="Times New Roman" w:hAnsi="Times New Roman"/>
          <w:b/>
          <w:bCs/>
          <w:sz w:val="24"/>
          <w:szCs w:val="24"/>
        </w:rPr>
        <w:t>I</w:t>
      </w:r>
      <w:r>
        <w:rPr>
          <w:rFonts w:ascii="Times New Roman" w:hAnsi="Times New Roman"/>
          <w:b/>
          <w:bCs/>
          <w:spacing w:val="-1"/>
          <w:sz w:val="24"/>
          <w:szCs w:val="24"/>
        </w:rPr>
        <w:t>T</w:t>
      </w:r>
      <w:r>
        <w:rPr>
          <w:rFonts w:ascii="Times New Roman" w:hAnsi="Times New Roman"/>
          <w:b/>
          <w:bCs/>
          <w:sz w:val="24"/>
          <w:szCs w:val="24"/>
        </w:rPr>
        <w:t>I</w:t>
      </w:r>
      <w:r>
        <w:rPr>
          <w:rFonts w:ascii="Times New Roman" w:hAnsi="Times New Roman"/>
          <w:b/>
          <w:bCs/>
          <w:spacing w:val="-3"/>
          <w:sz w:val="24"/>
          <w:szCs w:val="24"/>
        </w:rPr>
        <w:t>A</w:t>
      </w:r>
      <w:r>
        <w:rPr>
          <w:rFonts w:ascii="Times New Roman" w:hAnsi="Times New Roman"/>
          <w:b/>
          <w:bCs/>
          <w:sz w:val="24"/>
          <w:szCs w:val="24"/>
        </w:rPr>
        <w:t>N</w:t>
      </w:r>
    </w:p>
    <w:p w:rsidR="008B371B" w:rsidRPr="009D5727" w:rsidRDefault="008B371B" w:rsidP="008B371B">
      <w:pPr>
        <w:spacing w:line="240" w:lineRule="auto"/>
        <w:ind w:left="426" w:firstLine="567"/>
        <w:jc w:val="both"/>
        <w:rPr>
          <w:rFonts w:ascii="Book Antiqua" w:hAnsi="Book Antiqua"/>
        </w:rPr>
      </w:pPr>
      <w:r w:rsidRPr="00AC0BDC">
        <w:rPr>
          <w:rFonts w:ascii="Times New Roman" w:hAnsi="Times New Roman"/>
          <w:sz w:val="24"/>
          <w:szCs w:val="24"/>
        </w:rPr>
        <w:t>Penelitian ini menggunakan metode kualitatif dengan studi pustaka untuk memahami peran akuntansi keperilakuan menghadapi pandemi covid-19 saat ini. Penelitian ini mengidentifikasi kebijakan perusahaan mengenai langkah-la</w:t>
      </w:r>
      <w:r>
        <w:rPr>
          <w:rFonts w:ascii="Times New Roman" w:hAnsi="Times New Roman"/>
          <w:sz w:val="24"/>
          <w:szCs w:val="24"/>
        </w:rPr>
        <w:t xml:space="preserve">ngkah yang diambil. Menurut </w:t>
      </w:r>
      <w:r w:rsidRPr="00E2010F">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{"citationItems":[{"id":"ITEM-1","itemData":{"author":[{"dropping-particle":"","family":"Moleong","given":"Lexy J","non-dropping-particle":"","parse-names":false,"suffix":""}],"edition":"Edisi Revi","id":"ITEM-1","issued":{"date-parts":[["2007"]]},"publisher":"PT Remaja Rosdakarya","publisher-place":"Bandung","title":"Metodologi Penelitian Kualitatif","type":"book","volume":"8"},"uris":["http://www.mendeley.com/documents/?uuid=ad4bcecf-936a-4516-b083-c10d0cbbdedf"]}],"mendeley":{"formattedCitation":"(Moleong 2007)","plainTextFormattedCitation":"(Moleong 2007)","previouslyFormattedCitation":"(Moleong 2007)"},"properties":{"noteIndex":0},"schema":"https://github.com/citation-style-language/schema/raw/master/csl-citation.json"}</w:instrText>
      </w:r>
      <w:r w:rsidRPr="00E2010F">
        <w:rPr>
          <w:rFonts w:ascii="Times New Roman" w:hAnsi="Times New Roman"/>
          <w:sz w:val="24"/>
          <w:szCs w:val="24"/>
        </w:rPr>
        <w:fldChar w:fldCharType="separate"/>
      </w:r>
      <w:r w:rsidRPr="00E2010F">
        <w:rPr>
          <w:rFonts w:ascii="Times New Roman" w:hAnsi="Times New Roman"/>
          <w:noProof/>
          <w:sz w:val="24"/>
          <w:szCs w:val="24"/>
        </w:rPr>
        <w:t>(Moleong 2007)</w:t>
      </w:r>
      <w:r w:rsidRPr="00E2010F">
        <w:rPr>
          <w:rFonts w:ascii="Times New Roman" w:hAnsi="Times New Roman"/>
          <w:sz w:val="24"/>
          <w:szCs w:val="24"/>
        </w:rPr>
        <w:fldChar w:fldCharType="end"/>
      </w:r>
      <w:r>
        <w:rPr>
          <w:rFonts w:ascii="Times New Roman" w:hAnsi="Times New Roman"/>
          <w:sz w:val="24"/>
          <w:szCs w:val="24"/>
        </w:rPr>
        <w:t xml:space="preserve"> </w:t>
      </w:r>
      <w:r w:rsidRPr="00AC0BDC">
        <w:rPr>
          <w:rFonts w:ascii="Times New Roman" w:hAnsi="Times New Roman"/>
          <w:sz w:val="24"/>
          <w:szCs w:val="24"/>
        </w:rPr>
        <w:t>penelitian kualitatif bermaksud untuk memahami fenomena yang terjadi dan dialami dengan mengkaji secara historik dengan cara deskripsi dalam bentuk kata-kata dan bahasa. Sumber dalam penelitian ini adalah data skunder bersumber dari studi pustaka berbagai dokumen dan literatur yang berkaitan dengan topik yang diangkat penulis</w:t>
      </w:r>
      <w:r w:rsidRPr="00AC0BDC">
        <w:rPr>
          <w:rFonts w:ascii="Book Antiqua" w:hAnsi="Book Antiqua"/>
        </w:rPr>
        <w:t>.</w:t>
      </w:r>
    </w:p>
    <w:p w:rsidR="008B371B" w:rsidRDefault="008B371B" w:rsidP="008B371B">
      <w:pPr>
        <w:widowControl w:val="0"/>
        <w:autoSpaceDE w:val="0"/>
        <w:autoSpaceDN w:val="0"/>
        <w:adjustRightInd w:val="0"/>
        <w:spacing w:line="240" w:lineRule="auto"/>
        <w:ind w:left="101"/>
        <w:rPr>
          <w:rFonts w:ascii="Times New Roman" w:hAnsi="Times New Roman"/>
          <w:sz w:val="24"/>
          <w:szCs w:val="24"/>
        </w:rPr>
      </w:pPr>
      <w:r>
        <w:rPr>
          <w:rFonts w:ascii="Times New Roman" w:hAnsi="Times New Roman"/>
          <w:b/>
          <w:bCs/>
          <w:sz w:val="24"/>
          <w:szCs w:val="24"/>
        </w:rPr>
        <w:t>4.</w:t>
      </w:r>
      <w:r>
        <w:rPr>
          <w:rFonts w:ascii="Times New Roman" w:hAnsi="Times New Roman"/>
          <w:b/>
          <w:bCs/>
          <w:spacing w:val="43"/>
          <w:sz w:val="24"/>
          <w:szCs w:val="24"/>
        </w:rPr>
        <w:t xml:space="preserve"> </w:t>
      </w:r>
      <w:r>
        <w:rPr>
          <w:rFonts w:ascii="Times New Roman" w:hAnsi="Times New Roman"/>
          <w:b/>
          <w:bCs/>
          <w:sz w:val="24"/>
          <w:szCs w:val="24"/>
        </w:rPr>
        <w:t>H</w:t>
      </w:r>
      <w:r>
        <w:rPr>
          <w:rFonts w:ascii="Times New Roman" w:hAnsi="Times New Roman"/>
          <w:b/>
          <w:bCs/>
          <w:spacing w:val="-2"/>
          <w:sz w:val="24"/>
          <w:szCs w:val="24"/>
        </w:rPr>
        <w:t>A</w:t>
      </w:r>
      <w:r>
        <w:rPr>
          <w:rFonts w:ascii="Times New Roman" w:hAnsi="Times New Roman"/>
          <w:b/>
          <w:bCs/>
          <w:spacing w:val="1"/>
          <w:sz w:val="24"/>
          <w:szCs w:val="24"/>
        </w:rPr>
        <w:t>S</w:t>
      </w:r>
      <w:r>
        <w:rPr>
          <w:rFonts w:ascii="Times New Roman" w:hAnsi="Times New Roman"/>
          <w:b/>
          <w:bCs/>
          <w:spacing w:val="-2"/>
          <w:sz w:val="24"/>
          <w:szCs w:val="24"/>
        </w:rPr>
        <w:t>I</w:t>
      </w:r>
      <w:r>
        <w:rPr>
          <w:rFonts w:ascii="Times New Roman" w:hAnsi="Times New Roman"/>
          <w:b/>
          <w:bCs/>
          <w:sz w:val="24"/>
          <w:szCs w:val="24"/>
        </w:rPr>
        <w:t>L</w:t>
      </w:r>
      <w:r>
        <w:rPr>
          <w:rFonts w:ascii="Times New Roman" w:hAnsi="Times New Roman"/>
          <w:b/>
          <w:bCs/>
          <w:spacing w:val="1"/>
          <w:sz w:val="24"/>
          <w:szCs w:val="24"/>
        </w:rPr>
        <w:t xml:space="preserve"> </w:t>
      </w:r>
      <w:r>
        <w:rPr>
          <w:rFonts w:ascii="Times New Roman" w:hAnsi="Times New Roman"/>
          <w:b/>
          <w:bCs/>
          <w:sz w:val="24"/>
          <w:szCs w:val="24"/>
        </w:rPr>
        <w:t xml:space="preserve">DAN </w:t>
      </w:r>
      <w:r>
        <w:rPr>
          <w:rFonts w:ascii="Times New Roman" w:hAnsi="Times New Roman"/>
          <w:b/>
          <w:bCs/>
          <w:spacing w:val="-3"/>
          <w:sz w:val="24"/>
          <w:szCs w:val="24"/>
        </w:rPr>
        <w:t>P</w:t>
      </w:r>
      <w:r>
        <w:rPr>
          <w:rFonts w:ascii="Times New Roman" w:hAnsi="Times New Roman"/>
          <w:b/>
          <w:bCs/>
          <w:sz w:val="24"/>
          <w:szCs w:val="24"/>
        </w:rPr>
        <w:t>E</w:t>
      </w:r>
      <w:r>
        <w:rPr>
          <w:rFonts w:ascii="Times New Roman" w:hAnsi="Times New Roman"/>
          <w:b/>
          <w:bCs/>
          <w:spacing w:val="-1"/>
          <w:sz w:val="24"/>
          <w:szCs w:val="24"/>
        </w:rPr>
        <w:t>M</w:t>
      </w:r>
      <w:r>
        <w:rPr>
          <w:rFonts w:ascii="Times New Roman" w:hAnsi="Times New Roman"/>
          <w:b/>
          <w:bCs/>
          <w:sz w:val="24"/>
          <w:szCs w:val="24"/>
        </w:rPr>
        <w:t>B</w:t>
      </w:r>
      <w:r>
        <w:rPr>
          <w:rFonts w:ascii="Times New Roman" w:hAnsi="Times New Roman"/>
          <w:b/>
          <w:bCs/>
          <w:spacing w:val="-3"/>
          <w:sz w:val="24"/>
          <w:szCs w:val="24"/>
        </w:rPr>
        <w:t>A</w:t>
      </w:r>
      <w:r>
        <w:rPr>
          <w:rFonts w:ascii="Times New Roman" w:hAnsi="Times New Roman"/>
          <w:b/>
          <w:bCs/>
          <w:spacing w:val="-2"/>
          <w:sz w:val="24"/>
          <w:szCs w:val="24"/>
        </w:rPr>
        <w:t>H</w:t>
      </w:r>
      <w:r>
        <w:rPr>
          <w:rFonts w:ascii="Times New Roman" w:hAnsi="Times New Roman"/>
          <w:b/>
          <w:bCs/>
          <w:sz w:val="24"/>
          <w:szCs w:val="24"/>
        </w:rPr>
        <w:t>ASAN</w:t>
      </w:r>
    </w:p>
    <w:p w:rsidR="008B371B" w:rsidRPr="0073568A" w:rsidRDefault="008B371B" w:rsidP="008B371B">
      <w:pPr>
        <w:spacing w:line="240" w:lineRule="auto"/>
        <w:ind w:left="426" w:firstLine="567"/>
        <w:jc w:val="both"/>
        <w:rPr>
          <w:rFonts w:ascii="Times New Roman" w:hAnsi="Times New Roman"/>
          <w:b/>
          <w:sz w:val="24"/>
          <w:szCs w:val="24"/>
        </w:rPr>
      </w:pPr>
      <w:r w:rsidRPr="00AC0BDC">
        <w:rPr>
          <w:rFonts w:ascii="Times New Roman" w:hAnsi="Times New Roman"/>
          <w:sz w:val="24"/>
          <w:szCs w:val="24"/>
        </w:rPr>
        <w:t>Kondisi global yang menghantam berbagai sektor, salah satunya sektor ekonomi tentu akan memengaruhi kinerja dari perusahaan yang beroperasi. Pandemi covid-19 telah membuktikan bagaimana dahsyatnya penyebaran penyakit dapat berdampak pada pemasukan kas dan proses produksi perusahaan itu sendiri. Dampak covid-19 dapat terlihat dari penerapan kebijakan atau keputusan yang dipilih sebagai upaya menghadapi situasi dewasa ini. Beberapa diantaranya berupa pemotongan hubungan kerja, penutupan perusahaan baik secara sementara maupun permanen, hingga pem</w:t>
      </w:r>
      <w:r>
        <w:rPr>
          <w:rFonts w:ascii="Times New Roman" w:hAnsi="Times New Roman"/>
          <w:sz w:val="24"/>
          <w:szCs w:val="24"/>
        </w:rPr>
        <w:t xml:space="preserve">batasan penerimaan tenaga kerja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{"citationItems":[{"id":"ITEM-1","itemData":{"author":[{"dropping-particle":"","family":"Rifa'i, M., Fadhli, M., &amp; Wijaya","given":"C.","non-dropping-particle":"","parse-names":false,"suffix":""}],"id":"ITEM-1","issued":{"date-parts":[["2013"]]},"publisher":"Ciptapustaka Media Perintis","title":"Manajemen Organisasi","type":"book"},"uris":["http://www.mendeley.com/documents/?uuid=134050d6-caa3-42db-b2ce-29c3c9c7c539"]}],"mendeley":{"formattedCitation":"(Rifa’i, M., Fadhli, M., &amp; Wijaya 2013)","plainTextFormattedCitation":"(Rifa’i, M., Fadhli, M., &amp; Wijaya 2013)","previouslyFormattedCitation":"(Rifa’i, M., Fadhli, M., &amp; Wijaya 2013)"},"properties":{"noteIndex":0},"schema":"https://github.com/citation-style-language/schema/raw/master/csl-citation.json"}</w:instrText>
      </w:r>
      <w:r>
        <w:rPr>
          <w:rFonts w:ascii="Times New Roman" w:hAnsi="Times New Roman"/>
          <w:sz w:val="24"/>
          <w:szCs w:val="24"/>
        </w:rPr>
        <w:fldChar w:fldCharType="separate"/>
      </w:r>
      <w:r w:rsidRPr="0073568A">
        <w:rPr>
          <w:rFonts w:ascii="Times New Roman" w:hAnsi="Times New Roman"/>
          <w:noProof/>
          <w:sz w:val="24"/>
          <w:szCs w:val="24"/>
        </w:rPr>
        <w:t>(Rifa’i, M., Fadhli, M., &amp; Wijaya 2013)</w:t>
      </w:r>
      <w:r>
        <w:rPr>
          <w:rFonts w:ascii="Times New Roman" w:hAnsi="Times New Roman"/>
          <w:sz w:val="24"/>
          <w:szCs w:val="24"/>
        </w:rPr>
        <w:fldChar w:fldCharType="end"/>
      </w:r>
      <w:r>
        <w:rPr>
          <w:rFonts w:ascii="Times New Roman" w:hAnsi="Times New Roman"/>
          <w:sz w:val="24"/>
          <w:szCs w:val="24"/>
        </w:rPr>
        <w:t>.</w:t>
      </w:r>
      <w:r w:rsidRPr="00AC0BDC">
        <w:rPr>
          <w:rFonts w:ascii="Times New Roman" w:hAnsi="Times New Roman"/>
          <w:sz w:val="24"/>
          <w:szCs w:val="24"/>
        </w:rPr>
        <w:t xml:space="preserve"> Hal ini bukanlah sesuatu yang tabu bilamana perusahaan menghadapi kesulitan keuangan di luar kendalinya. Sayangnya beberapa keputusan dapat menimbulkan polemik antara perusahaan dan tenaga kerja atau pegawai apabila diberikan secara sepihak tanpa adanya kejelasan.  Persoalan tersebut memerlukan perhatian  khusus karena reputasi perusahaan dapa</w:t>
      </w:r>
      <w:r>
        <w:rPr>
          <w:rFonts w:ascii="Times New Roman" w:hAnsi="Times New Roman"/>
          <w:sz w:val="24"/>
          <w:szCs w:val="24"/>
        </w:rPr>
        <w:t xml:space="preserve">t juga dapat dipertaruhkan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{"citationItems":[{"id":"ITEM-1","itemData":{"ISBN":"9786026124203","author":[{"dropping-particle":"","family":"Andi Riyanto, Rusli Nugraha","given":"Susilawati","non-dropping-particle":"","parse-names":false,"suffix":""}],"id":"ITEM-1","issued":{"date-parts":[["2017"]]},"page":"111-118","title":"Organisasi Terhadap Kinerja Pegawai Pt . Telkom Sukabumi","type":"article-journal"},"uris":["http://www.mendeley.com/documents/?uuid=4b969f8c-eb18-4143-8ebd-4ee757411acb"]}],"mendeley":{"formattedCitation":"(Andi Riyanto, Rusli Nugraha 2017)","plainTextFormattedCitation":"(Andi Riyanto, Rusli Nugraha 2017)","previouslyFormattedCitation":"(Andi Riyanto, Rusli Nugraha 2017)"},"properties":{"noteIndex":0},"schema":"https://github.com/citation-style-language/schema/raw/master/csl-citation.json"}</w:instrText>
      </w:r>
      <w:r>
        <w:rPr>
          <w:rFonts w:ascii="Times New Roman" w:hAnsi="Times New Roman"/>
          <w:sz w:val="24"/>
          <w:szCs w:val="24"/>
        </w:rPr>
        <w:fldChar w:fldCharType="separate"/>
      </w:r>
      <w:r w:rsidRPr="0073568A">
        <w:rPr>
          <w:rFonts w:ascii="Times New Roman" w:hAnsi="Times New Roman"/>
          <w:noProof/>
          <w:sz w:val="24"/>
          <w:szCs w:val="24"/>
        </w:rPr>
        <w:t>(Andi Riyanto, Rusli Nugraha 2017)</w:t>
      </w:r>
      <w:r>
        <w:rPr>
          <w:rFonts w:ascii="Times New Roman" w:hAnsi="Times New Roman"/>
          <w:sz w:val="24"/>
          <w:szCs w:val="24"/>
        </w:rPr>
        <w:fldChar w:fldCharType="end"/>
      </w:r>
      <w:r>
        <w:rPr>
          <w:rFonts w:ascii="Times New Roman" w:hAnsi="Times New Roman"/>
          <w:sz w:val="24"/>
          <w:szCs w:val="24"/>
        </w:rPr>
        <w:t>.</w:t>
      </w:r>
    </w:p>
    <w:p w:rsidR="008B371B" w:rsidRPr="0073568A" w:rsidRDefault="008B371B" w:rsidP="008B371B">
      <w:pPr>
        <w:spacing w:line="240" w:lineRule="auto"/>
        <w:ind w:left="426" w:firstLine="567"/>
        <w:jc w:val="both"/>
        <w:rPr>
          <w:rFonts w:ascii="Times New Roman" w:hAnsi="Times New Roman"/>
          <w:sz w:val="24"/>
          <w:szCs w:val="24"/>
        </w:rPr>
      </w:pPr>
      <w:r w:rsidRPr="00AC0BDC">
        <w:rPr>
          <w:rFonts w:ascii="Times New Roman" w:hAnsi="Times New Roman"/>
          <w:sz w:val="24"/>
          <w:szCs w:val="24"/>
        </w:rPr>
        <w:t xml:space="preserve">Organisasi atau perusahaan merupakan koalisi dari kumpulan individu dengan tujuan yang berbeda dan hal ini kerap menimbulkan konflik di dalamnya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{"citationItems":[{"id":"ITEM-1","itemData":{"author":[{"dropping-particle":"","family":"Lubis","given":"Ahmad Ikhsan","non-dropping-particle":"","parse-names":false,"suffix":""}],"id":"ITEM-1","issued":{"date-parts":[["2017"]]},"publisher":"Salemba Empat","publisher-place":"Jakarta","title":"Akuntansi Keperilakuan: Multiparadigma","type":"book"},"uris":["http://www.mendeley.com/documents/?uuid=900ac0d7-a987-488c-9295-badeda1a8b6b"]}],"mendeley":{"formattedCitation":"(Lubis 2017)","plainTextFormattedCitation":"(Lubis 2017)","previouslyFormattedCitation":"(Lubis 2017)"},"properties":{"noteIndex":0},"schema":"https://github.com/citation-style-language/schema/raw/master/csl-citation.json"}</w:instrText>
      </w:r>
      <w:r>
        <w:rPr>
          <w:rFonts w:ascii="Times New Roman" w:hAnsi="Times New Roman"/>
          <w:sz w:val="24"/>
          <w:szCs w:val="24"/>
        </w:rPr>
        <w:fldChar w:fldCharType="separate"/>
      </w:r>
      <w:r w:rsidRPr="00E2010F">
        <w:rPr>
          <w:rFonts w:ascii="Times New Roman" w:hAnsi="Times New Roman"/>
          <w:noProof/>
          <w:sz w:val="24"/>
          <w:szCs w:val="24"/>
        </w:rPr>
        <w:t>(Lubis 2017)</w:t>
      </w:r>
      <w:r>
        <w:rPr>
          <w:rFonts w:ascii="Times New Roman" w:hAnsi="Times New Roman"/>
          <w:sz w:val="24"/>
          <w:szCs w:val="24"/>
        </w:rPr>
        <w:fldChar w:fldCharType="end"/>
      </w:r>
      <w:r>
        <w:rPr>
          <w:rFonts w:ascii="Times New Roman" w:hAnsi="Times New Roman"/>
          <w:sz w:val="24"/>
          <w:szCs w:val="24"/>
        </w:rPr>
        <w:t>. O</w:t>
      </w:r>
      <w:r w:rsidRPr="00AC0BDC">
        <w:rPr>
          <w:rFonts w:ascii="Times New Roman" w:hAnsi="Times New Roman"/>
          <w:sz w:val="24"/>
          <w:szCs w:val="24"/>
        </w:rPr>
        <w:t>mset perusahaan yang mengalami penurunan sehingga tidak mampu untuk bertahan di masa pandemi saat ini akan memaksa perusahaan untuk merumahkan sebagian pegawainya baik secara sementara ataupun permanen. Kondisi saat ini, berkaitan erat dengan dilema bisnis yang dihadapi perusahaan dalam pengambilan keputisan (hubungannya dengan atasan-bawahan) dapat mencuat kontroversi. Maka terdapat aspek penting yang perlu diperhatikan agar kedua belah pihak (perusahaan dan pegawai) sama-sama merasa</w:t>
      </w:r>
      <w:r>
        <w:rPr>
          <w:rFonts w:ascii="Times New Roman" w:hAnsi="Times New Roman"/>
          <w:sz w:val="24"/>
          <w:szCs w:val="24"/>
        </w:rPr>
        <w:t xml:space="preserve"> dimenangkan atas suatu putusan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{"citationItems":[{"id":"ITEM-1","itemData":{"ISBN":"9786026124203","author":[{"dropping-particle":"","family":"Andi Riyanto, Rusli Nugraha","given":"Susilawati","non-dropping-particle":"","parse-names":false,"suffix":""}],"id":"ITEM-1","issued":{"date-parts":[["2017"]]},"page":"111-118","title":"Organisasi Terhadap Kinerja Pegawai Pt . Telkom Sukabumi","type":"article-journal"},"uris":["http://www.mendeley.com/documents/?uuid=4b969f8c-eb18-4143-8ebd-4ee757411acb"]}],"mendeley":{"formattedCitation":"(Andi Riyanto, Rusli Nugraha 2017)","plainTextFormattedCitation":"(Andi Riyanto, Rusli Nugraha 2017)","previouslyFormattedCitation":"(Andi Riyanto, Rusli Nugraha 2017)"},"properties":{"noteIndex":0},"schema":"https://github.com/citation-style-language/schema/raw/master/csl-citation.json"}</w:instrText>
      </w:r>
      <w:r>
        <w:rPr>
          <w:rFonts w:ascii="Times New Roman" w:hAnsi="Times New Roman"/>
          <w:sz w:val="24"/>
          <w:szCs w:val="24"/>
        </w:rPr>
        <w:fldChar w:fldCharType="separate"/>
      </w:r>
      <w:r w:rsidRPr="0073568A">
        <w:rPr>
          <w:rFonts w:ascii="Times New Roman" w:hAnsi="Times New Roman"/>
          <w:noProof/>
          <w:sz w:val="24"/>
          <w:szCs w:val="24"/>
        </w:rPr>
        <w:t>(Andi Riyanto, Rusli Nugraha 2017)</w:t>
      </w:r>
      <w:r>
        <w:rPr>
          <w:rFonts w:ascii="Times New Roman" w:hAnsi="Times New Roman"/>
          <w:sz w:val="24"/>
          <w:szCs w:val="24"/>
        </w:rPr>
        <w:fldChar w:fldCharType="end"/>
      </w:r>
      <w:r>
        <w:rPr>
          <w:rFonts w:ascii="Times New Roman" w:hAnsi="Times New Roman"/>
          <w:sz w:val="24"/>
          <w:szCs w:val="24"/>
        </w:rPr>
        <w:t>.</w:t>
      </w:r>
    </w:p>
    <w:p w:rsidR="008B371B" w:rsidRPr="00AC0BDC" w:rsidRDefault="008B371B" w:rsidP="008B371B">
      <w:pPr>
        <w:spacing w:line="240" w:lineRule="auto"/>
        <w:ind w:left="426" w:firstLine="567"/>
        <w:jc w:val="both"/>
        <w:rPr>
          <w:rFonts w:ascii="Times New Roman" w:hAnsi="Times New Roman"/>
          <w:sz w:val="24"/>
          <w:szCs w:val="24"/>
        </w:rPr>
      </w:pPr>
      <w:r w:rsidRPr="00AC0BDC">
        <w:rPr>
          <w:rFonts w:ascii="Times New Roman" w:hAnsi="Times New Roman"/>
          <w:sz w:val="24"/>
          <w:szCs w:val="24"/>
        </w:rPr>
        <w:t xml:space="preserve">Menurut Vroom eqn Yetton (1973) dalam </w:t>
      </w:r>
      <w:r w:rsidRPr="00E2010F">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{"citationItems":[{"id":"ITEM-1","itemData":{"author":[{"dropping-particle":"","family":"Lubis","given":"Ahmad Ikhsan","non-dropping-particle":"","parse-names":false,"suffix":""}],"id":"ITEM-1","issued":{"date-parts":[["2017"]]},"publisher":"Salemba Empat","publisher-place":"Jakarta","title":"Akuntansi Keperilakuan: Multiparadigma","type":"book"},"uris":["http://www.mendeley.com/documents/?uuid=900ac0d7-a987-488c-9295-badeda1a8b6b"]}],"mendeley":{"formattedCitation":"(Lubis 2017)","plainTextFormattedCitation":"(Lubis 2017)","previouslyFormattedCitation":"(Lubis 2017)"},"properties":{"noteIndex":0},"schema":"https://github.com/citation-style-language/schema/raw/master/csl-citation.json"}</w:instrText>
      </w:r>
      <w:r w:rsidRPr="00E2010F">
        <w:rPr>
          <w:rFonts w:ascii="Times New Roman" w:hAnsi="Times New Roman"/>
          <w:sz w:val="24"/>
          <w:szCs w:val="24"/>
        </w:rPr>
        <w:fldChar w:fldCharType="separate"/>
      </w:r>
      <w:r w:rsidRPr="00E2010F">
        <w:rPr>
          <w:rFonts w:ascii="Times New Roman" w:hAnsi="Times New Roman"/>
          <w:noProof/>
          <w:sz w:val="24"/>
          <w:szCs w:val="24"/>
        </w:rPr>
        <w:t>(Lubis 2017)</w:t>
      </w:r>
      <w:r w:rsidRPr="00E2010F">
        <w:rPr>
          <w:rFonts w:ascii="Times New Roman" w:hAnsi="Times New Roman"/>
          <w:sz w:val="24"/>
          <w:szCs w:val="24"/>
        </w:rPr>
        <w:fldChar w:fldCharType="end"/>
      </w:r>
      <w:r w:rsidRPr="00AC0BDC">
        <w:rPr>
          <w:rFonts w:ascii="Times New Roman" w:hAnsi="Times New Roman"/>
          <w:sz w:val="24"/>
          <w:szCs w:val="24"/>
        </w:rPr>
        <w:t xml:space="preserve"> perusahaan atau atasam sebaiknya mempertimbangkan pilihan-pilihan keperilakuan yang dapat dilaksanakan dalam pengambilan keputusan </w:t>
      </w:r>
      <w:r w:rsidRPr="00AC0BDC">
        <w:rPr>
          <w:rFonts w:ascii="Times New Roman" w:hAnsi="Times New Roman"/>
          <w:i/>
          <w:sz w:val="24"/>
          <w:szCs w:val="24"/>
        </w:rPr>
        <w:t xml:space="preserve">pertama, </w:t>
      </w:r>
      <w:r w:rsidRPr="00AC0BDC">
        <w:rPr>
          <w:rFonts w:ascii="Times New Roman" w:hAnsi="Times New Roman"/>
          <w:sz w:val="24"/>
          <w:szCs w:val="24"/>
        </w:rPr>
        <w:t xml:space="preserve">dengan mengambil keputusan berdasarkan informasi yang tersedia untuk menyelesaikan masalah. Semua perusahaan pasti memiliki pengungkapan informasi baik dalam bentuk kuantitatif maupun kualitatif. Maka, laporan keuangan memiliki peran strategis agar permasalahan kunjung selseai. Laporan keuangan memiliki aspek retrospektif (masa lalu) dan prospektif (masa depan) dengan melakukan pertimbangan yang bersumber pada laporan keuangan, atasan dapat memilih kiranya alternaif mana yang tepat dan informasi apa yang efektif untuk dikomunikasikan kepada objek pengambilan keputusan tersebut. </w:t>
      </w:r>
      <w:r w:rsidRPr="00AC0BDC">
        <w:rPr>
          <w:rFonts w:ascii="Times New Roman" w:hAnsi="Times New Roman"/>
          <w:i/>
          <w:sz w:val="24"/>
          <w:szCs w:val="24"/>
        </w:rPr>
        <w:t xml:space="preserve">Kedua, </w:t>
      </w:r>
      <w:r w:rsidRPr="00AC0BDC">
        <w:rPr>
          <w:rFonts w:ascii="Times New Roman" w:hAnsi="Times New Roman"/>
          <w:sz w:val="24"/>
          <w:szCs w:val="24"/>
        </w:rPr>
        <w:t>berdiskusi mengenai kelebihan dan kekurangan terhadap kebijakan yang akan diambil.</w:t>
      </w:r>
    </w:p>
    <w:p w:rsidR="008B371B" w:rsidRPr="00AC0BDC" w:rsidRDefault="008B371B" w:rsidP="008B371B">
      <w:pPr>
        <w:spacing w:line="240" w:lineRule="auto"/>
        <w:ind w:left="426" w:firstLine="567"/>
        <w:jc w:val="both"/>
        <w:rPr>
          <w:rFonts w:ascii="Times New Roman" w:hAnsi="Times New Roman"/>
          <w:sz w:val="24"/>
          <w:szCs w:val="24"/>
        </w:rPr>
      </w:pPr>
      <w:r w:rsidRPr="00AC0BDC">
        <w:rPr>
          <w:rFonts w:ascii="Times New Roman" w:hAnsi="Times New Roman"/>
          <w:sz w:val="24"/>
          <w:szCs w:val="24"/>
        </w:rPr>
        <w:t>Saat ini, beberapa kasus pemotongan gaji dan PHK (Pemutusan Hubungan Kerja) sepihak pada masa pandemi covid-19 telah  terjadi beberapa waktu lalu, salah satu perusahaan yang terindikasi melakukannya ialah PT Net Mediatama Televisi pada bulan Mei 2020. Sebanyak 37 pegawai bagian pemberitaan melalui pengacara publik LBH Pers mengungkapkan dasar permasalahan polemik ini merupakan pola komunikasi yang buruk antara perusahaan dengan karyawan (</w:t>
      </w:r>
      <w:r>
        <w:rPr>
          <w:rFonts w:ascii="Times New Roman" w:hAnsi="Times New Roman"/>
          <w:sz w:val="24"/>
          <w:szCs w:val="24"/>
        </w:rPr>
        <w:t>VOAIndonesia</w:t>
      </w:r>
      <w:r w:rsidRPr="00AC0BDC">
        <w:rPr>
          <w:rFonts w:ascii="Times New Roman" w:hAnsi="Times New Roman"/>
          <w:sz w:val="24"/>
          <w:szCs w:val="24"/>
        </w:rPr>
        <w:t>, 2020). Berkaca dari kasus tersebut mengisyaratkan pentingnya komunikasi sebagai sarana pertukaran informasi antara perusahaan dengan pegawai melalui teknik win-win solution. Berkaca dari kasus tersebut, apakah aspek kejujuran merupakan kebijakan terbaik pada proses pengkomunikasian suatu infomasi?</w:t>
      </w:r>
    </w:p>
    <w:p w:rsidR="008B371B" w:rsidRPr="0073568A" w:rsidRDefault="008B371B" w:rsidP="008B371B">
      <w:pPr>
        <w:spacing w:line="240" w:lineRule="auto"/>
        <w:ind w:left="426" w:firstLine="567"/>
        <w:jc w:val="both"/>
        <w:rPr>
          <w:rFonts w:ascii="Times New Roman" w:hAnsi="Times New Roman"/>
          <w:sz w:val="24"/>
          <w:szCs w:val="24"/>
        </w:rPr>
      </w:pPr>
      <w:r w:rsidRPr="00AC0BDC">
        <w:rPr>
          <w:rFonts w:ascii="Times New Roman" w:hAnsi="Times New Roman"/>
          <w:sz w:val="24"/>
          <w:szCs w:val="24"/>
        </w:rPr>
        <w:t xml:space="preserve">Hakikatnya, informasi akan diterjemahkan ke dalam prediksi wajar yang membantu pengambilan keputusan untuk dikomunikasikan, dengan demikian terdapat beberapa model komunikasi sebagai sarana penyampaian agar mudah dipahami oleh penerima </w:t>
      </w:r>
      <w:r>
        <w:rPr>
          <w:rFonts w:ascii="Times New Roman" w:hAnsi="Times New Roman"/>
          <w:sz w:val="24"/>
          <w:szCs w:val="24"/>
        </w:rPr>
        <w:t xml:space="preserve">informasi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{"citationItems":[{"id":"ITEM-1","itemData":{"DOI":"10.1111/j.1365-2435.2012.02002.x","ISSN":"02698463","abstract":"Contests between conspecific males are an important method of establishing mating rights or territories, yet the potential costs of injuries are high. To reduce potential risks, males can use signals to convey information about their underlying strength to competitors, and although individuals could signal deceptively to gain an advantage, most signals seem to be reliable. Theory suggests that signal reliability is maintained because individuals that signal unreliably may be punished (i.e. receiver-imposed costs). Manipulative studies support this idea, showing that low-quality individuals that are given high-quality signals bear substantial costs. Here, we explore the importance of receiver-imposed costs in natural, un-manipulated populations. Specifically, we show how the likelihood of being exposed (i.e. potential receiver density) and the potential severity of punishment (i.e. average receiver size) affect the predominance of unreliable signalling among populations. Male fiddler crabs, Uca vomeris, use their enlarged claws as signals and weapons in combat, and the relationship between claw size (signal) and strength (quality) determines whether or not a male is a reliable signaller. We predicted that the prevalence of unreliable signalling among individual males would increase in populations where the receiver-imposed costs of deception were low. That is, males should produce unreliable (large but weak) claws. We show that individual crabs produce more reliable signals of strength in populations with a high biomass, where there are both higher densities and larger average body sizes of potential receivers. Our study provides evidence that receiver-imposed costs can maintain signal reliability in natural un-manipulated populations and supports contemporary models of aggressive signalling. © 2012 The Authors. Functional Ecology © 2012 British Ecological Society.","author":[{"dropping-particle":"","family":"Bywater","given":"Candice L.","non-dropping-particle":"","parse-names":false,"suffix":""},{"dropping-particle":"","family":"Wilson","given":"Robbie S.","non-dropping-particle":"","parse-names":false,"suffix":""}],"container-title":"Functional Ecology","id":"ITEM-1","issue":"4","issued":{"date-parts":[["2012"]]},"page":"804-811","title":"Is honesty the best policy? Testing signal reliability in fiddler crabs when receiver-dependent costs are high","type":"article-journal","volume":"26"},"uris":["http://www.mendeley.com/documents/?uuid=eba495ab-c8bd-44bb-9153-c43406d4845d"]}],"mendeley":{"formattedCitation":"(Bywater dan Wilson 2012)","plainTextFormattedCitation":"(Bywater dan Wilson 2012)","previouslyFormattedCitation":"(Bywater dan Wilson 2012)"},"properties":{"noteIndex":0},"schema":"https://github.com/citation-style-language/schema/raw/master/csl-citation.json"}</w:instrText>
      </w:r>
      <w:r>
        <w:rPr>
          <w:rFonts w:ascii="Times New Roman" w:hAnsi="Times New Roman"/>
          <w:sz w:val="24"/>
          <w:szCs w:val="24"/>
        </w:rPr>
        <w:fldChar w:fldCharType="separate"/>
      </w:r>
      <w:r w:rsidRPr="0073568A">
        <w:rPr>
          <w:rFonts w:ascii="Times New Roman" w:hAnsi="Times New Roman"/>
          <w:noProof/>
          <w:sz w:val="24"/>
          <w:szCs w:val="24"/>
        </w:rPr>
        <w:t>(Bywater dan Wilson 2012)</w:t>
      </w:r>
      <w:r>
        <w:rPr>
          <w:rFonts w:ascii="Times New Roman" w:hAnsi="Times New Roman"/>
          <w:sz w:val="24"/>
          <w:szCs w:val="24"/>
        </w:rPr>
        <w:fldChar w:fldCharType="end"/>
      </w:r>
      <w:r>
        <w:rPr>
          <w:rFonts w:ascii="Times New Roman" w:hAnsi="Times New Roman"/>
          <w:sz w:val="24"/>
          <w:szCs w:val="24"/>
        </w:rPr>
        <w:t>.</w:t>
      </w:r>
      <w:r w:rsidRPr="00AC0BDC">
        <w:rPr>
          <w:rFonts w:ascii="Times New Roman" w:hAnsi="Times New Roman"/>
          <w:sz w:val="24"/>
          <w:szCs w:val="24"/>
        </w:rPr>
        <w:t xml:space="preserve"> Model komunikasi yang dinilai tepat dalam hal ini adalah model lasswell yang secara sederhana akan menjawab pertanyaan dari siapa, mengatakan apa, dengan cara apa, kepada siapa, dan bagaimana dampaknya. Selanjutnya adalag mempertimbangkan informasi apa saja yang sebaiknya dipaparkan dan bagaimana strategi penyampaiannya agar tidak menyinggung perasaan para penerima informasi? Maka dalam hal ini, pemangku kepentingan khususnya manajemen dapat merepresentasikan informasi secara kualitatif yang bersumber pada laporan akuntansi atau pengukuran terkait kinerja keuangan perusahaan (kuantitatif) yang dirasa penting untuk diungk</w:t>
      </w:r>
      <w:r>
        <w:rPr>
          <w:rFonts w:ascii="Times New Roman" w:hAnsi="Times New Roman"/>
          <w:sz w:val="24"/>
          <w:szCs w:val="24"/>
        </w:rPr>
        <w:t xml:space="preserve">apkan kepada penerima informasi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{"citationItems":[{"id":"ITEM-1","itemData":{"ISSN":"2614-218X","author":[{"dropping-particle":"","family":"Yanuar","given":"Deni","non-dropping-particle":"","parse-names":false,"suffix":""}],"container-title":"Jurnal Komunikasi Global","id":"ITEM-1","issue":"1","issued":{"date-parts":[["2017"]]},"page":"1-14","title":"Kekuatan Integrated Communication Untuk Membangun Reputasi Dalam Menghadapi Krisis","type":"article-journal","volume":"6"},"uris":["http://www.mendeley.com/documents/?uuid=a0040929-9381-4998-ad73-039e4d042579"]}],"mendeley":{"formattedCitation":"(Yanuar 2017)","plainTextFormattedCitation":"(Yanuar 2017)"},"properties":{"noteIndex":0},"schema":"https://github.com/citation-style-language/schema/raw/master/csl-citation.json"}</w:instrText>
      </w:r>
      <w:r>
        <w:rPr>
          <w:rFonts w:ascii="Times New Roman" w:hAnsi="Times New Roman"/>
          <w:sz w:val="24"/>
          <w:szCs w:val="24"/>
        </w:rPr>
        <w:fldChar w:fldCharType="separate"/>
      </w:r>
      <w:r w:rsidRPr="0073568A">
        <w:rPr>
          <w:rFonts w:ascii="Times New Roman" w:hAnsi="Times New Roman"/>
          <w:noProof/>
          <w:sz w:val="24"/>
          <w:szCs w:val="24"/>
        </w:rPr>
        <w:t>(Yanuar 2017)</w:t>
      </w:r>
      <w:r>
        <w:rPr>
          <w:rFonts w:ascii="Times New Roman" w:hAnsi="Times New Roman"/>
          <w:sz w:val="24"/>
          <w:szCs w:val="24"/>
        </w:rPr>
        <w:fldChar w:fldCharType="end"/>
      </w:r>
      <w:r>
        <w:rPr>
          <w:rFonts w:ascii="Times New Roman" w:hAnsi="Times New Roman"/>
          <w:sz w:val="24"/>
          <w:szCs w:val="24"/>
        </w:rPr>
        <w:t>.</w:t>
      </w:r>
    </w:p>
    <w:p w:rsidR="008B371B" w:rsidRPr="00AC0BDC" w:rsidRDefault="008B371B" w:rsidP="008B371B">
      <w:pPr>
        <w:spacing w:line="240" w:lineRule="auto"/>
        <w:ind w:left="426" w:firstLine="567"/>
        <w:jc w:val="both"/>
        <w:rPr>
          <w:rFonts w:ascii="Times New Roman" w:hAnsi="Times New Roman"/>
          <w:sz w:val="24"/>
          <w:szCs w:val="24"/>
        </w:rPr>
      </w:pPr>
      <w:r w:rsidRPr="00AC0BDC">
        <w:rPr>
          <w:rFonts w:ascii="Times New Roman" w:hAnsi="Times New Roman"/>
          <w:sz w:val="24"/>
          <w:szCs w:val="24"/>
        </w:rPr>
        <w:t xml:space="preserve">Peran akuntansi sebagai penyedia informasi juga berperan sebagai stimulus mengenai masalah yang terjadi dan peluang mengendalikan tindakan alternatif beserta konsekuensi yang akan diterima. Walaupun akuntansi dapat memainkan peranan dalam analisis penilaian alternatif, tingkat stimulus juga bergantung pada </w:t>
      </w:r>
      <w:r w:rsidRPr="00AC0BDC">
        <w:rPr>
          <w:rFonts w:ascii="Times New Roman" w:hAnsi="Times New Roman"/>
          <w:i/>
          <w:sz w:val="24"/>
          <w:szCs w:val="24"/>
        </w:rPr>
        <w:t xml:space="preserve">management capability </w:t>
      </w:r>
      <w:r w:rsidRPr="00AC0BDC">
        <w:rPr>
          <w:rFonts w:ascii="Times New Roman" w:hAnsi="Times New Roman"/>
          <w:sz w:val="24"/>
          <w:szCs w:val="24"/>
        </w:rPr>
        <w:t xml:space="preserve">perusahaan. Manajemen dapat memandang bahwa informasi akuntansi merupakan alat pengarah perhatian atau fokus komunikasi guna memberikan perpektif dengan fungsi pengendalian, motivasi, dan pengungkapan emosional. </w:t>
      </w:r>
    </w:p>
    <w:p w:rsidR="008B371B" w:rsidRPr="009D5727" w:rsidRDefault="008B371B" w:rsidP="008B371B">
      <w:pPr>
        <w:spacing w:line="240" w:lineRule="auto"/>
        <w:ind w:left="426" w:firstLine="567"/>
        <w:jc w:val="both"/>
        <w:rPr>
          <w:rFonts w:ascii="Times New Roman" w:hAnsi="Times New Roman"/>
          <w:sz w:val="24"/>
          <w:szCs w:val="24"/>
        </w:rPr>
      </w:pPr>
      <w:r w:rsidRPr="00AC0BDC">
        <w:rPr>
          <w:rFonts w:ascii="Times New Roman" w:hAnsi="Times New Roman"/>
          <w:sz w:val="24"/>
          <w:szCs w:val="24"/>
        </w:rPr>
        <w:t xml:space="preserve">Arah komunikasi harus dirancang agar dapat mengalir baik secara vertikan atau lateral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{"citationItems":[{"id":"ITEM-1","itemData":{"author":[{"dropping-particle":"","family":"Lubis","given":"Ahmad Ikhsan","non-dropping-particle":"","parse-names":false,"suffix":""}],"id":"ITEM-1","issued":{"date-parts":[["2017"]]},"publisher":"Salemba Empat","publisher-place":"Jakarta","title":"Akuntansi Keperilakuan: Multiparadigma","type":"book"},"uris":["http://www.mendeley.com/documents/?uuid=900ac0d7-a987-488c-9295-badeda1a8b6b"]}],"mendeley":{"formattedCitation":"(Lubis 2017)","plainTextFormattedCitation":"(Lubis 2017)","previouslyFormattedCitation":"(Lubis 2017)"},"properties":{"noteIndex":0},"schema":"https://github.com/citation-style-language/schema/raw/master/csl-citation.json"}</w:instrText>
      </w:r>
      <w:r>
        <w:rPr>
          <w:rFonts w:ascii="Times New Roman" w:hAnsi="Times New Roman"/>
          <w:sz w:val="24"/>
          <w:szCs w:val="24"/>
        </w:rPr>
        <w:fldChar w:fldCharType="separate"/>
      </w:r>
      <w:r w:rsidRPr="00E2010F">
        <w:rPr>
          <w:rFonts w:ascii="Times New Roman" w:hAnsi="Times New Roman"/>
          <w:noProof/>
          <w:sz w:val="24"/>
          <w:szCs w:val="24"/>
        </w:rPr>
        <w:t>(Lubis 2017)</w:t>
      </w:r>
      <w:r>
        <w:rPr>
          <w:rFonts w:ascii="Times New Roman" w:hAnsi="Times New Roman"/>
          <w:sz w:val="24"/>
          <w:szCs w:val="24"/>
        </w:rPr>
        <w:fldChar w:fldCharType="end"/>
      </w:r>
      <w:r>
        <w:rPr>
          <w:rFonts w:ascii="Times New Roman" w:hAnsi="Times New Roman"/>
          <w:sz w:val="24"/>
          <w:szCs w:val="24"/>
        </w:rPr>
        <w:t xml:space="preserve"> dan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{"citationItems":[{"id":"ITEM-1","itemData":{"ISSN":"2614-218X","author":[{"dropping-particle":"","family":"Yanuar","given":"Deni","non-dropping-particle":"","parse-names":false,"suffix":""}],"container-title":"Jurnal Komunikasi Global","id":"ITEM-1","issue":"1","issued":{"date-parts":[["2017"]]},"page":"1-14","title":"Kekuatan Integrated Communication Untuk Membangun Reputasi Dalam Menghadapi Krisis","type":"article-journal","volume":"6"},"uris":["http://www.mendeley.com/documents/?uuid=a0040929-9381-4998-ad73-039e4d042579"]}],"mendeley":{"formattedCitation":"(Yanuar 2017)","plainTextFormattedCitation":"(Yanuar 2017)","previouslyFormattedCitation":"(Yanuar 2017)"},"properties":{"noteIndex":0},"schema":"https://github.com/citation-style-language/schema/raw/master/csl-citation.json"}</w:instrText>
      </w:r>
      <w:r>
        <w:rPr>
          <w:rFonts w:ascii="Times New Roman" w:hAnsi="Times New Roman"/>
          <w:sz w:val="24"/>
          <w:szCs w:val="24"/>
        </w:rPr>
        <w:fldChar w:fldCharType="separate"/>
      </w:r>
      <w:r w:rsidRPr="00E2010F">
        <w:rPr>
          <w:rFonts w:ascii="Times New Roman" w:hAnsi="Times New Roman"/>
          <w:noProof/>
          <w:sz w:val="24"/>
          <w:szCs w:val="24"/>
        </w:rPr>
        <w:t>(Yanuar 2017)</w:t>
      </w:r>
      <w:r>
        <w:rPr>
          <w:rFonts w:ascii="Times New Roman" w:hAnsi="Times New Roman"/>
          <w:sz w:val="24"/>
          <w:szCs w:val="24"/>
        </w:rPr>
        <w:fldChar w:fldCharType="end"/>
      </w:r>
      <w:r>
        <w:rPr>
          <w:rFonts w:ascii="Times New Roman" w:hAnsi="Times New Roman"/>
          <w:sz w:val="24"/>
          <w:szCs w:val="24"/>
        </w:rPr>
        <w:t>.</w:t>
      </w:r>
      <w:r w:rsidRPr="00AC0BDC">
        <w:rPr>
          <w:rFonts w:ascii="Times New Roman" w:hAnsi="Times New Roman"/>
          <w:sz w:val="24"/>
          <w:szCs w:val="24"/>
        </w:rPr>
        <w:t xml:space="preserve">  Setiap bagian proses komunikasi terdapat arti penting dari informasi maka proses komunikasi ini dapat memberikan keunikan atas perubahan tertentu ketika komunikasi sedang berlangsung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{"citationItems":[{"id":"ITEM-1","itemData":{"author":[{"dropping-particle":"","family":"Rifa'i, M., Fadhli, M., &amp; Wijaya","given":"C.","non-dropping-particle":"","parse-names":false,"suffix":""}],"id":"ITEM-1","issued":{"date-parts":[["2013"]]},"publisher":"Ciptapustaka Media Perintis","title":"Manajemen Organisasi","type":"book"},"uris":["http://www.mendeley.com/documents/?uuid=134050d6-caa3-42db-b2ce-29c3c9c7c539"]}],"mendeley":{"formattedCitation":"(Rifa’i, M., Fadhli, M., &amp; Wijaya 2013)","plainTextFormattedCitation":"(Rifa’i, M., Fadhli, M., &amp; Wijaya 2013)","previouslyFormattedCitation":"(Rifa’i, M., Fadhli, M., &amp; Wijaya 2013)"},"properties":{"noteIndex":0},"schema":"https://github.com/citation-style-language/schema/raw/master/csl-citation.json"}</w:instrText>
      </w:r>
      <w:r>
        <w:rPr>
          <w:rFonts w:ascii="Times New Roman" w:hAnsi="Times New Roman"/>
          <w:sz w:val="24"/>
          <w:szCs w:val="24"/>
        </w:rPr>
        <w:fldChar w:fldCharType="separate"/>
      </w:r>
      <w:r w:rsidRPr="00E2010F">
        <w:rPr>
          <w:rFonts w:ascii="Times New Roman" w:hAnsi="Times New Roman"/>
          <w:noProof/>
          <w:sz w:val="24"/>
          <w:szCs w:val="24"/>
        </w:rPr>
        <w:t>(Rifa’i, M., Fadhli, M., &amp; Wijaya 2013)</w:t>
      </w:r>
      <w:r>
        <w:rPr>
          <w:rFonts w:ascii="Times New Roman" w:hAnsi="Times New Roman"/>
          <w:sz w:val="24"/>
          <w:szCs w:val="24"/>
        </w:rPr>
        <w:fldChar w:fldCharType="end"/>
      </w:r>
      <w:r>
        <w:rPr>
          <w:rFonts w:ascii="Times New Roman" w:hAnsi="Times New Roman"/>
          <w:sz w:val="24"/>
          <w:szCs w:val="24"/>
        </w:rPr>
        <w:t xml:space="preserve">. </w:t>
      </w:r>
      <w:r w:rsidRPr="00AC0BDC">
        <w:rPr>
          <w:rFonts w:ascii="Times New Roman" w:hAnsi="Times New Roman"/>
          <w:sz w:val="24"/>
          <w:szCs w:val="24"/>
        </w:rPr>
        <w:t xml:space="preserve">Maka pastikan terlebih dahulu kredibilitas sumber informasi seberapa andal, seberapa kuat, dan seberapa jujur informasi yang akan disampaikan, serta memerhatikan aspek kesamaan antara pemberi dam penerimabaik demografi ataupun kognitif misalnya tingkat pendidikan, usia, gender, nilai/ norma, keyakinan, budaya, sikap, dan lain sebagainya (strategi identifikasi). Maka apabila perusahaan telah mendapatkan sinyal atau isyarat melalui pembukuan yang disajikan perusahaan dapat menimbang segala aspek yang kiranya memengaruhi pada operasional perusahaan pada masa pandemi covid-19. Pengaplikasian hal-hal di atas dapat berupa jumpa pers antara perusahaan dengan pegawai ataupun </w:t>
      </w:r>
      <w:r w:rsidRPr="00AC0BDC">
        <w:rPr>
          <w:rFonts w:ascii="Times New Roman" w:hAnsi="Times New Roman"/>
          <w:i/>
          <w:sz w:val="24"/>
          <w:szCs w:val="24"/>
        </w:rPr>
        <w:t>press release</w:t>
      </w:r>
      <w:r w:rsidRPr="00AC0BDC">
        <w:rPr>
          <w:rFonts w:ascii="Times New Roman" w:hAnsi="Times New Roman"/>
          <w:sz w:val="24"/>
          <w:szCs w:val="24"/>
        </w:rPr>
        <w:t>. Berbagai keputusan pada dasarnya akan memicu suatu sikap untuk merespon atau menjawab karena sikap merupakan suatu reaksi mengenai tendensi perbuatan pada tujuan objek atau gagasan atas situasi yang dihadapi. Adanya jumpa pers atau pertemuan antara perusahaan dan pegawai betujuan memastikan kejelasan antara dua belah pihak. Apakah perusahaan masih mampu mempekerjakan kembali pegawainya pada saat pandemi telah berakhir atau para pegawai terpaksa mendapatakan PHK dengan pesangon yang disepakati pada pertemuan tersebut. Rasa saling mengerti diharapkan dapat berjalan optimal pada proses negosiasi (pertemuan) sehingga, kedua belah pihak akan mendapatkan kemenangan dari perjumpaan yang dilakukan.</w:t>
      </w:r>
    </w:p>
    <w:p w:rsidR="008B371B" w:rsidRDefault="008B371B" w:rsidP="008B371B">
      <w:pPr>
        <w:widowControl w:val="0"/>
        <w:autoSpaceDE w:val="0"/>
        <w:autoSpaceDN w:val="0"/>
        <w:adjustRightInd w:val="0"/>
        <w:spacing w:line="240" w:lineRule="auto"/>
        <w:ind w:left="63"/>
        <w:jc w:val="both"/>
        <w:rPr>
          <w:rFonts w:ascii="Times New Roman" w:hAnsi="Times New Roman"/>
          <w:sz w:val="24"/>
          <w:szCs w:val="24"/>
        </w:rPr>
      </w:pPr>
      <w:r>
        <w:rPr>
          <w:rFonts w:ascii="Times New Roman" w:hAnsi="Times New Roman"/>
          <w:b/>
          <w:bCs/>
          <w:sz w:val="24"/>
          <w:szCs w:val="24"/>
        </w:rPr>
        <w:t>5.</w:t>
      </w:r>
      <w:r>
        <w:rPr>
          <w:rFonts w:ascii="Times New Roman" w:hAnsi="Times New Roman"/>
          <w:b/>
          <w:bCs/>
          <w:spacing w:val="43"/>
          <w:sz w:val="24"/>
          <w:szCs w:val="24"/>
        </w:rPr>
        <w:t xml:space="preserve"> </w:t>
      </w:r>
      <w:r>
        <w:rPr>
          <w:rFonts w:ascii="Times New Roman" w:hAnsi="Times New Roman"/>
          <w:b/>
          <w:bCs/>
          <w:spacing w:val="-2"/>
          <w:sz w:val="24"/>
          <w:szCs w:val="24"/>
        </w:rPr>
        <w:t>K</w:t>
      </w:r>
      <w:r>
        <w:rPr>
          <w:rFonts w:ascii="Times New Roman" w:hAnsi="Times New Roman"/>
          <w:b/>
          <w:bCs/>
          <w:sz w:val="24"/>
          <w:szCs w:val="24"/>
        </w:rPr>
        <w:t>E</w:t>
      </w:r>
      <w:r>
        <w:rPr>
          <w:rFonts w:ascii="Times New Roman" w:hAnsi="Times New Roman"/>
          <w:b/>
          <w:bCs/>
          <w:spacing w:val="-1"/>
          <w:sz w:val="24"/>
          <w:szCs w:val="24"/>
        </w:rPr>
        <w:t>S</w:t>
      </w:r>
      <w:r>
        <w:rPr>
          <w:rFonts w:ascii="Times New Roman" w:hAnsi="Times New Roman"/>
          <w:b/>
          <w:bCs/>
          <w:sz w:val="24"/>
          <w:szCs w:val="24"/>
        </w:rPr>
        <w:t>I</w:t>
      </w:r>
      <w:r>
        <w:rPr>
          <w:rFonts w:ascii="Times New Roman" w:hAnsi="Times New Roman"/>
          <w:b/>
          <w:bCs/>
          <w:spacing w:val="-1"/>
          <w:sz w:val="24"/>
          <w:szCs w:val="24"/>
        </w:rPr>
        <w:t>M</w:t>
      </w:r>
      <w:r>
        <w:rPr>
          <w:rFonts w:ascii="Times New Roman" w:hAnsi="Times New Roman"/>
          <w:b/>
          <w:bCs/>
          <w:spacing w:val="-3"/>
          <w:sz w:val="24"/>
          <w:szCs w:val="24"/>
        </w:rPr>
        <w:t>P</w:t>
      </w:r>
      <w:r>
        <w:rPr>
          <w:rFonts w:ascii="Times New Roman" w:hAnsi="Times New Roman"/>
          <w:b/>
          <w:bCs/>
          <w:sz w:val="24"/>
          <w:szCs w:val="24"/>
        </w:rPr>
        <w:t>ULAN</w:t>
      </w:r>
    </w:p>
    <w:p w:rsidR="008B371B" w:rsidRPr="008B371B" w:rsidRDefault="008B371B" w:rsidP="008B371B">
      <w:pPr>
        <w:spacing w:line="240" w:lineRule="auto"/>
        <w:ind w:left="426" w:firstLine="567"/>
        <w:jc w:val="both"/>
        <w:rPr>
          <w:rFonts w:ascii="Times New Roman" w:hAnsi="Times New Roman"/>
          <w:sz w:val="24"/>
          <w:szCs w:val="24"/>
        </w:rPr>
      </w:pPr>
      <w:r w:rsidRPr="00AC0BDC">
        <w:rPr>
          <w:rFonts w:ascii="Times New Roman" w:hAnsi="Times New Roman"/>
          <w:sz w:val="24"/>
          <w:szCs w:val="24"/>
        </w:rPr>
        <w:t xml:space="preserve">Pandemi covid-19 telah membuktikan dahsyatnya suatu wabah penyakit dapat memengaruhi berbagai aktivitas manusia, tidak terkecuali aktivitas bisnis. Perusahaan dihadapkan dengan berbagai dilema untuk mengambil suatu keputusan yang dinilai tepat. Keputusan tersebut bersumber dari informasi akuntansi yang memberikan sinyal atau pengaruh perilaku bagi pemangku kepentingan untuk merumuskan suatu keputusan. </w:t>
      </w:r>
      <w:r w:rsidRPr="00AC0BDC">
        <w:rPr>
          <w:rFonts w:ascii="Times New Roman" w:hAnsi="Times New Roman"/>
          <w:i/>
          <w:sz w:val="24"/>
          <w:szCs w:val="24"/>
        </w:rPr>
        <w:t>Honesty policy</w:t>
      </w:r>
      <w:r w:rsidRPr="00AC0BDC">
        <w:rPr>
          <w:rFonts w:ascii="Times New Roman" w:hAnsi="Times New Roman"/>
          <w:sz w:val="24"/>
          <w:szCs w:val="24"/>
        </w:rPr>
        <w:t xml:space="preserve"> dapat digunakan oleh pihak manajemen untuk menyampaikan informasi secara wajar kepada publik berdasarkan informasi akuntansi yang dimiliki oleh perusahaan yang dikemas sebaik mungkin. Maka penulis menyarankan agar perusahaan dapat menggunakan teknik </w:t>
      </w:r>
      <w:r w:rsidRPr="00AC0BDC">
        <w:rPr>
          <w:rFonts w:ascii="Times New Roman" w:hAnsi="Times New Roman"/>
          <w:i/>
          <w:sz w:val="24"/>
          <w:szCs w:val="24"/>
        </w:rPr>
        <w:t>win-win solution</w:t>
      </w:r>
      <w:r w:rsidRPr="00AC0BDC">
        <w:rPr>
          <w:rFonts w:ascii="Times New Roman" w:hAnsi="Times New Roman"/>
          <w:sz w:val="24"/>
          <w:szCs w:val="24"/>
        </w:rPr>
        <w:t xml:space="preserve"> untuk merumuskan alternatif terbaik antara perusahaan dan pegawai yang dapat diaplikasikan melalui jumpa pers dan press release sebagai wadah komunikasi.</w:t>
      </w:r>
    </w:p>
    <w:p w:rsidR="008B371B" w:rsidRPr="008B371B" w:rsidRDefault="008B371B" w:rsidP="008B371B">
      <w:pPr>
        <w:pStyle w:val="ListParagraph"/>
        <w:widowControl w:val="0"/>
        <w:numPr>
          <w:ilvl w:val="0"/>
          <w:numId w:val="2"/>
        </w:numPr>
        <w:autoSpaceDE w:val="0"/>
        <w:autoSpaceDN w:val="0"/>
        <w:adjustRightInd w:val="0"/>
        <w:ind w:left="426" w:hanging="284"/>
        <w:rPr>
          <w:b/>
          <w:bCs/>
          <w:sz w:val="24"/>
          <w:szCs w:val="24"/>
        </w:rPr>
      </w:pPr>
      <w:r w:rsidRPr="008B371B">
        <w:rPr>
          <w:b/>
          <w:bCs/>
          <w:sz w:val="24"/>
          <w:szCs w:val="24"/>
        </w:rPr>
        <w:t>RE</w:t>
      </w:r>
      <w:r w:rsidRPr="008B371B">
        <w:rPr>
          <w:b/>
          <w:bCs/>
          <w:spacing w:val="-2"/>
          <w:sz w:val="24"/>
          <w:szCs w:val="24"/>
        </w:rPr>
        <w:t>F</w:t>
      </w:r>
      <w:r w:rsidRPr="008B371B">
        <w:rPr>
          <w:b/>
          <w:bCs/>
          <w:sz w:val="24"/>
          <w:szCs w:val="24"/>
        </w:rPr>
        <w:t>E</w:t>
      </w:r>
      <w:r w:rsidRPr="008B371B">
        <w:rPr>
          <w:b/>
          <w:bCs/>
          <w:spacing w:val="-3"/>
          <w:sz w:val="24"/>
          <w:szCs w:val="24"/>
        </w:rPr>
        <w:t>R</w:t>
      </w:r>
      <w:r w:rsidRPr="008B371B">
        <w:rPr>
          <w:b/>
          <w:bCs/>
          <w:sz w:val="24"/>
          <w:szCs w:val="24"/>
        </w:rPr>
        <w:t>E</w:t>
      </w:r>
      <w:r w:rsidRPr="008B371B">
        <w:rPr>
          <w:b/>
          <w:bCs/>
          <w:spacing w:val="-3"/>
          <w:sz w:val="24"/>
          <w:szCs w:val="24"/>
        </w:rPr>
        <w:t>N</w:t>
      </w:r>
      <w:r w:rsidRPr="008B371B">
        <w:rPr>
          <w:b/>
          <w:bCs/>
          <w:spacing w:val="1"/>
          <w:sz w:val="24"/>
          <w:szCs w:val="24"/>
        </w:rPr>
        <w:t>S</w:t>
      </w:r>
      <w:r w:rsidRPr="008B371B">
        <w:rPr>
          <w:b/>
          <w:bCs/>
          <w:sz w:val="24"/>
          <w:szCs w:val="24"/>
        </w:rPr>
        <w:t>I</w:t>
      </w:r>
    </w:p>
    <w:p w:rsidR="008B371B" w:rsidRPr="008B371B" w:rsidRDefault="008B371B" w:rsidP="008B371B">
      <w:pPr>
        <w:pStyle w:val="ListParagraph"/>
        <w:widowControl w:val="0"/>
        <w:autoSpaceDE w:val="0"/>
        <w:autoSpaceDN w:val="0"/>
        <w:adjustRightInd w:val="0"/>
        <w:ind w:left="426"/>
        <w:rPr>
          <w:b/>
          <w:bCs/>
          <w:sz w:val="24"/>
          <w:szCs w:val="24"/>
        </w:rPr>
      </w:pPr>
    </w:p>
    <w:p w:rsidR="008B371B" w:rsidRPr="0073568A" w:rsidRDefault="008B371B" w:rsidP="008B371B">
      <w:pPr>
        <w:widowControl w:val="0"/>
        <w:autoSpaceDE w:val="0"/>
        <w:autoSpaceDN w:val="0"/>
        <w:adjustRightInd w:val="0"/>
        <w:spacing w:line="240" w:lineRule="auto"/>
        <w:ind w:left="720" w:hanging="294"/>
        <w:jc w:val="both"/>
        <w:rPr>
          <w:rFonts w:ascii="Times New Roman" w:hAnsi="Times New Roman"/>
          <w:noProof/>
          <w:sz w:val="24"/>
          <w:szCs w:val="24"/>
        </w:rPr>
      </w:pPr>
      <w:r>
        <w:rPr>
          <w:rFonts w:ascii="Times New Roman" w:hAnsi="Times New Roman"/>
          <w:sz w:val="24"/>
          <w:szCs w:val="24"/>
          <w:shd w:val="clear" w:color="auto" w:fill="FFFFFF"/>
        </w:rPr>
        <w:fldChar w:fldCharType="begin" w:fldLock="1"/>
      </w:r>
      <w:r>
        <w:rPr>
          <w:rFonts w:ascii="Times New Roman" w:hAnsi="Times New Roman"/>
          <w:sz w:val="24"/>
          <w:szCs w:val="24"/>
          <w:shd w:val="clear" w:color="auto" w:fill="FFFFFF"/>
        </w:rPr>
        <w:instrText xml:space="preserve">ADDIN Mendeley Bibliography CSL_BIBLIOGRAPHY </w:instrText>
      </w:r>
      <w:r>
        <w:rPr>
          <w:rFonts w:ascii="Times New Roman" w:hAnsi="Times New Roman"/>
          <w:sz w:val="24"/>
          <w:szCs w:val="24"/>
          <w:shd w:val="clear" w:color="auto" w:fill="FFFFFF"/>
        </w:rPr>
        <w:fldChar w:fldCharType="separate"/>
      </w:r>
      <w:r w:rsidRPr="0073568A">
        <w:rPr>
          <w:rFonts w:ascii="Times New Roman" w:hAnsi="Times New Roman"/>
          <w:noProof/>
          <w:sz w:val="24"/>
          <w:szCs w:val="24"/>
        </w:rPr>
        <w:t>Aji, M. Prakoso. 2020. “KONSTELASI POLITIK DI TENGAH PANDEMI: POTENSI BERTAMBAHNYA DUKUNGAN PARTAI POLITIK BAGI PEMERINTAH” 17 (2).</w:t>
      </w:r>
    </w:p>
    <w:p w:rsidR="008B371B" w:rsidRPr="0073568A" w:rsidRDefault="008B371B" w:rsidP="008B371B">
      <w:pPr>
        <w:widowControl w:val="0"/>
        <w:autoSpaceDE w:val="0"/>
        <w:autoSpaceDN w:val="0"/>
        <w:adjustRightInd w:val="0"/>
        <w:spacing w:line="240" w:lineRule="auto"/>
        <w:ind w:left="720" w:hanging="294"/>
        <w:jc w:val="both"/>
        <w:rPr>
          <w:rFonts w:ascii="Times New Roman" w:hAnsi="Times New Roman"/>
          <w:noProof/>
          <w:sz w:val="24"/>
          <w:szCs w:val="24"/>
        </w:rPr>
      </w:pPr>
      <w:r w:rsidRPr="0073568A">
        <w:rPr>
          <w:rFonts w:ascii="Times New Roman" w:hAnsi="Times New Roman"/>
          <w:noProof/>
          <w:sz w:val="24"/>
          <w:szCs w:val="24"/>
        </w:rPr>
        <w:t>Andi Riyanto, Rusli Nugraha, Susilawati. 2017. “Organisasi Terhadap Kinerja Pegawai Pt . Telkom Sukabumi,” 111–18.</w:t>
      </w:r>
    </w:p>
    <w:p w:rsidR="008B371B" w:rsidRPr="0073568A" w:rsidRDefault="008B371B" w:rsidP="008B371B">
      <w:pPr>
        <w:widowControl w:val="0"/>
        <w:autoSpaceDE w:val="0"/>
        <w:autoSpaceDN w:val="0"/>
        <w:adjustRightInd w:val="0"/>
        <w:spacing w:line="240" w:lineRule="auto"/>
        <w:ind w:left="720" w:hanging="294"/>
        <w:jc w:val="both"/>
        <w:rPr>
          <w:rFonts w:ascii="Times New Roman" w:hAnsi="Times New Roman"/>
          <w:noProof/>
          <w:sz w:val="24"/>
          <w:szCs w:val="24"/>
        </w:rPr>
      </w:pPr>
      <w:r w:rsidRPr="0073568A">
        <w:rPr>
          <w:rFonts w:ascii="Times New Roman" w:hAnsi="Times New Roman"/>
          <w:noProof/>
          <w:sz w:val="24"/>
          <w:szCs w:val="24"/>
        </w:rPr>
        <w:t xml:space="preserve">Bywater, Candice L., dan Robbie S. Wilson. 2012. “Is honesty the best policy? Testing signal reliability in fiddler crabs when receiver-dependent costs are high.” </w:t>
      </w:r>
      <w:r w:rsidRPr="0073568A">
        <w:rPr>
          <w:rFonts w:ascii="Times New Roman" w:hAnsi="Times New Roman"/>
          <w:i/>
          <w:iCs/>
          <w:noProof/>
          <w:sz w:val="24"/>
          <w:szCs w:val="24"/>
        </w:rPr>
        <w:t>Functional Ecology</w:t>
      </w:r>
      <w:r w:rsidRPr="0073568A">
        <w:rPr>
          <w:rFonts w:ascii="Times New Roman" w:hAnsi="Times New Roman"/>
          <w:noProof/>
          <w:sz w:val="24"/>
          <w:szCs w:val="24"/>
        </w:rPr>
        <w:t xml:space="preserve"> 26 (4): 804–11. https://doi.org/10.1111/j.1365-2435.2012.02002.x.</w:t>
      </w:r>
    </w:p>
    <w:p w:rsidR="008B371B" w:rsidRPr="0073568A" w:rsidRDefault="008B371B" w:rsidP="008B371B">
      <w:pPr>
        <w:widowControl w:val="0"/>
        <w:autoSpaceDE w:val="0"/>
        <w:autoSpaceDN w:val="0"/>
        <w:adjustRightInd w:val="0"/>
        <w:spacing w:line="240" w:lineRule="auto"/>
        <w:ind w:left="720" w:hanging="294"/>
        <w:jc w:val="both"/>
        <w:rPr>
          <w:rFonts w:ascii="Times New Roman" w:hAnsi="Times New Roman"/>
          <w:noProof/>
          <w:sz w:val="24"/>
          <w:szCs w:val="24"/>
        </w:rPr>
      </w:pPr>
      <w:r w:rsidRPr="0073568A">
        <w:rPr>
          <w:rFonts w:ascii="Times New Roman" w:hAnsi="Times New Roman"/>
          <w:noProof/>
          <w:sz w:val="24"/>
          <w:szCs w:val="24"/>
        </w:rPr>
        <w:t xml:space="preserve">Drianus, Oktarizal. 2018. “Manusia di Era Kebudayaan Digital.” </w:t>
      </w:r>
      <w:r w:rsidRPr="0073568A">
        <w:rPr>
          <w:rFonts w:ascii="Times New Roman" w:hAnsi="Times New Roman"/>
          <w:i/>
          <w:iCs/>
          <w:noProof/>
          <w:sz w:val="24"/>
          <w:szCs w:val="24"/>
        </w:rPr>
        <w:t>Mawa’Izh: Jurnal Dakwah Dan Pengembangan Sosial Kemanusiaan</w:t>
      </w:r>
      <w:r w:rsidRPr="0073568A">
        <w:rPr>
          <w:rFonts w:ascii="Times New Roman" w:hAnsi="Times New Roman"/>
          <w:noProof/>
          <w:sz w:val="24"/>
          <w:szCs w:val="24"/>
        </w:rPr>
        <w:t xml:space="preserve"> 9 (2): 178–99. https://doi.org/10.32923/maw.v9i2.784.</w:t>
      </w:r>
    </w:p>
    <w:p w:rsidR="008B371B" w:rsidRPr="0073568A" w:rsidRDefault="008B371B" w:rsidP="008B371B">
      <w:pPr>
        <w:widowControl w:val="0"/>
        <w:autoSpaceDE w:val="0"/>
        <w:autoSpaceDN w:val="0"/>
        <w:adjustRightInd w:val="0"/>
        <w:spacing w:line="240" w:lineRule="auto"/>
        <w:ind w:left="720" w:hanging="294"/>
        <w:jc w:val="both"/>
        <w:rPr>
          <w:rFonts w:ascii="Times New Roman" w:hAnsi="Times New Roman"/>
          <w:noProof/>
          <w:sz w:val="24"/>
          <w:szCs w:val="24"/>
        </w:rPr>
      </w:pPr>
      <w:r w:rsidRPr="0073568A">
        <w:rPr>
          <w:rFonts w:ascii="Times New Roman" w:hAnsi="Times New Roman"/>
          <w:noProof/>
          <w:sz w:val="24"/>
          <w:szCs w:val="24"/>
        </w:rPr>
        <w:t xml:space="preserve">Lubis, Ahmad Ikhsan. 2017. </w:t>
      </w:r>
      <w:r w:rsidRPr="0073568A">
        <w:rPr>
          <w:rFonts w:ascii="Times New Roman" w:hAnsi="Times New Roman"/>
          <w:i/>
          <w:iCs/>
          <w:noProof/>
          <w:sz w:val="24"/>
          <w:szCs w:val="24"/>
        </w:rPr>
        <w:t>Akuntansi Keperilakuan: Multiparadigma</w:t>
      </w:r>
      <w:r w:rsidRPr="0073568A">
        <w:rPr>
          <w:rFonts w:ascii="Times New Roman" w:hAnsi="Times New Roman"/>
          <w:noProof/>
          <w:sz w:val="24"/>
          <w:szCs w:val="24"/>
        </w:rPr>
        <w:t>. Jakarta: Salemba Empat.</w:t>
      </w:r>
    </w:p>
    <w:p w:rsidR="008B371B" w:rsidRPr="0073568A" w:rsidRDefault="008B371B" w:rsidP="008B371B">
      <w:pPr>
        <w:widowControl w:val="0"/>
        <w:autoSpaceDE w:val="0"/>
        <w:autoSpaceDN w:val="0"/>
        <w:adjustRightInd w:val="0"/>
        <w:spacing w:line="240" w:lineRule="auto"/>
        <w:ind w:left="720" w:hanging="294"/>
        <w:jc w:val="both"/>
        <w:rPr>
          <w:rFonts w:ascii="Times New Roman" w:hAnsi="Times New Roman"/>
          <w:noProof/>
          <w:sz w:val="24"/>
          <w:szCs w:val="24"/>
        </w:rPr>
      </w:pPr>
      <w:r w:rsidRPr="0073568A">
        <w:rPr>
          <w:rFonts w:ascii="Times New Roman" w:hAnsi="Times New Roman"/>
          <w:noProof/>
          <w:sz w:val="24"/>
          <w:szCs w:val="24"/>
        </w:rPr>
        <w:t xml:space="preserve">Moleong, Lexy J. 2007. </w:t>
      </w:r>
      <w:r w:rsidRPr="0073568A">
        <w:rPr>
          <w:rFonts w:ascii="Times New Roman" w:hAnsi="Times New Roman"/>
          <w:i/>
          <w:iCs/>
          <w:noProof/>
          <w:sz w:val="24"/>
          <w:szCs w:val="24"/>
        </w:rPr>
        <w:t>Metodologi Penelitian Kualitatif</w:t>
      </w:r>
      <w:r w:rsidRPr="0073568A">
        <w:rPr>
          <w:rFonts w:ascii="Times New Roman" w:hAnsi="Times New Roman"/>
          <w:noProof/>
          <w:sz w:val="24"/>
          <w:szCs w:val="24"/>
        </w:rPr>
        <w:t>. Edisi Revi. Vol. 8. Bandung: PT Remaja Rosdakarya.</w:t>
      </w:r>
    </w:p>
    <w:p w:rsidR="008B371B" w:rsidRPr="0073568A" w:rsidRDefault="008B371B" w:rsidP="008B371B">
      <w:pPr>
        <w:widowControl w:val="0"/>
        <w:autoSpaceDE w:val="0"/>
        <w:autoSpaceDN w:val="0"/>
        <w:adjustRightInd w:val="0"/>
        <w:spacing w:line="240" w:lineRule="auto"/>
        <w:ind w:left="720" w:hanging="294"/>
        <w:jc w:val="both"/>
        <w:rPr>
          <w:rFonts w:ascii="Times New Roman" w:hAnsi="Times New Roman"/>
          <w:noProof/>
          <w:sz w:val="24"/>
          <w:szCs w:val="24"/>
        </w:rPr>
      </w:pPr>
      <w:r w:rsidRPr="0073568A">
        <w:rPr>
          <w:rFonts w:ascii="Times New Roman" w:hAnsi="Times New Roman"/>
          <w:noProof/>
          <w:sz w:val="24"/>
          <w:szCs w:val="24"/>
        </w:rPr>
        <w:t xml:space="preserve">Morrell, Lesley J., Patricia R.Y. Backwell, dan Neil B. Metcalfe. 2005. “Fighting in fiddler crabs Uca mjoebergi: What determines duration?” </w:t>
      </w:r>
      <w:r w:rsidRPr="0073568A">
        <w:rPr>
          <w:rFonts w:ascii="Times New Roman" w:hAnsi="Times New Roman"/>
          <w:i/>
          <w:iCs/>
          <w:noProof/>
          <w:sz w:val="24"/>
          <w:szCs w:val="24"/>
        </w:rPr>
        <w:t>Animal Behaviour</w:t>
      </w:r>
      <w:r w:rsidRPr="0073568A">
        <w:rPr>
          <w:rFonts w:ascii="Times New Roman" w:hAnsi="Times New Roman"/>
          <w:noProof/>
          <w:sz w:val="24"/>
          <w:szCs w:val="24"/>
        </w:rPr>
        <w:t xml:space="preserve"> 70 (3): 653–62. https://doi.org/10.1016/j.anbehav.2004.11.014.</w:t>
      </w:r>
    </w:p>
    <w:p w:rsidR="008B371B" w:rsidRPr="0073568A" w:rsidRDefault="008B371B" w:rsidP="008B371B">
      <w:pPr>
        <w:widowControl w:val="0"/>
        <w:autoSpaceDE w:val="0"/>
        <w:autoSpaceDN w:val="0"/>
        <w:adjustRightInd w:val="0"/>
        <w:spacing w:line="240" w:lineRule="auto"/>
        <w:ind w:left="720" w:hanging="294"/>
        <w:jc w:val="both"/>
        <w:rPr>
          <w:rFonts w:ascii="Times New Roman" w:hAnsi="Times New Roman"/>
          <w:noProof/>
          <w:sz w:val="24"/>
          <w:szCs w:val="24"/>
        </w:rPr>
      </w:pPr>
      <w:r w:rsidRPr="0073568A">
        <w:rPr>
          <w:rFonts w:ascii="Times New Roman" w:hAnsi="Times New Roman"/>
          <w:noProof/>
          <w:sz w:val="24"/>
          <w:szCs w:val="24"/>
        </w:rPr>
        <w:t xml:space="preserve">Rifa’i, M., Fadhli, M., &amp; Wijaya, C. 2013. </w:t>
      </w:r>
      <w:r w:rsidRPr="0073568A">
        <w:rPr>
          <w:rFonts w:ascii="Times New Roman" w:hAnsi="Times New Roman"/>
          <w:i/>
          <w:iCs/>
          <w:noProof/>
          <w:sz w:val="24"/>
          <w:szCs w:val="24"/>
        </w:rPr>
        <w:t>Manajemen Organisasi</w:t>
      </w:r>
      <w:r w:rsidRPr="0073568A">
        <w:rPr>
          <w:rFonts w:ascii="Times New Roman" w:hAnsi="Times New Roman"/>
          <w:noProof/>
          <w:sz w:val="24"/>
          <w:szCs w:val="24"/>
        </w:rPr>
        <w:t>. Ciptapustaka Media Perintis.</w:t>
      </w:r>
    </w:p>
    <w:p w:rsidR="008B371B" w:rsidRPr="0073568A" w:rsidRDefault="008B371B" w:rsidP="008B371B">
      <w:pPr>
        <w:widowControl w:val="0"/>
        <w:autoSpaceDE w:val="0"/>
        <w:autoSpaceDN w:val="0"/>
        <w:adjustRightInd w:val="0"/>
        <w:spacing w:line="240" w:lineRule="auto"/>
        <w:ind w:left="720" w:hanging="294"/>
        <w:jc w:val="both"/>
        <w:rPr>
          <w:rFonts w:ascii="Times New Roman" w:hAnsi="Times New Roman"/>
          <w:noProof/>
          <w:sz w:val="24"/>
          <w:szCs w:val="24"/>
        </w:rPr>
      </w:pPr>
      <w:r w:rsidRPr="0073568A">
        <w:rPr>
          <w:rFonts w:ascii="Times New Roman" w:hAnsi="Times New Roman"/>
          <w:noProof/>
          <w:sz w:val="24"/>
          <w:szCs w:val="24"/>
        </w:rPr>
        <w:t xml:space="preserve">Ropidin, dan Setyo Riyanto. 2020. “Dampak Pemutusan Hubungan Kerja Pada Perusahaan Farmasi Terkait Covid-19 Di Indonesia.” </w:t>
      </w:r>
      <w:r w:rsidRPr="0073568A">
        <w:rPr>
          <w:rFonts w:ascii="Times New Roman" w:hAnsi="Times New Roman"/>
          <w:i/>
          <w:iCs/>
          <w:noProof/>
          <w:sz w:val="24"/>
          <w:szCs w:val="24"/>
        </w:rPr>
        <w:t>Jurnal Syntax Transformation</w:t>
      </w:r>
      <w:r w:rsidRPr="0073568A">
        <w:rPr>
          <w:rFonts w:ascii="Times New Roman" w:hAnsi="Times New Roman"/>
          <w:noProof/>
          <w:sz w:val="24"/>
          <w:szCs w:val="24"/>
        </w:rPr>
        <w:t xml:space="preserve"> 1 (9): 172–73.</w:t>
      </w:r>
    </w:p>
    <w:p w:rsidR="008B371B" w:rsidRPr="0073568A" w:rsidRDefault="008B371B" w:rsidP="008B371B">
      <w:pPr>
        <w:widowControl w:val="0"/>
        <w:autoSpaceDE w:val="0"/>
        <w:autoSpaceDN w:val="0"/>
        <w:adjustRightInd w:val="0"/>
        <w:spacing w:line="240" w:lineRule="auto"/>
        <w:ind w:left="720" w:hanging="294"/>
        <w:jc w:val="both"/>
        <w:rPr>
          <w:rFonts w:ascii="Times New Roman" w:hAnsi="Times New Roman"/>
          <w:noProof/>
          <w:sz w:val="24"/>
          <w:szCs w:val="24"/>
        </w:rPr>
      </w:pPr>
      <w:r w:rsidRPr="0073568A">
        <w:rPr>
          <w:rFonts w:ascii="Times New Roman" w:hAnsi="Times New Roman"/>
          <w:noProof/>
          <w:sz w:val="24"/>
          <w:szCs w:val="24"/>
        </w:rPr>
        <w:t xml:space="preserve">Suartana, W I. 2010. </w:t>
      </w:r>
      <w:r w:rsidRPr="0073568A">
        <w:rPr>
          <w:rFonts w:ascii="Times New Roman" w:hAnsi="Times New Roman"/>
          <w:i/>
          <w:iCs/>
          <w:noProof/>
          <w:sz w:val="24"/>
          <w:szCs w:val="24"/>
        </w:rPr>
        <w:t>Akuntansi Keperilakuan Teori dan Implementasi</w:t>
      </w:r>
      <w:r w:rsidRPr="0073568A">
        <w:rPr>
          <w:rFonts w:ascii="Times New Roman" w:hAnsi="Times New Roman"/>
          <w:noProof/>
          <w:sz w:val="24"/>
          <w:szCs w:val="24"/>
        </w:rPr>
        <w:t>. Yogyakarta: CV Andi Offset.</w:t>
      </w:r>
    </w:p>
    <w:p w:rsidR="008B371B" w:rsidRPr="0073568A" w:rsidRDefault="008B371B" w:rsidP="008B371B">
      <w:pPr>
        <w:widowControl w:val="0"/>
        <w:autoSpaceDE w:val="0"/>
        <w:autoSpaceDN w:val="0"/>
        <w:adjustRightInd w:val="0"/>
        <w:spacing w:line="240" w:lineRule="auto"/>
        <w:ind w:left="720" w:hanging="294"/>
        <w:jc w:val="both"/>
        <w:rPr>
          <w:rFonts w:ascii="Times New Roman" w:hAnsi="Times New Roman"/>
          <w:noProof/>
          <w:sz w:val="24"/>
        </w:rPr>
      </w:pPr>
      <w:r w:rsidRPr="0073568A">
        <w:rPr>
          <w:rFonts w:ascii="Times New Roman" w:hAnsi="Times New Roman"/>
          <w:noProof/>
          <w:sz w:val="24"/>
          <w:szCs w:val="24"/>
        </w:rPr>
        <w:t xml:space="preserve">Yanuar, Deni. 2017. “Kekuatan Integrated Communication Untuk Membangun Reputasi Dalam Menghadapi Krisis.” </w:t>
      </w:r>
      <w:r w:rsidRPr="0073568A">
        <w:rPr>
          <w:rFonts w:ascii="Times New Roman" w:hAnsi="Times New Roman"/>
          <w:i/>
          <w:iCs/>
          <w:noProof/>
          <w:sz w:val="24"/>
          <w:szCs w:val="24"/>
        </w:rPr>
        <w:t>Jurnal Komunikasi Global</w:t>
      </w:r>
      <w:r w:rsidRPr="0073568A">
        <w:rPr>
          <w:rFonts w:ascii="Times New Roman" w:hAnsi="Times New Roman"/>
          <w:noProof/>
          <w:sz w:val="24"/>
          <w:szCs w:val="24"/>
        </w:rPr>
        <w:t xml:space="preserve"> 6 (1): 1–14.</w:t>
      </w:r>
    </w:p>
    <w:p w:rsidR="008B371B" w:rsidRPr="007B601F" w:rsidRDefault="008B371B" w:rsidP="008B371B">
      <w:pPr>
        <w:widowControl w:val="0"/>
        <w:autoSpaceDE w:val="0"/>
        <w:autoSpaceDN w:val="0"/>
        <w:adjustRightInd w:val="0"/>
        <w:spacing w:line="240" w:lineRule="auto"/>
        <w:ind w:left="720"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fldChar w:fldCharType="end"/>
      </w:r>
      <w:r w:rsidRPr="007B601F">
        <w:rPr>
          <w:rFonts w:ascii="Times New Roman" w:hAnsi="Times New Roman"/>
          <w:noProof/>
          <w:sz w:val="24"/>
          <w:szCs w:val="24"/>
        </w:rPr>
        <w:t xml:space="preserve">VOAIndonesia. (2020, 8 10). </w:t>
      </w:r>
      <w:r w:rsidRPr="007B601F">
        <w:rPr>
          <w:rFonts w:ascii="Times New Roman" w:hAnsi="Times New Roman"/>
          <w:i/>
          <w:iCs/>
          <w:noProof/>
          <w:sz w:val="24"/>
          <w:szCs w:val="24"/>
        </w:rPr>
        <w:t>Pemotongan Gaji Hingga PHK Sepihak, Industri Media Terseok-seok di Tengah Pandemi</w:t>
      </w:r>
      <w:r w:rsidRPr="007B601F">
        <w:rPr>
          <w:rFonts w:ascii="Times New Roman" w:hAnsi="Times New Roman"/>
          <w:noProof/>
          <w:sz w:val="24"/>
          <w:szCs w:val="24"/>
        </w:rPr>
        <w:t>. Retrieved 9 2, 2020, from https://www.voaindonesia.com/a/pemotongan-gaji-hingga-phk-sepihak-industri-media-terseok-seok-di-tengah-pandemi/5536743.htm</w:t>
      </w:r>
    </w:p>
    <w:p w:rsidR="00295CF6" w:rsidRPr="008B371B" w:rsidRDefault="008B371B" w:rsidP="008B371B">
      <w:pPr>
        <w:pStyle w:val="Bibliography"/>
        <w:spacing w:line="240" w:lineRule="auto"/>
        <w:ind w:left="720" w:hanging="294"/>
        <w:jc w:val="both"/>
        <w:rPr>
          <w:rFonts w:ascii="Times New Roman" w:hAnsi="Times New Roman"/>
          <w:noProof/>
          <w:sz w:val="24"/>
          <w:szCs w:val="24"/>
          <w:lang w:val="id-ID"/>
        </w:rPr>
      </w:pPr>
      <w:r w:rsidRPr="007B601F">
        <w:rPr>
          <w:rFonts w:ascii="Times New Roman" w:hAnsi="Times New Roman"/>
          <w:noProof/>
          <w:sz w:val="24"/>
          <w:szCs w:val="24"/>
          <w:lang w:val="id-ID"/>
        </w:rPr>
        <w:t>CNBCIndonesia</w:t>
      </w:r>
      <w:r w:rsidRPr="007B601F">
        <w:rPr>
          <w:rFonts w:ascii="Times New Roman" w:hAnsi="Times New Roman"/>
          <w:noProof/>
          <w:sz w:val="24"/>
          <w:szCs w:val="24"/>
        </w:rPr>
        <w:t xml:space="preserve">. (2020, 11 9). </w:t>
      </w:r>
      <w:r w:rsidRPr="007B601F">
        <w:rPr>
          <w:rFonts w:ascii="Times New Roman" w:hAnsi="Times New Roman"/>
          <w:i/>
          <w:iCs/>
          <w:noProof/>
          <w:sz w:val="24"/>
          <w:szCs w:val="24"/>
        </w:rPr>
        <w:t>Kisah Sedih Pizza Hut, Q3 Tekor Rp 8,6 M karena Pandemi Covid</w:t>
      </w:r>
      <w:r w:rsidRPr="007B601F">
        <w:rPr>
          <w:rFonts w:ascii="Times New Roman" w:hAnsi="Times New Roman"/>
          <w:noProof/>
          <w:sz w:val="24"/>
          <w:szCs w:val="24"/>
        </w:rPr>
        <w:t>. Retrieved 11 31, 2020, from https://www.cnbcindonesia.com/market/20201109141747-17-200390/kisah-sedih-pizza-hut-q3-tek</w:t>
      </w:r>
      <w:r>
        <w:rPr>
          <w:rFonts w:ascii="Times New Roman" w:hAnsi="Times New Roman"/>
          <w:noProof/>
          <w:sz w:val="24"/>
          <w:szCs w:val="24"/>
        </w:rPr>
        <w:t>or-rp-86-m-karena-pandemi-covid</w:t>
      </w:r>
    </w:p>
    <w:sectPr w:rsidR="00295CF6" w:rsidRPr="008B371B" w:rsidSect="008B371B">
      <w:footerReference w:type="default" r:id="rId7"/>
      <w:pgSz w:w="11920" w:h="16860"/>
      <w:pgMar w:top="1701" w:right="1147" w:bottom="1135" w:left="1701" w:header="720" w:footer="720" w:gutter="0"/>
      <w:cols w:space="720" w:equalWidth="0">
        <w:col w:w="9072"/>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AC" w:rsidRDefault="00B61AB2">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530.8pt;margin-top:767.85pt;width:10.1pt;height:14pt;z-index:-251656192;mso-position-horizontal-relative:page;mso-position-vertical-relative:page" o:allowincell="f" filled="f" stroked="f">
          <v:textbox inset="0,0,0,0">
            <w:txbxContent>
              <w:p w:rsidR="003F46AC" w:rsidRDefault="00B61AB2">
                <w:pPr>
                  <w:widowControl w:val="0"/>
                  <w:autoSpaceDE w:val="0"/>
                  <w:autoSpaceDN w:val="0"/>
                  <w:adjustRightInd w:val="0"/>
                  <w:spacing w:after="0" w:line="264" w:lineRule="exact"/>
                  <w:ind w:left="40"/>
                  <w:rPr>
                    <w:rFonts w:cs="Calibri"/>
                    <w:sz w:val="24"/>
                    <w:szCs w:val="24"/>
                  </w:rPr>
                </w:pPr>
                <w:r>
                  <w:rPr>
                    <w:rFonts w:cs="Calibri"/>
                    <w:position w:val="1"/>
                    <w:sz w:val="24"/>
                    <w:szCs w:val="24"/>
                  </w:rPr>
                  <w:fldChar w:fldCharType="begin"/>
                </w:r>
                <w:r>
                  <w:rPr>
                    <w:rFonts w:cs="Calibri"/>
                    <w:position w:val="1"/>
                    <w:sz w:val="24"/>
                    <w:szCs w:val="24"/>
                  </w:rPr>
                  <w:instrText xml:space="preserve"> PAGE </w:instrText>
                </w:r>
                <w:r>
                  <w:rPr>
                    <w:rFonts w:cs="Calibri"/>
                    <w:position w:val="1"/>
                    <w:sz w:val="24"/>
                    <w:szCs w:val="24"/>
                  </w:rPr>
                  <w:fldChar w:fldCharType="separate"/>
                </w:r>
                <w:r>
                  <w:rPr>
                    <w:rFonts w:cs="Calibri"/>
                    <w:noProof/>
                    <w:position w:val="1"/>
                    <w:sz w:val="24"/>
                    <w:szCs w:val="24"/>
                  </w:rPr>
                  <w:t>1</w:t>
                </w:r>
                <w:r>
                  <w:rPr>
                    <w:rFonts w:cs="Calibri"/>
                    <w:position w:val="1"/>
                    <w:sz w:val="24"/>
                    <w:szCs w:val="24"/>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30878"/>
    <w:multiLevelType w:val="hybridMultilevel"/>
    <w:tmpl w:val="974E198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790E687D"/>
    <w:multiLevelType w:val="hybridMultilevel"/>
    <w:tmpl w:val="BD10C6A0"/>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gutterAtTop/>
  <w:defaultTabStop w:val="720"/>
  <w:drawingGridHorizontalSpacing w:val="110"/>
  <w:displayHorizontalDrawingGridEvery w:val="2"/>
  <w:displayVerticalDrawingGridEvery w:val="2"/>
  <w:characterSpacingControl w:val="doNotCompress"/>
  <w:savePreviewPicture/>
  <w:hdrShapeDefaults>
    <o:shapedefaults v:ext="edit" spidmax="3074"/>
    <o:shapelayout v:ext="edit">
      <o:idmap v:ext="edit" data="2"/>
    </o:shapelayout>
  </w:hdrShapeDefaults>
  <w:compat/>
  <w:rsids>
    <w:rsidRoot w:val="008B371B"/>
    <w:rsid w:val="0008618C"/>
    <w:rsid w:val="00295CF6"/>
    <w:rsid w:val="00524299"/>
    <w:rsid w:val="0069244D"/>
    <w:rsid w:val="0077172F"/>
    <w:rsid w:val="008B371B"/>
    <w:rsid w:val="008B62AA"/>
    <w:rsid w:val="0095640A"/>
    <w:rsid w:val="00A459D6"/>
    <w:rsid w:val="00B61AB2"/>
    <w:rsid w:val="00FD12C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1B"/>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71B"/>
    <w:rPr>
      <w:color w:val="0000FF" w:themeColor="hyperlink"/>
      <w:u w:val="single"/>
    </w:rPr>
  </w:style>
  <w:style w:type="paragraph" w:customStyle="1" w:styleId="Default">
    <w:name w:val="Default"/>
    <w:rsid w:val="008B371B"/>
    <w:pPr>
      <w:autoSpaceDE w:val="0"/>
      <w:autoSpaceDN w:val="0"/>
      <w:adjustRightInd w:val="0"/>
      <w:spacing w:after="0" w:line="240" w:lineRule="auto"/>
    </w:pPr>
    <w:rPr>
      <w:rFonts w:ascii="Palatino Linotype" w:eastAsia="Times New Roman" w:hAnsi="Palatino Linotype" w:cs="Palatino Linotype"/>
      <w:color w:val="000000"/>
      <w:sz w:val="24"/>
      <w:szCs w:val="24"/>
      <w:lang w:val="en-US"/>
    </w:rPr>
  </w:style>
  <w:style w:type="paragraph" w:styleId="ListParagraph">
    <w:name w:val="List Paragraph"/>
    <w:basedOn w:val="Normal"/>
    <w:link w:val="ListParagraphChar"/>
    <w:uiPriority w:val="34"/>
    <w:qFormat/>
    <w:rsid w:val="008B371B"/>
    <w:pPr>
      <w:spacing w:after="0" w:line="240" w:lineRule="auto"/>
      <w:ind w:left="720"/>
      <w:contextualSpacing/>
    </w:pPr>
    <w:rPr>
      <w:rFonts w:ascii="Times New Roman" w:hAnsi="Times New Roman"/>
      <w:sz w:val="20"/>
      <w:szCs w:val="20"/>
      <w:lang/>
    </w:rPr>
  </w:style>
  <w:style w:type="character" w:customStyle="1" w:styleId="ListParagraphChar">
    <w:name w:val="List Paragraph Char"/>
    <w:link w:val="ListParagraph"/>
    <w:uiPriority w:val="34"/>
    <w:qFormat/>
    <w:locked/>
    <w:rsid w:val="008B371B"/>
    <w:rPr>
      <w:rFonts w:ascii="Times New Roman" w:eastAsia="Times New Roman" w:hAnsi="Times New Roman" w:cs="Times New Roman"/>
      <w:sz w:val="20"/>
      <w:szCs w:val="20"/>
      <w:lang/>
    </w:rPr>
  </w:style>
  <w:style w:type="paragraph" w:styleId="Bibliography">
    <w:name w:val="Bibliography"/>
    <w:basedOn w:val="Normal"/>
    <w:next w:val="Normal"/>
    <w:uiPriority w:val="37"/>
    <w:unhideWhenUsed/>
    <w:rsid w:val="008B371B"/>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as35@gmail.com" TargetMode="External"/><Relationship Id="rId5" Type="http://schemas.openxmlformats.org/officeDocument/2006/relationships/hyperlink" Target="mailto:rezawijaya10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18493</Words>
  <Characters>105413</Characters>
  <Application>Microsoft Office Word</Application>
  <DocSecurity>0</DocSecurity>
  <Lines>878</Lines>
  <Paragraphs>247</Paragraphs>
  <ScaleCrop>false</ScaleCrop>
  <Company/>
  <LinksUpToDate>false</LinksUpToDate>
  <CharactersWithSpaces>123659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 Comp</dc:creator>
  <cp:lastModifiedBy>AXIOO Comp</cp:lastModifiedBy>
  <cp:revision>2</cp:revision>
  <dcterms:created xsi:type="dcterms:W3CDTF">2021-02-28T01:17:00Z</dcterms:created>
  <dcterms:modified xsi:type="dcterms:W3CDTF">2021-02-28T01:31:00Z</dcterms:modified>
</cp:coreProperties>
</file>