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9D62C" w14:textId="2112CF02" w:rsidR="00D97BE4" w:rsidRPr="00BE40B9" w:rsidRDefault="000A059C" w:rsidP="006D1552">
      <w:pPr>
        <w:spacing w:line="276" w:lineRule="auto"/>
        <w:jc w:val="center"/>
        <w:rPr>
          <w:rFonts w:ascii="Times New Roman" w:hAnsi="Times New Roman" w:cs="Times New Roman"/>
          <w:b/>
          <w:bCs/>
          <w:sz w:val="28"/>
          <w:szCs w:val="28"/>
        </w:rPr>
      </w:pPr>
      <w:r w:rsidRPr="00BE40B9">
        <w:rPr>
          <w:rFonts w:ascii="Times New Roman" w:hAnsi="Times New Roman" w:cs="Times New Roman"/>
          <w:b/>
          <w:bCs/>
          <w:sz w:val="28"/>
          <w:szCs w:val="28"/>
        </w:rPr>
        <w:t>PENGARUH SISKEUDES, SPIP, KOMPETENSI APARAT PENGELOLAAN DANA</w:t>
      </w:r>
      <w:r w:rsidR="00BE40B9" w:rsidRPr="00BE40B9">
        <w:rPr>
          <w:rFonts w:ascii="Times New Roman" w:hAnsi="Times New Roman" w:cs="Times New Roman"/>
          <w:b/>
          <w:bCs/>
          <w:sz w:val="28"/>
          <w:szCs w:val="28"/>
        </w:rPr>
        <w:t xml:space="preserve">, </w:t>
      </w:r>
      <w:r w:rsidRPr="00BE40B9">
        <w:rPr>
          <w:rFonts w:ascii="Times New Roman" w:hAnsi="Times New Roman" w:cs="Times New Roman"/>
          <w:b/>
          <w:bCs/>
          <w:sz w:val="28"/>
          <w:szCs w:val="28"/>
        </w:rPr>
        <w:t xml:space="preserve">PARTISIPASI MASYARAKAT TERHADAP AKUNTABILITAS PENGELOLAAN DANA </w:t>
      </w:r>
      <w:r w:rsidR="00BE40B9" w:rsidRPr="00BE40B9">
        <w:rPr>
          <w:rFonts w:ascii="Times New Roman" w:hAnsi="Times New Roman" w:cs="Times New Roman"/>
          <w:b/>
          <w:bCs/>
          <w:sz w:val="28"/>
          <w:szCs w:val="28"/>
        </w:rPr>
        <w:t>DESA</w:t>
      </w:r>
    </w:p>
    <w:p w14:paraId="150F5B46" w14:textId="57D6C9FA" w:rsidR="00A91E5E" w:rsidRPr="00633777" w:rsidRDefault="000A059C" w:rsidP="006D1552">
      <w:pPr>
        <w:spacing w:line="276" w:lineRule="auto"/>
        <w:jc w:val="center"/>
        <w:rPr>
          <w:rFonts w:ascii="Times New Roman" w:hAnsi="Times New Roman" w:cs="Times New Roman"/>
          <w:b/>
          <w:bCs/>
          <w:sz w:val="24"/>
          <w:szCs w:val="24"/>
        </w:rPr>
      </w:pPr>
      <w:r w:rsidRPr="00633777">
        <w:rPr>
          <w:rFonts w:ascii="Times New Roman" w:hAnsi="Times New Roman" w:cs="Times New Roman"/>
          <w:b/>
          <w:bCs/>
          <w:sz w:val="24"/>
          <w:szCs w:val="24"/>
        </w:rPr>
        <w:t xml:space="preserve">(Studi Kasus Pada Desa </w:t>
      </w:r>
      <w:r w:rsidR="00D97BE4" w:rsidRPr="00633777">
        <w:rPr>
          <w:rFonts w:ascii="Times New Roman" w:hAnsi="Times New Roman" w:cs="Times New Roman"/>
          <w:b/>
          <w:bCs/>
          <w:sz w:val="24"/>
          <w:szCs w:val="24"/>
        </w:rPr>
        <w:t xml:space="preserve">di </w:t>
      </w:r>
      <w:proofErr w:type="spellStart"/>
      <w:r w:rsidR="00D97BE4" w:rsidRPr="00633777">
        <w:rPr>
          <w:rFonts w:ascii="Times New Roman" w:hAnsi="Times New Roman" w:cs="Times New Roman"/>
          <w:b/>
          <w:bCs/>
          <w:sz w:val="24"/>
          <w:szCs w:val="24"/>
        </w:rPr>
        <w:t>Kec</w:t>
      </w:r>
      <w:proofErr w:type="spellEnd"/>
      <w:r w:rsidR="002929B2" w:rsidRPr="00633777">
        <w:rPr>
          <w:rFonts w:ascii="Times New Roman" w:hAnsi="Times New Roman" w:cs="Times New Roman"/>
          <w:b/>
          <w:bCs/>
          <w:sz w:val="24"/>
          <w:szCs w:val="24"/>
        </w:rPr>
        <w:t>.</w:t>
      </w:r>
      <w:r w:rsidR="00D97BE4" w:rsidRPr="00633777">
        <w:rPr>
          <w:rFonts w:ascii="Times New Roman" w:hAnsi="Times New Roman" w:cs="Times New Roman"/>
          <w:b/>
          <w:bCs/>
          <w:sz w:val="24"/>
          <w:szCs w:val="24"/>
        </w:rPr>
        <w:t xml:space="preserve"> </w:t>
      </w:r>
      <w:proofErr w:type="spellStart"/>
      <w:r w:rsidR="002929B2" w:rsidRPr="00633777">
        <w:rPr>
          <w:rFonts w:ascii="Times New Roman" w:hAnsi="Times New Roman" w:cs="Times New Roman"/>
          <w:b/>
          <w:bCs/>
          <w:sz w:val="24"/>
          <w:szCs w:val="24"/>
        </w:rPr>
        <w:t>Limbangan</w:t>
      </w:r>
      <w:proofErr w:type="spellEnd"/>
      <w:r w:rsidRPr="00633777">
        <w:rPr>
          <w:rFonts w:ascii="Times New Roman" w:hAnsi="Times New Roman" w:cs="Times New Roman"/>
          <w:b/>
          <w:bCs/>
          <w:sz w:val="24"/>
          <w:szCs w:val="24"/>
        </w:rPr>
        <w:t xml:space="preserve"> </w:t>
      </w:r>
      <w:proofErr w:type="spellStart"/>
      <w:r w:rsidRPr="00633777">
        <w:rPr>
          <w:rFonts w:ascii="Times New Roman" w:hAnsi="Times New Roman" w:cs="Times New Roman"/>
          <w:b/>
          <w:bCs/>
          <w:sz w:val="24"/>
          <w:szCs w:val="24"/>
        </w:rPr>
        <w:t>Kab</w:t>
      </w:r>
      <w:proofErr w:type="spellEnd"/>
      <w:r w:rsidR="002929B2" w:rsidRPr="00633777">
        <w:rPr>
          <w:rFonts w:ascii="Times New Roman" w:hAnsi="Times New Roman" w:cs="Times New Roman"/>
          <w:b/>
          <w:bCs/>
          <w:sz w:val="24"/>
          <w:szCs w:val="24"/>
        </w:rPr>
        <w:t>.</w:t>
      </w:r>
      <w:r w:rsidRPr="00633777">
        <w:rPr>
          <w:rFonts w:ascii="Times New Roman" w:hAnsi="Times New Roman" w:cs="Times New Roman"/>
          <w:b/>
          <w:bCs/>
          <w:sz w:val="24"/>
          <w:szCs w:val="24"/>
        </w:rPr>
        <w:t xml:space="preserve"> Kendal)</w:t>
      </w:r>
    </w:p>
    <w:p w14:paraId="768208F8" w14:textId="1E01BB9D" w:rsidR="00633777" w:rsidRPr="00BE40B9" w:rsidRDefault="00633777" w:rsidP="008A22A7">
      <w:pPr>
        <w:spacing w:after="0" w:line="276" w:lineRule="auto"/>
        <w:jc w:val="center"/>
        <w:rPr>
          <w:rFonts w:ascii="Times New Roman" w:hAnsi="Times New Roman" w:cs="Times New Roman"/>
          <w:b/>
          <w:bCs/>
          <w:sz w:val="24"/>
          <w:szCs w:val="24"/>
        </w:rPr>
      </w:pPr>
      <w:r w:rsidRPr="00BE40B9">
        <w:rPr>
          <w:rFonts w:ascii="Times New Roman" w:hAnsi="Times New Roman" w:cs="Times New Roman"/>
          <w:b/>
          <w:bCs/>
          <w:sz w:val="24"/>
          <w:szCs w:val="24"/>
        </w:rPr>
        <w:t xml:space="preserve">Yanny </w:t>
      </w:r>
      <w:proofErr w:type="spellStart"/>
      <w:r w:rsidRPr="00BE40B9">
        <w:rPr>
          <w:rFonts w:ascii="Times New Roman" w:hAnsi="Times New Roman" w:cs="Times New Roman"/>
          <w:b/>
          <w:bCs/>
          <w:sz w:val="24"/>
          <w:szCs w:val="24"/>
        </w:rPr>
        <w:t>Widiastuty</w:t>
      </w:r>
      <w:proofErr w:type="spellEnd"/>
      <w:r w:rsidRPr="00BE40B9">
        <w:rPr>
          <w:rFonts w:ascii="Times New Roman" w:hAnsi="Times New Roman" w:cs="Times New Roman"/>
          <w:b/>
          <w:bCs/>
          <w:sz w:val="24"/>
          <w:szCs w:val="24"/>
        </w:rPr>
        <w:t xml:space="preserve"> Gunawan</w:t>
      </w:r>
    </w:p>
    <w:p w14:paraId="5D7BF5B7" w14:textId="661CA480" w:rsidR="00857024" w:rsidRPr="00857024" w:rsidRDefault="00857024" w:rsidP="00857024">
      <w:pPr>
        <w:spacing w:after="0" w:line="276" w:lineRule="auto"/>
        <w:jc w:val="center"/>
        <w:rPr>
          <w:rFonts w:ascii="Times New Roman" w:hAnsi="Times New Roman" w:cs="Times New Roman"/>
          <w:sz w:val="20"/>
          <w:szCs w:val="20"/>
        </w:rPr>
      </w:pPr>
      <w:proofErr w:type="spellStart"/>
      <w:r w:rsidRPr="00857024">
        <w:rPr>
          <w:rFonts w:ascii="Times New Roman" w:hAnsi="Times New Roman" w:cs="Times New Roman"/>
          <w:sz w:val="20"/>
          <w:szCs w:val="20"/>
        </w:rPr>
        <w:t>Akademi</w:t>
      </w:r>
      <w:proofErr w:type="spellEnd"/>
      <w:r w:rsidRPr="00857024">
        <w:rPr>
          <w:rFonts w:ascii="Times New Roman" w:hAnsi="Times New Roman" w:cs="Times New Roman"/>
          <w:sz w:val="20"/>
          <w:szCs w:val="20"/>
        </w:rPr>
        <w:t xml:space="preserve"> Entrepreneurship </w:t>
      </w:r>
      <w:proofErr w:type="spellStart"/>
      <w:r w:rsidRPr="00857024">
        <w:rPr>
          <w:rFonts w:ascii="Times New Roman" w:hAnsi="Times New Roman" w:cs="Times New Roman"/>
          <w:sz w:val="20"/>
          <w:szCs w:val="20"/>
        </w:rPr>
        <w:t>Terang</w:t>
      </w:r>
      <w:proofErr w:type="spellEnd"/>
      <w:r w:rsidRPr="00857024">
        <w:rPr>
          <w:rFonts w:ascii="Times New Roman" w:hAnsi="Times New Roman" w:cs="Times New Roman"/>
          <w:sz w:val="20"/>
          <w:szCs w:val="20"/>
        </w:rPr>
        <w:t xml:space="preserve"> </w:t>
      </w:r>
      <w:proofErr w:type="spellStart"/>
      <w:r w:rsidRPr="00857024">
        <w:rPr>
          <w:rFonts w:ascii="Times New Roman" w:hAnsi="Times New Roman" w:cs="Times New Roman"/>
          <w:sz w:val="20"/>
          <w:szCs w:val="20"/>
        </w:rPr>
        <w:t>Bangsa</w:t>
      </w:r>
      <w:proofErr w:type="spellEnd"/>
      <w:r>
        <w:rPr>
          <w:rFonts w:ascii="Times New Roman" w:hAnsi="Times New Roman" w:cs="Times New Roman"/>
          <w:sz w:val="20"/>
          <w:szCs w:val="20"/>
        </w:rPr>
        <w:t xml:space="preserve"> Semarang</w:t>
      </w:r>
    </w:p>
    <w:p w14:paraId="042A4B76" w14:textId="3777E869" w:rsidR="00AC3690" w:rsidRPr="00857024" w:rsidRDefault="00857024" w:rsidP="00AC3690">
      <w:pPr>
        <w:spacing w:after="0" w:line="276" w:lineRule="auto"/>
        <w:jc w:val="center"/>
        <w:rPr>
          <w:rFonts w:ascii="Times New Roman" w:hAnsi="Times New Roman" w:cs="Times New Roman"/>
          <w:sz w:val="20"/>
          <w:szCs w:val="20"/>
        </w:rPr>
      </w:pPr>
      <w:r>
        <w:rPr>
          <w:rFonts w:ascii="Times New Roman" w:hAnsi="Times New Roman" w:cs="Times New Roman"/>
          <w:color w:val="000000" w:themeColor="text1"/>
          <w:sz w:val="20"/>
          <w:szCs w:val="20"/>
        </w:rPr>
        <w:t xml:space="preserve">e-mail: </w:t>
      </w:r>
      <w:hyperlink r:id="rId5" w:history="1">
        <w:r w:rsidRPr="009A21F6">
          <w:rPr>
            <w:rStyle w:val="Hyperlink"/>
            <w:rFonts w:ascii="Times New Roman" w:hAnsi="Times New Roman" w:cs="Times New Roman"/>
            <w:sz w:val="20"/>
            <w:szCs w:val="20"/>
          </w:rPr>
          <w:t>yanny@aeterbag.ac.id</w:t>
        </w:r>
      </w:hyperlink>
      <w:r w:rsidR="00BD60BD" w:rsidRPr="00857024">
        <w:rPr>
          <w:rFonts w:ascii="Times New Roman" w:hAnsi="Times New Roman" w:cs="Times New Roman"/>
          <w:sz w:val="20"/>
          <w:szCs w:val="20"/>
        </w:rPr>
        <w:t xml:space="preserve"> </w:t>
      </w:r>
    </w:p>
    <w:p w14:paraId="18C54244" w14:textId="77777777" w:rsidR="00674F4D" w:rsidRPr="00633777" w:rsidRDefault="00674F4D" w:rsidP="006D1552">
      <w:pPr>
        <w:spacing w:after="0" w:line="276" w:lineRule="auto"/>
        <w:jc w:val="center"/>
        <w:rPr>
          <w:rFonts w:ascii="Times New Roman" w:hAnsi="Times New Roman" w:cs="Times New Roman"/>
          <w:sz w:val="24"/>
          <w:szCs w:val="24"/>
        </w:rPr>
      </w:pPr>
    </w:p>
    <w:p w14:paraId="092D5C15" w14:textId="3BDBFC8D" w:rsidR="006B6A97" w:rsidRPr="00A45E6E" w:rsidRDefault="00ED4433" w:rsidP="00A45E6E">
      <w:pPr>
        <w:spacing w:after="0" w:line="240" w:lineRule="auto"/>
        <w:jc w:val="center"/>
        <w:rPr>
          <w:rFonts w:ascii="Times New Roman" w:hAnsi="Times New Roman" w:cs="Times New Roman"/>
          <w:b/>
          <w:bCs/>
          <w:sz w:val="20"/>
          <w:szCs w:val="20"/>
        </w:rPr>
      </w:pPr>
      <w:proofErr w:type="spellStart"/>
      <w:r w:rsidRPr="00A45E6E">
        <w:rPr>
          <w:rFonts w:ascii="Times New Roman" w:hAnsi="Times New Roman" w:cs="Times New Roman"/>
          <w:b/>
          <w:bCs/>
          <w:sz w:val="20"/>
          <w:szCs w:val="20"/>
        </w:rPr>
        <w:t>Abstrak</w:t>
      </w:r>
      <w:proofErr w:type="spellEnd"/>
    </w:p>
    <w:p w14:paraId="0BC90CB2" w14:textId="23AF9659" w:rsidR="001A569D" w:rsidRPr="00A45E6E" w:rsidRDefault="00D55334" w:rsidP="00A45E6E">
      <w:pPr>
        <w:spacing w:after="0" w:line="240" w:lineRule="auto"/>
        <w:ind w:firstLine="720"/>
        <w:jc w:val="both"/>
        <w:rPr>
          <w:rFonts w:ascii="Times New Roman" w:hAnsi="Times New Roman" w:cs="Times New Roman"/>
          <w:sz w:val="20"/>
          <w:szCs w:val="20"/>
        </w:rPr>
      </w:pPr>
      <w:r w:rsidRPr="00A45E6E">
        <w:rPr>
          <w:rFonts w:ascii="Times New Roman" w:hAnsi="Times New Roman" w:cs="Times New Roman"/>
          <w:sz w:val="20"/>
          <w:szCs w:val="20"/>
        </w:rPr>
        <w:t xml:space="preserve">Tujuan </w:t>
      </w:r>
      <w:proofErr w:type="spellStart"/>
      <w:r w:rsidRPr="00A45E6E">
        <w:rPr>
          <w:rFonts w:ascii="Times New Roman" w:hAnsi="Times New Roman" w:cs="Times New Roman"/>
          <w:sz w:val="20"/>
          <w:szCs w:val="20"/>
        </w:rPr>
        <w:t>penelitian</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ini</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adalah</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untuk</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mengetahui</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melalui</w:t>
      </w:r>
      <w:proofErr w:type="spellEnd"/>
      <w:r w:rsidRPr="00A45E6E">
        <w:rPr>
          <w:rFonts w:ascii="Times New Roman" w:hAnsi="Times New Roman" w:cs="Times New Roman"/>
          <w:sz w:val="20"/>
          <w:szCs w:val="20"/>
        </w:rPr>
        <w:t xml:space="preserve"> random sampling </w:t>
      </w:r>
      <w:proofErr w:type="spellStart"/>
      <w:r w:rsidRPr="00A45E6E">
        <w:rPr>
          <w:rFonts w:ascii="Times New Roman" w:hAnsi="Times New Roman" w:cs="Times New Roman"/>
          <w:sz w:val="20"/>
          <w:szCs w:val="20"/>
        </w:rPr>
        <w:t>efektivitas</w:t>
      </w:r>
      <w:proofErr w:type="spellEnd"/>
      <w:r w:rsidRPr="00A45E6E">
        <w:rPr>
          <w:rFonts w:ascii="Times New Roman" w:hAnsi="Times New Roman" w:cs="Times New Roman"/>
          <w:sz w:val="20"/>
          <w:szCs w:val="20"/>
        </w:rPr>
        <w:t xml:space="preserve"> </w:t>
      </w:r>
      <w:proofErr w:type="spellStart"/>
      <w:r w:rsidR="005F79E8" w:rsidRPr="00A45E6E">
        <w:rPr>
          <w:rFonts w:ascii="Times New Roman" w:hAnsi="Times New Roman" w:cs="Times New Roman"/>
          <w:sz w:val="20"/>
          <w:szCs w:val="20"/>
        </w:rPr>
        <w:t>siskeudes</w:t>
      </w:r>
      <w:proofErr w:type="spellEnd"/>
      <w:r w:rsidR="005F79E8" w:rsidRPr="00A45E6E">
        <w:rPr>
          <w:rFonts w:ascii="Times New Roman" w:hAnsi="Times New Roman" w:cs="Times New Roman"/>
          <w:sz w:val="20"/>
          <w:szCs w:val="20"/>
        </w:rPr>
        <w:t xml:space="preserve">, SPIP, </w:t>
      </w:r>
      <w:proofErr w:type="spellStart"/>
      <w:r w:rsidR="005F79E8" w:rsidRPr="00A45E6E">
        <w:rPr>
          <w:rFonts w:ascii="Times New Roman" w:hAnsi="Times New Roman" w:cs="Times New Roman"/>
          <w:sz w:val="20"/>
          <w:szCs w:val="20"/>
        </w:rPr>
        <w:t>kompetensi</w:t>
      </w:r>
      <w:proofErr w:type="spellEnd"/>
      <w:r w:rsidR="005F79E8" w:rsidRPr="00A45E6E">
        <w:rPr>
          <w:rFonts w:ascii="Times New Roman" w:hAnsi="Times New Roman" w:cs="Times New Roman"/>
          <w:sz w:val="20"/>
          <w:szCs w:val="20"/>
        </w:rPr>
        <w:t xml:space="preserve"> </w:t>
      </w:r>
      <w:proofErr w:type="spellStart"/>
      <w:r w:rsidR="005F79E8" w:rsidRPr="00A45E6E">
        <w:rPr>
          <w:rFonts w:ascii="Times New Roman" w:hAnsi="Times New Roman" w:cs="Times New Roman"/>
          <w:sz w:val="20"/>
          <w:szCs w:val="20"/>
        </w:rPr>
        <w:t>aparat</w:t>
      </w:r>
      <w:proofErr w:type="spellEnd"/>
      <w:r w:rsidR="005F79E8" w:rsidRPr="00A45E6E">
        <w:rPr>
          <w:rFonts w:ascii="Times New Roman" w:hAnsi="Times New Roman" w:cs="Times New Roman"/>
          <w:sz w:val="20"/>
          <w:szCs w:val="20"/>
        </w:rPr>
        <w:t xml:space="preserve"> </w:t>
      </w:r>
      <w:proofErr w:type="spellStart"/>
      <w:r w:rsidR="005F79E8" w:rsidRPr="00A45E6E">
        <w:rPr>
          <w:rFonts w:ascii="Times New Roman" w:hAnsi="Times New Roman" w:cs="Times New Roman"/>
          <w:sz w:val="20"/>
          <w:szCs w:val="20"/>
        </w:rPr>
        <w:t>pengelolaan</w:t>
      </w:r>
      <w:proofErr w:type="spellEnd"/>
      <w:r w:rsidR="005F79E8" w:rsidRPr="00A45E6E">
        <w:rPr>
          <w:rFonts w:ascii="Times New Roman" w:hAnsi="Times New Roman" w:cs="Times New Roman"/>
          <w:sz w:val="20"/>
          <w:szCs w:val="20"/>
        </w:rPr>
        <w:t xml:space="preserve"> dana </w:t>
      </w:r>
      <w:proofErr w:type="spellStart"/>
      <w:r w:rsidR="005F79E8" w:rsidRPr="00A45E6E">
        <w:rPr>
          <w:rFonts w:ascii="Times New Roman" w:hAnsi="Times New Roman" w:cs="Times New Roman"/>
          <w:sz w:val="20"/>
          <w:szCs w:val="20"/>
        </w:rPr>
        <w:t>desa</w:t>
      </w:r>
      <w:proofErr w:type="spellEnd"/>
      <w:r w:rsidR="005F79E8" w:rsidRPr="00A45E6E">
        <w:rPr>
          <w:rFonts w:ascii="Times New Roman" w:hAnsi="Times New Roman" w:cs="Times New Roman"/>
          <w:sz w:val="20"/>
          <w:szCs w:val="20"/>
        </w:rPr>
        <w:t xml:space="preserve"> dan </w:t>
      </w:r>
      <w:proofErr w:type="spellStart"/>
      <w:r w:rsidR="005F79E8" w:rsidRPr="00A45E6E">
        <w:rPr>
          <w:rFonts w:ascii="Times New Roman" w:hAnsi="Times New Roman" w:cs="Times New Roman"/>
          <w:sz w:val="20"/>
          <w:szCs w:val="20"/>
        </w:rPr>
        <w:t>partisipasi</w:t>
      </w:r>
      <w:proofErr w:type="spellEnd"/>
      <w:r w:rsidR="005F79E8" w:rsidRPr="00A45E6E">
        <w:rPr>
          <w:rFonts w:ascii="Times New Roman" w:hAnsi="Times New Roman" w:cs="Times New Roman"/>
          <w:sz w:val="20"/>
          <w:szCs w:val="20"/>
        </w:rPr>
        <w:t xml:space="preserve"> </w:t>
      </w:r>
      <w:proofErr w:type="spellStart"/>
      <w:r w:rsidR="005F79E8" w:rsidRPr="00A45E6E">
        <w:rPr>
          <w:rFonts w:ascii="Times New Roman" w:hAnsi="Times New Roman" w:cs="Times New Roman"/>
          <w:sz w:val="20"/>
          <w:szCs w:val="20"/>
        </w:rPr>
        <w:t>masyarakat</w:t>
      </w:r>
      <w:proofErr w:type="spellEnd"/>
      <w:r w:rsidR="005F79E8" w:rsidRPr="00A45E6E">
        <w:rPr>
          <w:rFonts w:ascii="Times New Roman" w:hAnsi="Times New Roman" w:cs="Times New Roman"/>
          <w:sz w:val="20"/>
          <w:szCs w:val="20"/>
        </w:rPr>
        <w:t xml:space="preserve"> </w:t>
      </w:r>
      <w:proofErr w:type="spellStart"/>
      <w:r w:rsidR="005F79E8" w:rsidRPr="00A45E6E">
        <w:rPr>
          <w:rFonts w:ascii="Times New Roman" w:hAnsi="Times New Roman" w:cs="Times New Roman"/>
          <w:sz w:val="20"/>
          <w:szCs w:val="20"/>
        </w:rPr>
        <w:t>terhadap</w:t>
      </w:r>
      <w:proofErr w:type="spellEnd"/>
      <w:r w:rsidR="005F79E8" w:rsidRPr="00A45E6E">
        <w:rPr>
          <w:rFonts w:ascii="Times New Roman" w:hAnsi="Times New Roman" w:cs="Times New Roman"/>
          <w:sz w:val="20"/>
          <w:szCs w:val="20"/>
        </w:rPr>
        <w:t xml:space="preserve"> </w:t>
      </w:r>
      <w:proofErr w:type="spellStart"/>
      <w:r w:rsidR="005F79E8" w:rsidRPr="00A45E6E">
        <w:rPr>
          <w:rFonts w:ascii="Times New Roman" w:hAnsi="Times New Roman" w:cs="Times New Roman"/>
          <w:sz w:val="20"/>
          <w:szCs w:val="20"/>
        </w:rPr>
        <w:t>akuntabilitas</w:t>
      </w:r>
      <w:proofErr w:type="spellEnd"/>
      <w:r w:rsidR="005F79E8" w:rsidRPr="00A45E6E">
        <w:rPr>
          <w:rFonts w:ascii="Times New Roman" w:hAnsi="Times New Roman" w:cs="Times New Roman"/>
          <w:sz w:val="20"/>
          <w:szCs w:val="20"/>
        </w:rPr>
        <w:t xml:space="preserve"> </w:t>
      </w:r>
      <w:proofErr w:type="spellStart"/>
      <w:r w:rsidR="005F79E8" w:rsidRPr="00A45E6E">
        <w:rPr>
          <w:rFonts w:ascii="Times New Roman" w:hAnsi="Times New Roman" w:cs="Times New Roman"/>
          <w:sz w:val="20"/>
          <w:szCs w:val="20"/>
        </w:rPr>
        <w:t>pengelolaan</w:t>
      </w:r>
      <w:proofErr w:type="spellEnd"/>
      <w:r w:rsidR="005F79E8" w:rsidRPr="00A45E6E">
        <w:rPr>
          <w:rFonts w:ascii="Times New Roman" w:hAnsi="Times New Roman" w:cs="Times New Roman"/>
          <w:sz w:val="20"/>
          <w:szCs w:val="20"/>
        </w:rPr>
        <w:t xml:space="preserve"> dana </w:t>
      </w:r>
      <w:proofErr w:type="spellStart"/>
      <w:r w:rsidR="005F79E8" w:rsidRPr="00A45E6E">
        <w:rPr>
          <w:rFonts w:ascii="Times New Roman" w:hAnsi="Times New Roman" w:cs="Times New Roman"/>
          <w:sz w:val="20"/>
          <w:szCs w:val="20"/>
        </w:rPr>
        <w:t>desa</w:t>
      </w:r>
      <w:proofErr w:type="spellEnd"/>
      <w:r w:rsidRPr="00A45E6E">
        <w:rPr>
          <w:rFonts w:ascii="Times New Roman" w:hAnsi="Times New Roman" w:cs="Times New Roman"/>
          <w:sz w:val="20"/>
          <w:szCs w:val="20"/>
        </w:rPr>
        <w:t xml:space="preserve">. Administrator </w:t>
      </w:r>
      <w:proofErr w:type="spellStart"/>
      <w:r w:rsidRPr="00A45E6E">
        <w:rPr>
          <w:rFonts w:ascii="Times New Roman" w:hAnsi="Times New Roman" w:cs="Times New Roman"/>
          <w:sz w:val="20"/>
          <w:szCs w:val="20"/>
        </w:rPr>
        <w:t>melindungi</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keuangan</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desa</w:t>
      </w:r>
      <w:proofErr w:type="spellEnd"/>
      <w:r w:rsidR="00D21686" w:rsidRPr="00A45E6E">
        <w:rPr>
          <w:rFonts w:ascii="Times New Roman" w:hAnsi="Times New Roman" w:cs="Times New Roman"/>
          <w:sz w:val="20"/>
          <w:szCs w:val="20"/>
        </w:rPr>
        <w:t xml:space="preserve">, </w:t>
      </w:r>
      <w:proofErr w:type="spellStart"/>
      <w:r w:rsidR="00D21686" w:rsidRPr="00A45E6E">
        <w:rPr>
          <w:rFonts w:ascii="Times New Roman" w:hAnsi="Times New Roman" w:cs="Times New Roman"/>
          <w:sz w:val="20"/>
          <w:szCs w:val="20"/>
        </w:rPr>
        <w:t>p</w:t>
      </w:r>
      <w:r w:rsidRPr="00A45E6E">
        <w:rPr>
          <w:rFonts w:ascii="Times New Roman" w:hAnsi="Times New Roman" w:cs="Times New Roman"/>
          <w:sz w:val="20"/>
          <w:szCs w:val="20"/>
        </w:rPr>
        <w:t>eran</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pengelolaan</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ekonomi</w:t>
      </w:r>
      <w:proofErr w:type="spellEnd"/>
      <w:r w:rsidRPr="00A45E6E">
        <w:rPr>
          <w:rFonts w:ascii="Times New Roman" w:hAnsi="Times New Roman" w:cs="Times New Roman"/>
          <w:sz w:val="20"/>
          <w:szCs w:val="20"/>
        </w:rPr>
        <w:t xml:space="preserve"> di </w:t>
      </w:r>
      <w:proofErr w:type="spellStart"/>
      <w:r w:rsidRPr="00A45E6E">
        <w:rPr>
          <w:rFonts w:ascii="Times New Roman" w:hAnsi="Times New Roman" w:cs="Times New Roman"/>
          <w:sz w:val="20"/>
          <w:szCs w:val="20"/>
        </w:rPr>
        <w:t>desa</w:t>
      </w:r>
      <w:proofErr w:type="spellEnd"/>
      <w:r w:rsidRPr="00A45E6E">
        <w:rPr>
          <w:rFonts w:ascii="Times New Roman" w:hAnsi="Times New Roman" w:cs="Times New Roman"/>
          <w:sz w:val="20"/>
          <w:szCs w:val="20"/>
        </w:rPr>
        <w:t xml:space="preserve"> dan </w:t>
      </w:r>
      <w:proofErr w:type="spellStart"/>
      <w:r w:rsidRPr="00A45E6E">
        <w:rPr>
          <w:rFonts w:ascii="Times New Roman" w:hAnsi="Times New Roman" w:cs="Times New Roman"/>
          <w:sz w:val="20"/>
          <w:szCs w:val="20"/>
        </w:rPr>
        <w:t>pengaruh</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massa</w:t>
      </w:r>
      <w:proofErr w:type="spellEnd"/>
      <w:r w:rsidR="00D21686" w:rsidRPr="00A45E6E">
        <w:rPr>
          <w:rFonts w:ascii="Times New Roman" w:hAnsi="Times New Roman" w:cs="Times New Roman"/>
          <w:sz w:val="20"/>
          <w:szCs w:val="20"/>
        </w:rPr>
        <w:t xml:space="preserve"> </w:t>
      </w:r>
      <w:proofErr w:type="spellStart"/>
      <w:r w:rsidR="00D21686" w:rsidRPr="00A45E6E">
        <w:rPr>
          <w:rFonts w:ascii="Times New Roman" w:hAnsi="Times New Roman" w:cs="Times New Roman"/>
          <w:sz w:val="20"/>
          <w:szCs w:val="20"/>
        </w:rPr>
        <w:t>b</w:t>
      </w:r>
      <w:r w:rsidRPr="00A45E6E">
        <w:rPr>
          <w:rFonts w:ascii="Times New Roman" w:hAnsi="Times New Roman" w:cs="Times New Roman"/>
          <w:sz w:val="20"/>
          <w:szCs w:val="20"/>
        </w:rPr>
        <w:t>erpartisipasi</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dalam</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akuntabilitas</w:t>
      </w:r>
      <w:proofErr w:type="spellEnd"/>
      <w:r w:rsidR="00D21686" w:rsidRPr="00A45E6E">
        <w:rPr>
          <w:rFonts w:ascii="Times New Roman" w:hAnsi="Times New Roman" w:cs="Times New Roman"/>
          <w:sz w:val="20"/>
          <w:szCs w:val="20"/>
        </w:rPr>
        <w:t xml:space="preserve"> </w:t>
      </w:r>
      <w:proofErr w:type="spellStart"/>
      <w:r w:rsidR="00D21686" w:rsidRPr="00A45E6E">
        <w:rPr>
          <w:rFonts w:ascii="Times New Roman" w:hAnsi="Times New Roman" w:cs="Times New Roman"/>
          <w:sz w:val="20"/>
          <w:szCs w:val="20"/>
        </w:rPr>
        <w:t>dalam</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mengelola</w:t>
      </w:r>
      <w:proofErr w:type="spellEnd"/>
      <w:r w:rsidRPr="00A45E6E">
        <w:rPr>
          <w:rFonts w:ascii="Times New Roman" w:hAnsi="Times New Roman" w:cs="Times New Roman"/>
          <w:sz w:val="20"/>
          <w:szCs w:val="20"/>
        </w:rPr>
        <w:t xml:space="preserve"> </w:t>
      </w:r>
      <w:proofErr w:type="spellStart"/>
      <w:r w:rsidR="00D21686" w:rsidRPr="00A45E6E">
        <w:rPr>
          <w:rFonts w:ascii="Times New Roman" w:hAnsi="Times New Roman" w:cs="Times New Roman"/>
          <w:sz w:val="20"/>
          <w:szCs w:val="20"/>
        </w:rPr>
        <w:t>keuangan</w:t>
      </w:r>
      <w:proofErr w:type="spellEnd"/>
      <w:r w:rsidRPr="00A45E6E">
        <w:rPr>
          <w:rFonts w:ascii="Times New Roman" w:hAnsi="Times New Roman" w:cs="Times New Roman"/>
          <w:sz w:val="20"/>
          <w:szCs w:val="20"/>
        </w:rPr>
        <w:t xml:space="preserve"> </w:t>
      </w:r>
    </w:p>
    <w:p w14:paraId="38A10F3E" w14:textId="5B69BE30" w:rsidR="00D55334" w:rsidRPr="00A45E6E" w:rsidRDefault="00D21686" w:rsidP="00A45E6E">
      <w:pPr>
        <w:spacing w:after="0" w:line="240" w:lineRule="auto"/>
        <w:ind w:firstLine="720"/>
        <w:jc w:val="both"/>
        <w:rPr>
          <w:rFonts w:ascii="Times New Roman" w:hAnsi="Times New Roman" w:cs="Times New Roman"/>
          <w:sz w:val="20"/>
          <w:szCs w:val="20"/>
        </w:rPr>
      </w:pPr>
      <w:proofErr w:type="spellStart"/>
      <w:r w:rsidRPr="00A45E6E">
        <w:rPr>
          <w:rFonts w:ascii="Times New Roman" w:hAnsi="Times New Roman" w:cs="Times New Roman"/>
          <w:sz w:val="20"/>
          <w:szCs w:val="20"/>
        </w:rPr>
        <w:t>Penelitian</w:t>
      </w:r>
      <w:proofErr w:type="spellEnd"/>
      <w:r w:rsidRPr="00A45E6E">
        <w:rPr>
          <w:rFonts w:ascii="Times New Roman" w:hAnsi="Times New Roman" w:cs="Times New Roman"/>
          <w:sz w:val="20"/>
          <w:szCs w:val="20"/>
        </w:rPr>
        <w:t xml:space="preserve"> </w:t>
      </w:r>
      <w:proofErr w:type="spellStart"/>
      <w:r w:rsidRPr="00A45E6E">
        <w:rPr>
          <w:rFonts w:ascii="Times New Roman" w:hAnsi="Times New Roman" w:cs="Times New Roman"/>
          <w:sz w:val="20"/>
          <w:szCs w:val="20"/>
        </w:rPr>
        <w:t>laksanakan</w:t>
      </w:r>
      <w:proofErr w:type="spellEnd"/>
      <w:r w:rsidRPr="00A45E6E">
        <w:rPr>
          <w:rFonts w:ascii="Times New Roman" w:hAnsi="Times New Roman" w:cs="Times New Roman"/>
          <w:sz w:val="20"/>
          <w:szCs w:val="20"/>
        </w:rPr>
        <w:t xml:space="preserve"> di </w:t>
      </w:r>
      <w:r w:rsidR="00D55334" w:rsidRPr="00A45E6E">
        <w:rPr>
          <w:rFonts w:ascii="Times New Roman" w:hAnsi="Times New Roman" w:cs="Times New Roman"/>
          <w:sz w:val="20"/>
          <w:szCs w:val="20"/>
        </w:rPr>
        <w:t xml:space="preserve">Desa </w:t>
      </w:r>
      <w:r w:rsidRPr="00A45E6E">
        <w:rPr>
          <w:rFonts w:ascii="Times New Roman" w:hAnsi="Times New Roman" w:cs="Times New Roman"/>
          <w:sz w:val="20"/>
          <w:szCs w:val="20"/>
        </w:rPr>
        <w:t>pada</w:t>
      </w:r>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Kecamatan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L</w:t>
      </w:r>
      <w:r w:rsidR="001A569D" w:rsidRPr="00A45E6E">
        <w:rPr>
          <w:rFonts w:ascii="Times New Roman" w:hAnsi="Times New Roman" w:cs="Times New Roman"/>
          <w:sz w:val="20"/>
          <w:szCs w:val="20"/>
        </w:rPr>
        <w:t>i</w:t>
      </w:r>
      <w:r w:rsidR="00D55334" w:rsidRPr="00A45E6E">
        <w:rPr>
          <w:rFonts w:ascii="Times New Roman" w:hAnsi="Times New Roman" w:cs="Times New Roman"/>
          <w:sz w:val="20"/>
          <w:szCs w:val="20"/>
        </w:rPr>
        <w:t>mb</w:t>
      </w:r>
      <w:r w:rsidR="001A569D" w:rsidRPr="00A45E6E">
        <w:rPr>
          <w:rFonts w:ascii="Times New Roman" w:hAnsi="Times New Roman" w:cs="Times New Roman"/>
          <w:sz w:val="20"/>
          <w:szCs w:val="20"/>
        </w:rPr>
        <w:t>a</w:t>
      </w:r>
      <w:r w:rsidR="00D55334" w:rsidRPr="00A45E6E">
        <w:rPr>
          <w:rFonts w:ascii="Times New Roman" w:hAnsi="Times New Roman" w:cs="Times New Roman"/>
          <w:sz w:val="20"/>
          <w:szCs w:val="20"/>
        </w:rPr>
        <w:t>ngan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Kabupaten</w:t>
      </w:r>
      <w:proofErr w:type="spellEnd"/>
      <w:r w:rsidR="00D55334" w:rsidRPr="00A45E6E">
        <w:rPr>
          <w:rFonts w:ascii="Times New Roman" w:hAnsi="Times New Roman" w:cs="Times New Roman"/>
          <w:sz w:val="20"/>
          <w:szCs w:val="20"/>
        </w:rPr>
        <w:t xml:space="preserve"> Kendal. Data-data </w:t>
      </w:r>
      <w:proofErr w:type="spellStart"/>
      <w:r w:rsidR="00D55334" w:rsidRPr="00A45E6E">
        <w:rPr>
          <w:rFonts w:ascii="Times New Roman" w:hAnsi="Times New Roman" w:cs="Times New Roman"/>
          <w:sz w:val="20"/>
          <w:szCs w:val="20"/>
        </w:rPr>
        <w:t>tersebut</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merupakan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satu-satunya</w:t>
      </w:r>
      <w:proofErr w:type="spellEnd"/>
      <w:r w:rsidR="00D55334" w:rsidRPr="00A45E6E">
        <w:rPr>
          <w:rFonts w:ascii="Times New Roman" w:hAnsi="Times New Roman" w:cs="Times New Roman"/>
          <w:sz w:val="20"/>
          <w:szCs w:val="20"/>
        </w:rPr>
        <w:t xml:space="preserve"> data dan </w:t>
      </w:r>
      <w:proofErr w:type="spellStart"/>
      <w:r w:rsidR="00D55334" w:rsidRPr="00A45E6E">
        <w:rPr>
          <w:rFonts w:ascii="Times New Roman" w:hAnsi="Times New Roman" w:cs="Times New Roman"/>
          <w:sz w:val="20"/>
          <w:szCs w:val="20"/>
        </w:rPr>
        <w:t>temuan</w:t>
      </w:r>
      <w:proofErr w:type="spellEnd"/>
      <w:r w:rsidR="00D55334" w:rsidRPr="00A45E6E">
        <w:rPr>
          <w:rFonts w:ascii="Times New Roman" w:hAnsi="Times New Roman" w:cs="Times New Roman"/>
          <w:sz w:val="20"/>
          <w:szCs w:val="20"/>
        </w:rPr>
        <w:t xml:space="preserve"> yang </w:t>
      </w:r>
      <w:proofErr w:type="spellStart"/>
      <w:r w:rsidR="00D55334" w:rsidRPr="00A45E6E">
        <w:rPr>
          <w:rFonts w:ascii="Times New Roman" w:hAnsi="Times New Roman" w:cs="Times New Roman"/>
          <w:sz w:val="20"/>
          <w:szCs w:val="20"/>
        </w:rPr>
        <w:t>diperoleh</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dari</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tanggapan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responden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melalui</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kuesioner</w:t>
      </w:r>
      <w:proofErr w:type="spellEnd"/>
      <w:r w:rsidR="00D55334" w:rsidRPr="00A45E6E">
        <w:rPr>
          <w:rFonts w:ascii="Times New Roman" w:hAnsi="Times New Roman" w:cs="Times New Roman"/>
          <w:sz w:val="20"/>
          <w:szCs w:val="20"/>
        </w:rPr>
        <w:t xml:space="preserve"> yang </w:t>
      </w:r>
      <w:proofErr w:type="spellStart"/>
      <w:r w:rsidR="00D55334" w:rsidRPr="00A45E6E">
        <w:rPr>
          <w:rFonts w:ascii="Times New Roman" w:hAnsi="Times New Roman" w:cs="Times New Roman"/>
          <w:sz w:val="20"/>
          <w:szCs w:val="20"/>
        </w:rPr>
        <w:t>dikirimkan</w:t>
      </w:r>
      <w:proofErr w:type="spellEnd"/>
      <w:r w:rsidR="00D55334" w:rsidRPr="00A45E6E">
        <w:rPr>
          <w:rFonts w:ascii="Times New Roman" w:hAnsi="Times New Roman" w:cs="Times New Roman"/>
          <w:sz w:val="20"/>
          <w:szCs w:val="20"/>
        </w:rPr>
        <w:t xml:space="preserve"> dan </w:t>
      </w:r>
      <w:proofErr w:type="spellStart"/>
      <w:r w:rsidR="00D55334" w:rsidRPr="00A45E6E">
        <w:rPr>
          <w:rFonts w:ascii="Times New Roman" w:hAnsi="Times New Roman" w:cs="Times New Roman"/>
          <w:sz w:val="20"/>
          <w:szCs w:val="20"/>
        </w:rPr>
        <w:t>disebarkan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kepada</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anggota</w:t>
      </w:r>
      <w:proofErr w:type="spellEnd"/>
      <w:r w:rsidR="00D55334" w:rsidRPr="00A45E6E">
        <w:rPr>
          <w:rFonts w:ascii="Times New Roman" w:hAnsi="Times New Roman" w:cs="Times New Roman"/>
          <w:sz w:val="20"/>
          <w:szCs w:val="20"/>
        </w:rPr>
        <w:t xml:space="preserve"> BPD</w:t>
      </w:r>
      <w:r w:rsidRPr="00A45E6E">
        <w:rPr>
          <w:rFonts w:ascii="Times New Roman" w:hAnsi="Times New Roman" w:cs="Times New Roman"/>
          <w:sz w:val="20"/>
          <w:szCs w:val="20"/>
        </w:rPr>
        <w:t xml:space="preserve"> </w:t>
      </w:r>
      <w:r w:rsidR="00D55334" w:rsidRPr="00A45E6E">
        <w:rPr>
          <w:rFonts w:ascii="Times New Roman" w:hAnsi="Times New Roman" w:cs="Times New Roman"/>
          <w:sz w:val="20"/>
          <w:szCs w:val="20"/>
        </w:rPr>
        <w:t xml:space="preserve">di </w:t>
      </w:r>
      <w:proofErr w:type="spellStart"/>
      <w:r w:rsidRPr="00A45E6E">
        <w:rPr>
          <w:rFonts w:ascii="Times New Roman" w:hAnsi="Times New Roman" w:cs="Times New Roman"/>
          <w:sz w:val="20"/>
          <w:szCs w:val="20"/>
        </w:rPr>
        <w:t>Kecamatan</w:t>
      </w:r>
      <w:proofErr w:type="spellEnd"/>
      <w:r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Limbangan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Analisis</w:t>
      </w:r>
      <w:proofErr w:type="spellEnd"/>
      <w:r w:rsidR="00D55334" w:rsidRPr="00A45E6E">
        <w:rPr>
          <w:rFonts w:ascii="Times New Roman" w:hAnsi="Times New Roman" w:cs="Times New Roman"/>
          <w:sz w:val="20"/>
          <w:szCs w:val="20"/>
        </w:rPr>
        <w:t xml:space="preserve"> data </w:t>
      </w:r>
      <w:proofErr w:type="spellStart"/>
      <w:r w:rsidR="00D55334" w:rsidRPr="00A45E6E">
        <w:rPr>
          <w:rFonts w:ascii="Times New Roman" w:hAnsi="Times New Roman" w:cs="Times New Roman"/>
          <w:sz w:val="20"/>
          <w:szCs w:val="20"/>
        </w:rPr>
        <w:t>menggunakan</w:t>
      </w:r>
      <w:proofErr w:type="spellEnd"/>
      <w:r w:rsidR="00D55334" w:rsidRPr="00A45E6E">
        <w:rPr>
          <w:rFonts w:ascii="Times New Roman" w:hAnsi="Times New Roman" w:cs="Times New Roman"/>
          <w:sz w:val="20"/>
          <w:szCs w:val="20"/>
        </w:rPr>
        <w:t xml:space="preserve"> software SPSS 21</w:t>
      </w:r>
      <w:r w:rsidR="00A23D3A" w:rsidRPr="00A45E6E">
        <w:rPr>
          <w:rFonts w:ascii="Times New Roman" w:hAnsi="Times New Roman" w:cs="Times New Roman"/>
          <w:sz w:val="20"/>
          <w:szCs w:val="20"/>
        </w:rPr>
        <w:t>.0</w:t>
      </w:r>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untuk</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analisis</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regresi</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berganda</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kewenangan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kepala</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desa</w:t>
      </w:r>
      <w:proofErr w:type="spellEnd"/>
      <w:r w:rsidR="00D55334" w:rsidRPr="00A45E6E">
        <w:rPr>
          <w:rFonts w:ascii="Times New Roman" w:hAnsi="Times New Roman" w:cs="Times New Roman"/>
          <w:sz w:val="20"/>
          <w:szCs w:val="20"/>
        </w:rPr>
        <w:t xml:space="preserve"> dan </w:t>
      </w:r>
      <w:proofErr w:type="spellStart"/>
      <w:r w:rsidR="00D55334" w:rsidRPr="00A45E6E">
        <w:rPr>
          <w:rFonts w:ascii="Times New Roman" w:hAnsi="Times New Roman" w:cs="Times New Roman"/>
          <w:sz w:val="20"/>
          <w:szCs w:val="20"/>
        </w:rPr>
        <w:t>tetua</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desa</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serta</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partisipasi</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masyarakat</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dalam</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pengelolaan</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sumber</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daya</w:t>
      </w:r>
      <w:proofErr w:type="spellEnd"/>
      <w:r w:rsidR="00D55334" w:rsidRPr="00A45E6E">
        <w:rPr>
          <w:rFonts w:ascii="Times New Roman" w:hAnsi="Times New Roman" w:cs="Times New Roman"/>
          <w:sz w:val="20"/>
          <w:szCs w:val="20"/>
        </w:rPr>
        <w:t xml:space="preserve"> </w:t>
      </w:r>
      <w:proofErr w:type="spellStart"/>
      <w:r w:rsidR="00D55334" w:rsidRPr="00A45E6E">
        <w:rPr>
          <w:rFonts w:ascii="Times New Roman" w:hAnsi="Times New Roman" w:cs="Times New Roman"/>
          <w:sz w:val="20"/>
          <w:szCs w:val="20"/>
        </w:rPr>
        <w:t>desa</w:t>
      </w:r>
      <w:proofErr w:type="spellEnd"/>
      <w:r w:rsidR="00D55334" w:rsidRPr="00A45E6E">
        <w:rPr>
          <w:rFonts w:ascii="Times New Roman" w:hAnsi="Times New Roman" w:cs="Times New Roman"/>
          <w:sz w:val="20"/>
          <w:szCs w:val="20"/>
        </w:rPr>
        <w:t xml:space="preserve">. </w:t>
      </w:r>
    </w:p>
    <w:p w14:paraId="424A875F" w14:textId="3A7F5210" w:rsidR="006B6A97" w:rsidRDefault="006B6A97" w:rsidP="00A45E6E">
      <w:pPr>
        <w:spacing w:after="0" w:line="240" w:lineRule="auto"/>
        <w:jc w:val="both"/>
        <w:rPr>
          <w:rFonts w:ascii="Times New Roman" w:hAnsi="Times New Roman" w:cs="Times New Roman"/>
          <w:i/>
          <w:iCs/>
          <w:sz w:val="20"/>
          <w:szCs w:val="20"/>
        </w:rPr>
      </w:pPr>
      <w:r w:rsidRPr="00A45E6E">
        <w:rPr>
          <w:rFonts w:ascii="Times New Roman" w:hAnsi="Times New Roman" w:cs="Times New Roman"/>
          <w:b/>
          <w:bCs/>
          <w:sz w:val="20"/>
          <w:szCs w:val="20"/>
        </w:rPr>
        <w:t xml:space="preserve">Kata </w:t>
      </w:r>
      <w:proofErr w:type="spellStart"/>
      <w:r w:rsidRPr="00A45E6E">
        <w:rPr>
          <w:rFonts w:ascii="Times New Roman" w:hAnsi="Times New Roman" w:cs="Times New Roman"/>
          <w:b/>
          <w:bCs/>
          <w:sz w:val="20"/>
          <w:szCs w:val="20"/>
        </w:rPr>
        <w:t>kunci</w:t>
      </w:r>
      <w:proofErr w:type="spellEnd"/>
      <w:r w:rsidRPr="00A45E6E">
        <w:rPr>
          <w:rFonts w:ascii="Times New Roman" w:hAnsi="Times New Roman" w:cs="Times New Roman"/>
          <w:sz w:val="20"/>
          <w:szCs w:val="20"/>
        </w:rPr>
        <w:t xml:space="preserve">: </w:t>
      </w:r>
      <w:proofErr w:type="gramStart"/>
      <w:r w:rsidR="00ED4433" w:rsidRPr="00A45E6E">
        <w:rPr>
          <w:rFonts w:ascii="Times New Roman" w:hAnsi="Times New Roman" w:cs="Times New Roman"/>
          <w:i/>
          <w:iCs/>
          <w:sz w:val="20"/>
          <w:szCs w:val="20"/>
        </w:rPr>
        <w:t xml:space="preserve">Kompetensit;  </w:t>
      </w:r>
      <w:proofErr w:type="spellStart"/>
      <w:r w:rsidRPr="00A45E6E">
        <w:rPr>
          <w:rFonts w:ascii="Times New Roman" w:hAnsi="Times New Roman" w:cs="Times New Roman"/>
          <w:i/>
          <w:iCs/>
          <w:sz w:val="20"/>
          <w:szCs w:val="20"/>
        </w:rPr>
        <w:t>Partisipasi</w:t>
      </w:r>
      <w:proofErr w:type="spellEnd"/>
      <w:proofErr w:type="gramEnd"/>
      <w:r w:rsidR="00ED4433" w:rsidRPr="00A45E6E">
        <w:rPr>
          <w:rFonts w:ascii="Times New Roman" w:hAnsi="Times New Roman" w:cs="Times New Roman"/>
          <w:i/>
          <w:iCs/>
          <w:sz w:val="20"/>
          <w:szCs w:val="20"/>
        </w:rPr>
        <w:t>;</w:t>
      </w:r>
      <w:r w:rsidRPr="00A45E6E">
        <w:rPr>
          <w:rFonts w:ascii="Times New Roman" w:hAnsi="Times New Roman" w:cs="Times New Roman"/>
          <w:i/>
          <w:iCs/>
          <w:sz w:val="20"/>
          <w:szCs w:val="20"/>
        </w:rPr>
        <w:t xml:space="preserve"> </w:t>
      </w:r>
      <w:proofErr w:type="spellStart"/>
      <w:r w:rsidR="00ED4433" w:rsidRPr="00A45E6E">
        <w:rPr>
          <w:rFonts w:ascii="Times New Roman" w:hAnsi="Times New Roman" w:cs="Times New Roman"/>
          <w:i/>
          <w:iCs/>
          <w:sz w:val="20"/>
          <w:szCs w:val="20"/>
        </w:rPr>
        <w:t>Pengelolaan</w:t>
      </w:r>
      <w:proofErr w:type="spellEnd"/>
      <w:r w:rsidR="00ED4433" w:rsidRPr="00A45E6E">
        <w:rPr>
          <w:rFonts w:ascii="Times New Roman" w:hAnsi="Times New Roman" w:cs="Times New Roman"/>
          <w:i/>
          <w:iCs/>
          <w:sz w:val="20"/>
          <w:szCs w:val="20"/>
        </w:rPr>
        <w:t xml:space="preserve">; </w:t>
      </w:r>
      <w:proofErr w:type="spellStart"/>
      <w:r w:rsidR="00ED4433" w:rsidRPr="00A45E6E">
        <w:rPr>
          <w:rFonts w:ascii="Times New Roman" w:hAnsi="Times New Roman" w:cs="Times New Roman"/>
          <w:i/>
          <w:iCs/>
          <w:sz w:val="20"/>
          <w:szCs w:val="20"/>
        </w:rPr>
        <w:t>Siskeudes</w:t>
      </w:r>
      <w:proofErr w:type="spellEnd"/>
      <w:r w:rsidR="00ED4433" w:rsidRPr="00A45E6E">
        <w:rPr>
          <w:rFonts w:ascii="Times New Roman" w:hAnsi="Times New Roman" w:cs="Times New Roman"/>
          <w:i/>
          <w:iCs/>
          <w:sz w:val="20"/>
          <w:szCs w:val="20"/>
        </w:rPr>
        <w:t>; SPIP</w:t>
      </w:r>
    </w:p>
    <w:p w14:paraId="55181204" w14:textId="77777777" w:rsidR="00A45E6E" w:rsidRPr="00A45E6E" w:rsidRDefault="00A45E6E" w:rsidP="00A45E6E">
      <w:pPr>
        <w:spacing w:after="0" w:line="240" w:lineRule="auto"/>
        <w:jc w:val="both"/>
        <w:rPr>
          <w:rFonts w:ascii="Times New Roman" w:hAnsi="Times New Roman" w:cs="Times New Roman"/>
          <w:i/>
          <w:iCs/>
          <w:sz w:val="20"/>
          <w:szCs w:val="20"/>
        </w:rPr>
      </w:pPr>
    </w:p>
    <w:p w14:paraId="7F8A1D3B" w14:textId="072519EA" w:rsidR="00ED4433" w:rsidRPr="00A45E6E" w:rsidRDefault="00ED4433" w:rsidP="00A45E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color w:val="202124"/>
          <w:sz w:val="20"/>
          <w:szCs w:val="20"/>
          <w:lang w:val="en" w:eastAsia="en-ID"/>
        </w:rPr>
      </w:pPr>
      <w:r w:rsidRPr="00A45E6E">
        <w:rPr>
          <w:rFonts w:ascii="Times New Roman" w:eastAsia="Times New Roman" w:hAnsi="Times New Roman" w:cs="Times New Roman"/>
          <w:b/>
          <w:bCs/>
          <w:i/>
          <w:iCs/>
          <w:color w:val="202124"/>
          <w:sz w:val="20"/>
          <w:szCs w:val="20"/>
          <w:lang w:val="en" w:eastAsia="en-ID"/>
        </w:rPr>
        <w:t>Abstract</w:t>
      </w:r>
    </w:p>
    <w:p w14:paraId="1CFFC827" w14:textId="77777777" w:rsidR="00ED4433" w:rsidRPr="00ED4433" w:rsidRDefault="00ED4433" w:rsidP="00A45E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color w:val="202124"/>
          <w:sz w:val="20"/>
          <w:szCs w:val="20"/>
          <w:lang w:val="en" w:eastAsia="en-ID"/>
        </w:rPr>
      </w:pPr>
    </w:p>
    <w:p w14:paraId="7090523F" w14:textId="575118D4" w:rsidR="00ED4433" w:rsidRPr="00ED4433" w:rsidRDefault="008C76A7" w:rsidP="00A45E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val="en" w:eastAsia="en-ID"/>
        </w:rPr>
      </w:pPr>
      <w:r>
        <w:rPr>
          <w:rFonts w:ascii="Times New Roman" w:eastAsia="Times New Roman" w:hAnsi="Times New Roman" w:cs="Times New Roman"/>
          <w:i/>
          <w:iCs/>
          <w:color w:val="202124"/>
          <w:sz w:val="20"/>
          <w:szCs w:val="20"/>
          <w:lang w:val="en" w:eastAsia="en-ID"/>
        </w:rPr>
        <w:tab/>
      </w:r>
      <w:r w:rsidR="00ED4433" w:rsidRPr="00ED4433">
        <w:rPr>
          <w:rFonts w:ascii="Times New Roman" w:eastAsia="Times New Roman" w:hAnsi="Times New Roman" w:cs="Times New Roman"/>
          <w:i/>
          <w:iCs/>
          <w:color w:val="202124"/>
          <w:sz w:val="20"/>
          <w:szCs w:val="20"/>
          <w:lang w:val="en" w:eastAsia="en-ID"/>
        </w:rPr>
        <w:t xml:space="preserve">The aim of this research is to determine through random sampling the effectiveness of </w:t>
      </w:r>
      <w:proofErr w:type="spellStart"/>
      <w:r w:rsidR="00ED4433" w:rsidRPr="00ED4433">
        <w:rPr>
          <w:rFonts w:ascii="Times New Roman" w:eastAsia="Times New Roman" w:hAnsi="Times New Roman" w:cs="Times New Roman"/>
          <w:i/>
          <w:iCs/>
          <w:color w:val="202124"/>
          <w:sz w:val="20"/>
          <w:szCs w:val="20"/>
          <w:lang w:val="en" w:eastAsia="en-ID"/>
        </w:rPr>
        <w:t>siskeudes</w:t>
      </w:r>
      <w:proofErr w:type="spellEnd"/>
      <w:r w:rsidR="00ED4433" w:rsidRPr="00ED4433">
        <w:rPr>
          <w:rFonts w:ascii="Times New Roman" w:eastAsia="Times New Roman" w:hAnsi="Times New Roman" w:cs="Times New Roman"/>
          <w:i/>
          <w:iCs/>
          <w:color w:val="202124"/>
          <w:sz w:val="20"/>
          <w:szCs w:val="20"/>
          <w:lang w:val="en" w:eastAsia="en-ID"/>
        </w:rPr>
        <w:t>, SPIP, the competence of village fund management officials and community participation in the accountability of village fund management. The administrator protects village finances, the role of economic management in the village and the influence of the masses participating in accountability in managing finances</w:t>
      </w:r>
    </w:p>
    <w:p w14:paraId="6BB037CA" w14:textId="5D3270A1" w:rsidR="00ED4433" w:rsidRPr="00ED4433" w:rsidRDefault="008C76A7" w:rsidP="00A45E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val="en" w:eastAsia="en-ID"/>
        </w:rPr>
      </w:pPr>
      <w:r>
        <w:rPr>
          <w:rFonts w:ascii="Times New Roman" w:eastAsia="Times New Roman" w:hAnsi="Times New Roman" w:cs="Times New Roman"/>
          <w:i/>
          <w:iCs/>
          <w:color w:val="202124"/>
          <w:sz w:val="20"/>
          <w:szCs w:val="20"/>
          <w:lang w:val="en" w:eastAsia="en-ID"/>
        </w:rPr>
        <w:tab/>
      </w:r>
      <w:r w:rsidR="00ED4433" w:rsidRPr="00ED4433">
        <w:rPr>
          <w:rFonts w:ascii="Times New Roman" w:eastAsia="Times New Roman" w:hAnsi="Times New Roman" w:cs="Times New Roman"/>
          <w:i/>
          <w:iCs/>
          <w:color w:val="202124"/>
          <w:sz w:val="20"/>
          <w:szCs w:val="20"/>
          <w:lang w:val="en" w:eastAsia="en-ID"/>
        </w:rPr>
        <w:t xml:space="preserve">The research was carried out in a village in </w:t>
      </w:r>
      <w:proofErr w:type="spellStart"/>
      <w:r w:rsidR="00ED4433" w:rsidRPr="00ED4433">
        <w:rPr>
          <w:rFonts w:ascii="Times New Roman" w:eastAsia="Times New Roman" w:hAnsi="Times New Roman" w:cs="Times New Roman"/>
          <w:i/>
          <w:iCs/>
          <w:color w:val="202124"/>
          <w:sz w:val="20"/>
          <w:szCs w:val="20"/>
          <w:lang w:val="en" w:eastAsia="en-ID"/>
        </w:rPr>
        <w:t>Limbangan</w:t>
      </w:r>
      <w:proofErr w:type="spellEnd"/>
      <w:r w:rsidR="00ED4433" w:rsidRPr="00ED4433">
        <w:rPr>
          <w:rFonts w:ascii="Times New Roman" w:eastAsia="Times New Roman" w:hAnsi="Times New Roman" w:cs="Times New Roman"/>
          <w:i/>
          <w:iCs/>
          <w:color w:val="202124"/>
          <w:sz w:val="20"/>
          <w:szCs w:val="20"/>
          <w:lang w:val="en" w:eastAsia="en-ID"/>
        </w:rPr>
        <w:t xml:space="preserve"> District, Kendal Regency. These data are the only data and findings obtained from respondents' responses through questionnaires sent and distributed to BPD members in </w:t>
      </w:r>
      <w:proofErr w:type="spellStart"/>
      <w:r w:rsidR="00ED4433" w:rsidRPr="00ED4433">
        <w:rPr>
          <w:rFonts w:ascii="Times New Roman" w:eastAsia="Times New Roman" w:hAnsi="Times New Roman" w:cs="Times New Roman"/>
          <w:i/>
          <w:iCs/>
          <w:color w:val="202124"/>
          <w:sz w:val="20"/>
          <w:szCs w:val="20"/>
          <w:lang w:val="en" w:eastAsia="en-ID"/>
        </w:rPr>
        <w:t>Limbangan</w:t>
      </w:r>
      <w:proofErr w:type="spellEnd"/>
      <w:r w:rsidR="00ED4433" w:rsidRPr="00ED4433">
        <w:rPr>
          <w:rFonts w:ascii="Times New Roman" w:eastAsia="Times New Roman" w:hAnsi="Times New Roman" w:cs="Times New Roman"/>
          <w:i/>
          <w:iCs/>
          <w:color w:val="202124"/>
          <w:sz w:val="20"/>
          <w:szCs w:val="20"/>
          <w:lang w:val="en" w:eastAsia="en-ID"/>
        </w:rPr>
        <w:t xml:space="preserve"> District. Data analysis used SPSS 21.0 software for multiple regression analysis, the authority of the village head and village elders and community participation in managing village resources.</w:t>
      </w:r>
    </w:p>
    <w:p w14:paraId="625938CA" w14:textId="77777777" w:rsidR="00ED4433" w:rsidRPr="00ED4433" w:rsidRDefault="00ED4433" w:rsidP="00A45E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iCs/>
          <w:color w:val="202124"/>
          <w:sz w:val="20"/>
          <w:szCs w:val="20"/>
          <w:lang w:val="en-ID" w:eastAsia="en-ID"/>
        </w:rPr>
      </w:pPr>
      <w:r w:rsidRPr="00ED4433">
        <w:rPr>
          <w:rFonts w:ascii="Times New Roman" w:eastAsia="Times New Roman" w:hAnsi="Times New Roman" w:cs="Times New Roman"/>
          <w:b/>
          <w:bCs/>
          <w:i/>
          <w:iCs/>
          <w:color w:val="202124"/>
          <w:sz w:val="20"/>
          <w:szCs w:val="20"/>
          <w:lang w:val="en" w:eastAsia="en-ID"/>
        </w:rPr>
        <w:t>Keywords:</w:t>
      </w:r>
      <w:r w:rsidRPr="00ED4433">
        <w:rPr>
          <w:rFonts w:ascii="Times New Roman" w:eastAsia="Times New Roman" w:hAnsi="Times New Roman" w:cs="Times New Roman"/>
          <w:i/>
          <w:iCs/>
          <w:color w:val="202124"/>
          <w:sz w:val="20"/>
          <w:szCs w:val="20"/>
          <w:lang w:val="en" w:eastAsia="en-ID"/>
        </w:rPr>
        <w:t xml:space="preserve"> Competence; Participation; Management; </w:t>
      </w:r>
      <w:proofErr w:type="spellStart"/>
      <w:r w:rsidRPr="00ED4433">
        <w:rPr>
          <w:rFonts w:ascii="Times New Roman" w:eastAsia="Times New Roman" w:hAnsi="Times New Roman" w:cs="Times New Roman"/>
          <w:i/>
          <w:iCs/>
          <w:color w:val="202124"/>
          <w:sz w:val="20"/>
          <w:szCs w:val="20"/>
          <w:lang w:val="en" w:eastAsia="en-ID"/>
        </w:rPr>
        <w:t>Siskeudes</w:t>
      </w:r>
      <w:proofErr w:type="spellEnd"/>
      <w:r w:rsidRPr="00ED4433">
        <w:rPr>
          <w:rFonts w:ascii="Times New Roman" w:eastAsia="Times New Roman" w:hAnsi="Times New Roman" w:cs="Times New Roman"/>
          <w:i/>
          <w:iCs/>
          <w:color w:val="202124"/>
          <w:sz w:val="20"/>
          <w:szCs w:val="20"/>
          <w:lang w:val="en" w:eastAsia="en-ID"/>
        </w:rPr>
        <w:t>; SPIP</w:t>
      </w:r>
    </w:p>
    <w:p w14:paraId="4D1E0DC4" w14:textId="77777777" w:rsidR="00ED4433" w:rsidRPr="00A45E6E" w:rsidRDefault="00ED4433" w:rsidP="00A45E6E">
      <w:pPr>
        <w:spacing w:after="0" w:line="240" w:lineRule="auto"/>
        <w:jc w:val="both"/>
        <w:rPr>
          <w:rFonts w:ascii="Times New Roman" w:hAnsi="Times New Roman" w:cs="Times New Roman"/>
          <w:i/>
          <w:iCs/>
          <w:sz w:val="20"/>
          <w:szCs w:val="20"/>
        </w:rPr>
      </w:pPr>
    </w:p>
    <w:p w14:paraId="6F7DB835" w14:textId="77777777" w:rsidR="008C76A7" w:rsidRDefault="008C76A7" w:rsidP="006D1552">
      <w:pPr>
        <w:spacing w:line="276" w:lineRule="auto"/>
        <w:jc w:val="both"/>
        <w:rPr>
          <w:rFonts w:ascii="Times New Roman" w:hAnsi="Times New Roman" w:cs="Times New Roman"/>
          <w:b/>
          <w:bCs/>
          <w:sz w:val="24"/>
          <w:szCs w:val="24"/>
        </w:rPr>
      </w:pPr>
    </w:p>
    <w:p w14:paraId="6E77090F" w14:textId="7317B4BD" w:rsidR="00D55334" w:rsidRPr="00633777" w:rsidRDefault="007E49F0" w:rsidP="008C76A7">
      <w:pPr>
        <w:spacing w:after="0" w:line="240" w:lineRule="auto"/>
        <w:jc w:val="both"/>
        <w:rPr>
          <w:rFonts w:ascii="Times New Roman" w:hAnsi="Times New Roman" w:cs="Times New Roman"/>
          <w:b/>
          <w:bCs/>
          <w:sz w:val="24"/>
          <w:szCs w:val="24"/>
        </w:rPr>
      </w:pPr>
      <w:r w:rsidRPr="00633777">
        <w:rPr>
          <w:rFonts w:ascii="Times New Roman" w:hAnsi="Times New Roman" w:cs="Times New Roman"/>
          <w:b/>
          <w:bCs/>
          <w:sz w:val="24"/>
          <w:szCs w:val="24"/>
        </w:rPr>
        <w:t>PENDAHULUAN</w:t>
      </w:r>
    </w:p>
    <w:p w14:paraId="063C24CE" w14:textId="0F56363E" w:rsidR="00445D7F" w:rsidRPr="00633777" w:rsidRDefault="00D55334" w:rsidP="008C76A7">
      <w:pPr>
        <w:spacing w:after="0" w:line="240" w:lineRule="auto"/>
        <w:ind w:firstLine="720"/>
        <w:jc w:val="both"/>
        <w:rPr>
          <w:rFonts w:ascii="Times New Roman" w:eastAsia="Times New Roman" w:hAnsi="Times New Roman" w:cs="Times New Roman"/>
          <w:noProof/>
          <w:color w:val="000000" w:themeColor="text1"/>
          <w:sz w:val="24"/>
          <w:szCs w:val="24"/>
          <w:lang w:val="id-ID"/>
        </w:rPr>
      </w:pPr>
      <w:r w:rsidRPr="00633777">
        <w:rPr>
          <w:rFonts w:ascii="Times New Roman" w:eastAsia="Times New Roman" w:hAnsi="Times New Roman" w:cs="Times New Roman"/>
          <w:noProof/>
          <w:color w:val="000000" w:themeColor="text1"/>
          <w:sz w:val="24"/>
          <w:szCs w:val="24"/>
          <w:lang w:val="id-ID"/>
        </w:rPr>
        <w:t xml:space="preserve">Pada saat ini, pemerintah menganggap pembangunan pedesaan sebagai tahap pertama pembangunan. Mendorong </w:t>
      </w:r>
      <w:r w:rsidR="004C54C3" w:rsidRPr="00633777">
        <w:rPr>
          <w:rFonts w:ascii="Times New Roman" w:eastAsia="Times New Roman" w:hAnsi="Times New Roman" w:cs="Times New Roman"/>
          <w:noProof/>
          <w:color w:val="000000" w:themeColor="text1"/>
          <w:sz w:val="24"/>
          <w:szCs w:val="24"/>
          <w:lang w:val="id-ID"/>
        </w:rPr>
        <w:t>desa</w:t>
      </w:r>
      <w:r w:rsidRPr="00633777">
        <w:rPr>
          <w:rFonts w:ascii="Times New Roman" w:eastAsia="Times New Roman" w:hAnsi="Times New Roman" w:cs="Times New Roman"/>
          <w:noProof/>
          <w:color w:val="000000" w:themeColor="text1"/>
          <w:sz w:val="24"/>
          <w:szCs w:val="24"/>
          <w:lang w:val="id-ID"/>
        </w:rPr>
        <w:t xml:space="preserve"> kaya dan terkelola dengan baik akan mendorong pembangunan manusia. Pemerintah memberikan pendapatan </w:t>
      </w:r>
      <w:r w:rsidR="005F79E8">
        <w:rPr>
          <w:rFonts w:ascii="Times New Roman" w:eastAsia="Times New Roman" w:hAnsi="Times New Roman" w:cs="Times New Roman"/>
          <w:noProof/>
          <w:color w:val="000000" w:themeColor="text1"/>
          <w:sz w:val="24"/>
          <w:szCs w:val="24"/>
          <w:lang w:val="id-ID"/>
        </w:rPr>
        <w:t>desa</w:t>
      </w:r>
      <w:r w:rsidRPr="00633777">
        <w:rPr>
          <w:rFonts w:ascii="Times New Roman" w:eastAsia="Times New Roman" w:hAnsi="Times New Roman" w:cs="Times New Roman"/>
          <w:noProof/>
          <w:color w:val="000000" w:themeColor="text1"/>
          <w:sz w:val="24"/>
          <w:szCs w:val="24"/>
          <w:lang w:val="id-ID"/>
        </w:rPr>
        <w:t xml:space="preserve"> dari Dana Anggaran dan Belanja Negara (APBN), dan pemerintah menerapkan berbagai peraturan keuangan </w:t>
      </w:r>
      <w:r w:rsidR="005F79E8">
        <w:rPr>
          <w:rFonts w:ascii="Times New Roman" w:eastAsia="Times New Roman" w:hAnsi="Times New Roman" w:cs="Times New Roman"/>
          <w:noProof/>
          <w:color w:val="000000" w:themeColor="text1"/>
          <w:sz w:val="24"/>
          <w:szCs w:val="24"/>
          <w:lang w:val="id-ID"/>
        </w:rPr>
        <w:t>desa</w:t>
      </w:r>
      <w:r w:rsidRPr="00633777">
        <w:rPr>
          <w:rFonts w:ascii="Times New Roman" w:eastAsia="Times New Roman" w:hAnsi="Times New Roman" w:cs="Times New Roman"/>
          <w:noProof/>
          <w:color w:val="000000" w:themeColor="text1"/>
          <w:sz w:val="24"/>
          <w:szCs w:val="24"/>
          <w:lang w:val="id-ID"/>
        </w:rPr>
        <w:t xml:space="preserve"> untuk meningkatkan penggunaan dana </w:t>
      </w:r>
      <w:r w:rsidR="005F79E8">
        <w:rPr>
          <w:rFonts w:ascii="Times New Roman" w:eastAsia="Times New Roman" w:hAnsi="Times New Roman" w:cs="Times New Roman"/>
          <w:noProof/>
          <w:color w:val="000000" w:themeColor="text1"/>
          <w:sz w:val="24"/>
          <w:szCs w:val="24"/>
          <w:lang w:val="id-ID"/>
        </w:rPr>
        <w:t>desa</w:t>
      </w:r>
      <w:r w:rsidRPr="00633777">
        <w:rPr>
          <w:rFonts w:ascii="Times New Roman" w:eastAsia="Times New Roman" w:hAnsi="Times New Roman" w:cs="Times New Roman"/>
          <w:noProof/>
          <w:color w:val="000000" w:themeColor="text1"/>
          <w:sz w:val="24"/>
          <w:szCs w:val="24"/>
          <w:lang w:val="id-ID"/>
        </w:rPr>
        <w:t xml:space="preserve">. Hibah Perdesaan adalah hibah yang diberikan oleh APBN kepada daerah pedesaan melalui kabupaten atau kota untuk mendorong pembangunan dan pemberdayaan masyarakat. Sumber daya yang ada, antara lain sumber daya alam dan tenaga kerja. Tanggung jawab desa adalah mengelola kekayaan desa dan menyelenggarakan kegiatan desa untuk mencapai kesejahteraan desa. </w:t>
      </w:r>
    </w:p>
    <w:p w14:paraId="6C3BCE67" w14:textId="19EBCDA0" w:rsidR="00D55334" w:rsidRPr="00633777" w:rsidRDefault="00D55334" w:rsidP="008C76A7">
      <w:pPr>
        <w:spacing w:after="0" w:line="240" w:lineRule="auto"/>
        <w:ind w:firstLine="720"/>
        <w:jc w:val="both"/>
        <w:rPr>
          <w:rFonts w:ascii="Times New Roman" w:hAnsi="Times New Roman" w:cs="Times New Roman"/>
          <w:b/>
          <w:bCs/>
          <w:sz w:val="24"/>
          <w:szCs w:val="24"/>
        </w:rPr>
      </w:pPr>
      <w:r w:rsidRPr="00633777">
        <w:rPr>
          <w:rFonts w:ascii="Times New Roman" w:eastAsia="Times New Roman" w:hAnsi="Times New Roman" w:cs="Times New Roman"/>
          <w:noProof/>
          <w:color w:val="000000" w:themeColor="text1"/>
          <w:sz w:val="24"/>
          <w:szCs w:val="24"/>
          <w:lang w:val="id-ID"/>
        </w:rPr>
        <w:t xml:space="preserve">Pemerintah pusat menyediakan dana pembiayaan perumahan di pedesaan untuk meningkatkan biaya pembangunan, operasional, dan pemberdayaan (Aprilya &amp; Fitria, 2020). Tata kelola dan pengelolaan aset desa yang baik akan memberikan informasi yang akurat, komprehensif dan tepat sehingga menghasilkan akuntabilitas yang lebih baik dan kuat. Akuntansi mempunyai pengaruh yang besar terhadap pengelolaan perekonomian desa, </w:t>
      </w:r>
      <w:r w:rsidRPr="00633777">
        <w:rPr>
          <w:rFonts w:ascii="Times New Roman" w:eastAsia="Times New Roman" w:hAnsi="Times New Roman" w:cs="Times New Roman"/>
          <w:noProof/>
          <w:color w:val="000000" w:themeColor="text1"/>
          <w:sz w:val="24"/>
          <w:szCs w:val="24"/>
          <w:lang w:val="id-ID"/>
        </w:rPr>
        <w:lastRenderedPageBreak/>
        <w:t>sehingga mempengaruhi kemampuan pemerintah desa dalam menyikapi pekerjaan yang dilakukan sehingga merangsang perkembangan pemerintahan.</w:t>
      </w:r>
    </w:p>
    <w:p w14:paraId="5FEA469C" w14:textId="56722ECA" w:rsidR="00D55334" w:rsidRPr="00633777" w:rsidRDefault="00D55334" w:rsidP="008C76A7">
      <w:pPr>
        <w:spacing w:after="0" w:line="240" w:lineRule="auto"/>
        <w:ind w:firstLine="720"/>
        <w:jc w:val="both"/>
        <w:rPr>
          <w:rFonts w:ascii="Times New Roman" w:hAnsi="Times New Roman" w:cs="Times New Roman"/>
          <w:b/>
          <w:bCs/>
          <w:sz w:val="24"/>
          <w:szCs w:val="24"/>
        </w:rPr>
      </w:pPr>
      <w:r w:rsidRPr="00633777">
        <w:rPr>
          <w:rFonts w:ascii="Times New Roman" w:eastAsia="Times New Roman" w:hAnsi="Times New Roman" w:cs="Times New Roman"/>
          <w:noProof/>
          <w:color w:val="000000" w:themeColor="text1"/>
          <w:sz w:val="24"/>
          <w:szCs w:val="24"/>
          <w:lang w:val="id-ID"/>
        </w:rPr>
        <w:t xml:space="preserve">Rustiani (2016)) berpendapat bahwa kredit perumahan dapat meningkatkan kesejahteraan masyarakat. Pemerintah sudah banyak mengirimkan uang ke desa, sehingga pemerintah juga harus mewajibkan desa untuk mengelola uang tersebut dengan baik. Oleh karena itu, pemerintah juga menganut prinsip akuntabilitas dalam pengelolaan kegiatan perekonomian desa, dengan meminta pertanggungjawaban dinas pemerintahan di desa untuk mencapai pengelolaan perumahan yang baik. Tanggung jawab pengelolaan aset </w:t>
      </w:r>
      <w:r w:rsidR="005F79E8">
        <w:rPr>
          <w:rFonts w:ascii="Times New Roman" w:eastAsia="Times New Roman" w:hAnsi="Times New Roman" w:cs="Times New Roman"/>
          <w:noProof/>
          <w:color w:val="000000" w:themeColor="text1"/>
          <w:sz w:val="24"/>
          <w:szCs w:val="24"/>
          <w:lang w:val="id-ID"/>
        </w:rPr>
        <w:t>desa</w:t>
      </w:r>
      <w:r w:rsidRPr="00633777">
        <w:rPr>
          <w:rFonts w:ascii="Times New Roman" w:eastAsia="Times New Roman" w:hAnsi="Times New Roman" w:cs="Times New Roman"/>
          <w:noProof/>
          <w:color w:val="000000" w:themeColor="text1"/>
          <w:sz w:val="24"/>
          <w:szCs w:val="24"/>
          <w:lang w:val="id-ID"/>
        </w:rPr>
        <w:t xml:space="preserve"> banyak faktor, antara lain penggunaan rencana pendapatan </w:t>
      </w:r>
      <w:r w:rsidR="005F79E8">
        <w:rPr>
          <w:rFonts w:ascii="Times New Roman" w:eastAsia="Times New Roman" w:hAnsi="Times New Roman" w:cs="Times New Roman"/>
          <w:noProof/>
          <w:color w:val="000000" w:themeColor="text1"/>
          <w:sz w:val="24"/>
          <w:szCs w:val="24"/>
          <w:lang w:val="id-ID"/>
        </w:rPr>
        <w:t>desa</w:t>
      </w:r>
      <w:r w:rsidRPr="00633777">
        <w:rPr>
          <w:rFonts w:ascii="Times New Roman" w:eastAsia="Times New Roman" w:hAnsi="Times New Roman" w:cs="Times New Roman"/>
          <w:noProof/>
          <w:color w:val="000000" w:themeColor="text1"/>
          <w:sz w:val="24"/>
          <w:szCs w:val="24"/>
          <w:lang w:val="id-ID"/>
        </w:rPr>
        <w:t xml:space="preserve"> (Siskeudes), rencana pengelolaan investasi pemerintah (SPIP), pengetahuan pemilik kekayaan perumahan, dan keterlibatan anggota </w:t>
      </w:r>
      <w:r w:rsidR="004C54C3" w:rsidRPr="00633777">
        <w:rPr>
          <w:rFonts w:ascii="Times New Roman" w:eastAsia="Times New Roman" w:hAnsi="Times New Roman" w:cs="Times New Roman"/>
          <w:noProof/>
          <w:color w:val="000000" w:themeColor="text1"/>
          <w:sz w:val="24"/>
          <w:szCs w:val="24"/>
          <w:lang w:val="id-ID"/>
        </w:rPr>
        <w:t>desa</w:t>
      </w:r>
      <w:r w:rsidRPr="00633777">
        <w:rPr>
          <w:rFonts w:ascii="Times New Roman" w:eastAsia="Times New Roman" w:hAnsi="Times New Roman" w:cs="Times New Roman"/>
          <w:noProof/>
          <w:color w:val="000000" w:themeColor="text1"/>
          <w:sz w:val="24"/>
          <w:szCs w:val="24"/>
          <w:lang w:val="id-ID"/>
        </w:rPr>
        <w:t xml:space="preserve">. </w:t>
      </w:r>
    </w:p>
    <w:p w14:paraId="2B87F5C2" w14:textId="2EA774E5" w:rsidR="00445D7F" w:rsidRPr="00633777" w:rsidRDefault="00D55334" w:rsidP="008C76A7">
      <w:pPr>
        <w:spacing w:after="0" w:line="240" w:lineRule="auto"/>
        <w:ind w:firstLine="720"/>
        <w:jc w:val="both"/>
        <w:rPr>
          <w:rFonts w:ascii="Times New Roman" w:eastAsia="Times New Roman" w:hAnsi="Times New Roman" w:cs="Times New Roman"/>
          <w:noProof/>
          <w:color w:val="000000" w:themeColor="text1"/>
          <w:sz w:val="24"/>
          <w:szCs w:val="24"/>
          <w:lang w:val="id-ID"/>
        </w:rPr>
      </w:pPr>
      <w:r w:rsidRPr="00633777">
        <w:rPr>
          <w:rFonts w:ascii="Times New Roman" w:eastAsia="Times New Roman" w:hAnsi="Times New Roman" w:cs="Times New Roman"/>
          <w:noProof/>
          <w:color w:val="000000" w:themeColor="text1"/>
          <w:sz w:val="24"/>
          <w:szCs w:val="24"/>
          <w:lang w:val="id-ID"/>
        </w:rPr>
        <w:t xml:space="preserve">Siskeudes adalah </w:t>
      </w:r>
      <w:r w:rsidR="0015773D">
        <w:rPr>
          <w:rFonts w:ascii="Times New Roman" w:eastAsia="Times New Roman" w:hAnsi="Times New Roman" w:cs="Times New Roman"/>
          <w:noProof/>
          <w:color w:val="000000" w:themeColor="text1"/>
          <w:sz w:val="24"/>
          <w:szCs w:val="24"/>
        </w:rPr>
        <w:t>sistem keuangan desa</w:t>
      </w:r>
      <w:r w:rsidRPr="00633777">
        <w:rPr>
          <w:rFonts w:ascii="Times New Roman" w:eastAsia="Times New Roman" w:hAnsi="Times New Roman" w:cs="Times New Roman"/>
          <w:noProof/>
          <w:color w:val="000000" w:themeColor="text1"/>
          <w:sz w:val="24"/>
          <w:szCs w:val="24"/>
          <w:lang w:val="id-ID"/>
        </w:rPr>
        <w:t xml:space="preserve">. Organisasi yang dibentuk adalah Dinas Pengelolaan Keuangan dan Pembangunan (BPKP) untuk meningkatkan pengelolaan keuangan desa. Siskeudes merupakan alat yang membantu pemerintah daerah mengelola, melaksanakan, mengelola, melaporkan dan memperhitungkan biaya komputer (Juardi et al., 2018). </w:t>
      </w:r>
      <w:r w:rsidR="00445D7F" w:rsidRPr="00633777">
        <w:rPr>
          <w:rFonts w:ascii="Times New Roman" w:eastAsia="Times New Roman" w:hAnsi="Times New Roman" w:cs="Times New Roman"/>
          <w:noProof/>
          <w:color w:val="000000" w:themeColor="text1"/>
          <w:sz w:val="24"/>
          <w:szCs w:val="24"/>
          <w:lang w:val="id-ID"/>
        </w:rPr>
        <w:t>Siskeudes</w:t>
      </w:r>
      <w:r w:rsidRPr="00633777">
        <w:rPr>
          <w:rFonts w:ascii="Times New Roman" w:eastAsia="Times New Roman" w:hAnsi="Times New Roman" w:cs="Times New Roman"/>
          <w:noProof/>
          <w:color w:val="000000" w:themeColor="text1"/>
          <w:sz w:val="24"/>
          <w:szCs w:val="24"/>
          <w:lang w:val="id-ID"/>
        </w:rPr>
        <w:t xml:space="preserve"> bekerja sama dengan pemerintah desa untuk mengelola keuangan desa. Siskeudeses menggunakan pendekatan akuntansi dan logika untuk menghitung seluruh biaya desa. Salah satu tujuan perencanaan keuangan internal organisasi adalah untuk memelihara informasi keuangan. </w:t>
      </w:r>
    </w:p>
    <w:p w14:paraId="5A50A7E2" w14:textId="77777777" w:rsidR="00225C79" w:rsidRPr="00633777" w:rsidRDefault="00D55334" w:rsidP="008C76A7">
      <w:pPr>
        <w:spacing w:after="0" w:line="240" w:lineRule="auto"/>
        <w:ind w:firstLine="720"/>
        <w:jc w:val="both"/>
        <w:rPr>
          <w:rFonts w:ascii="Times New Roman" w:eastAsia="Times New Roman" w:hAnsi="Times New Roman" w:cs="Times New Roman"/>
          <w:noProof/>
          <w:color w:val="000000" w:themeColor="text1"/>
          <w:sz w:val="24"/>
          <w:szCs w:val="24"/>
          <w:lang w:val="id-ID"/>
        </w:rPr>
      </w:pPr>
      <w:r w:rsidRPr="00633777">
        <w:rPr>
          <w:rFonts w:ascii="Times New Roman" w:eastAsia="Times New Roman" w:hAnsi="Times New Roman" w:cs="Times New Roman"/>
          <w:noProof/>
          <w:color w:val="000000" w:themeColor="text1"/>
          <w:sz w:val="24"/>
          <w:szCs w:val="24"/>
          <w:lang w:val="id-ID"/>
        </w:rPr>
        <w:t xml:space="preserve">Partisipasi manusia merupakan salah satu faktor yang menyukseskan pembangunan dan kemajuan. Warga masyarakat tidak hanya harus memikirkan pembangunan saja, namun juga harus mengenali permasalahan dan bencana yang ada di masyarakat atau desa tersebut. Komunitas juga penting dalam konteks ini, tanpa layanan sosial, pembangunan dan layanan yang mencerminkan permasalahan dan kekuatan komunitas (Pahlawan dkk, 2020). Tanggung jawab yang mempengaruhi keberhasilan dan pengembangan program pedesaan. Masyarakat dilibatkan tidak hanya untuk memikirkan pembangunan tetapi juga untuk mengidentifikasi permasalahan dan bahaya yang ada di masyarakat atau desa. </w:t>
      </w:r>
    </w:p>
    <w:p w14:paraId="2EEA24BC" w14:textId="631FE993" w:rsidR="00D55334" w:rsidRPr="00633777" w:rsidRDefault="00D55334" w:rsidP="008C76A7">
      <w:pPr>
        <w:spacing w:after="0" w:line="240" w:lineRule="auto"/>
        <w:ind w:firstLine="720"/>
        <w:jc w:val="both"/>
        <w:rPr>
          <w:rFonts w:ascii="Times New Roman" w:eastAsia="Times New Roman" w:hAnsi="Times New Roman" w:cs="Times New Roman"/>
          <w:noProof/>
          <w:color w:val="000000" w:themeColor="text1"/>
          <w:sz w:val="24"/>
          <w:szCs w:val="24"/>
          <w:lang w:val="id-ID"/>
        </w:rPr>
      </w:pPr>
      <w:r w:rsidRPr="00633777">
        <w:rPr>
          <w:rFonts w:ascii="Times New Roman" w:eastAsia="Times New Roman" w:hAnsi="Times New Roman" w:cs="Times New Roman"/>
          <w:noProof/>
          <w:color w:val="000000" w:themeColor="text1"/>
          <w:sz w:val="24"/>
          <w:szCs w:val="24"/>
          <w:lang w:val="id-ID"/>
        </w:rPr>
        <w:t>Dalam konteks ini, komunitas juga penting dan tidak ada layanan sosial, pembangunan, dan kegiatan apa pun yang dapat mencerminkan permasalahan dan kekuatan yang ada di komunitas (Pahlawan dkk, 2020).</w:t>
      </w:r>
    </w:p>
    <w:p w14:paraId="5212077A" w14:textId="77777777" w:rsidR="00D55334" w:rsidRPr="00633777" w:rsidRDefault="00F630FD" w:rsidP="008C76A7">
      <w:pPr>
        <w:spacing w:after="0" w:line="240" w:lineRule="auto"/>
        <w:ind w:firstLine="720"/>
        <w:jc w:val="both"/>
        <w:rPr>
          <w:rFonts w:ascii="Times New Roman" w:hAnsi="Times New Roman" w:cs="Times New Roman"/>
          <w:b/>
          <w:bCs/>
          <w:sz w:val="24"/>
          <w:szCs w:val="24"/>
        </w:rPr>
      </w:pPr>
      <w:r w:rsidRPr="00633777">
        <w:rPr>
          <w:rFonts w:ascii="Times New Roman" w:eastAsia="Times New Roman" w:hAnsi="Times New Roman" w:cs="Times New Roman"/>
          <w:noProof/>
          <w:color w:val="202124"/>
          <w:sz w:val="24"/>
          <w:szCs w:val="24"/>
          <w:lang w:val="id-ID"/>
        </w:rPr>
        <w:t>Berdasarkan permasalahan yang ada maka dapat dirumuskan rumusan masalah sebagai berikut:</w:t>
      </w:r>
    </w:p>
    <w:p w14:paraId="40F6DB36" w14:textId="77777777" w:rsidR="00D55334" w:rsidRPr="00633777" w:rsidRDefault="00D27FFE" w:rsidP="008C76A7">
      <w:pPr>
        <w:pStyle w:val="ListParagraph"/>
        <w:numPr>
          <w:ilvl w:val="0"/>
          <w:numId w:val="18"/>
        </w:numPr>
        <w:spacing w:line="240" w:lineRule="auto"/>
        <w:contextualSpacing w:val="0"/>
        <w:rPr>
          <w:rFonts w:ascii="Times New Roman" w:eastAsiaTheme="minorHAnsi" w:hAnsi="Times New Roman" w:cs="Times New Roman"/>
          <w:b/>
          <w:bCs/>
          <w:sz w:val="24"/>
          <w:szCs w:val="24"/>
          <w:lang w:val="en-US"/>
        </w:rPr>
      </w:pPr>
      <w:r w:rsidRPr="00633777">
        <w:rPr>
          <w:rFonts w:ascii="Times New Roman" w:eastAsia="Times New Roman" w:hAnsi="Times New Roman" w:cs="Times New Roman"/>
          <w:noProof/>
          <w:color w:val="202124"/>
          <w:sz w:val="24"/>
          <w:szCs w:val="24"/>
          <w:lang w:val="id-ID"/>
        </w:rPr>
        <w:t>Apakah Siskeudes telah memberikan dampak positif terhadap pengelolaan dana desa?</w:t>
      </w:r>
    </w:p>
    <w:p w14:paraId="1C033218" w14:textId="77777777" w:rsidR="00D55334" w:rsidRPr="00633777" w:rsidRDefault="00D27FFE" w:rsidP="008C76A7">
      <w:pPr>
        <w:pStyle w:val="ListParagraph"/>
        <w:numPr>
          <w:ilvl w:val="0"/>
          <w:numId w:val="18"/>
        </w:numPr>
        <w:spacing w:line="240" w:lineRule="auto"/>
        <w:contextualSpacing w:val="0"/>
        <w:rPr>
          <w:rFonts w:ascii="Times New Roman" w:eastAsiaTheme="minorHAnsi" w:hAnsi="Times New Roman" w:cs="Times New Roman"/>
          <w:b/>
          <w:bCs/>
          <w:sz w:val="24"/>
          <w:szCs w:val="24"/>
          <w:lang w:val="en-US"/>
        </w:rPr>
      </w:pPr>
      <w:r w:rsidRPr="00633777">
        <w:rPr>
          <w:rFonts w:ascii="Times New Roman" w:eastAsia="Times New Roman" w:hAnsi="Times New Roman" w:cs="Times New Roman"/>
          <w:noProof/>
          <w:color w:val="202124"/>
          <w:sz w:val="24"/>
          <w:szCs w:val="24"/>
          <w:lang w:val="id-ID"/>
        </w:rPr>
        <w:t>Apakah SPIP berdampak positif terhadap tanggung jawab pengelolaan dana desa?</w:t>
      </w:r>
    </w:p>
    <w:p w14:paraId="0E7199B8" w14:textId="77777777" w:rsidR="00D55334" w:rsidRPr="00633777" w:rsidRDefault="00D27FFE" w:rsidP="008C76A7">
      <w:pPr>
        <w:pStyle w:val="ListParagraph"/>
        <w:numPr>
          <w:ilvl w:val="0"/>
          <w:numId w:val="18"/>
        </w:numPr>
        <w:spacing w:line="240" w:lineRule="auto"/>
        <w:contextualSpacing w:val="0"/>
        <w:rPr>
          <w:rFonts w:ascii="Times New Roman" w:eastAsiaTheme="minorHAnsi" w:hAnsi="Times New Roman" w:cs="Times New Roman"/>
          <w:b/>
          <w:bCs/>
          <w:sz w:val="24"/>
          <w:szCs w:val="24"/>
          <w:lang w:val="en-US"/>
        </w:rPr>
      </w:pPr>
      <w:r w:rsidRPr="00633777">
        <w:rPr>
          <w:rFonts w:ascii="Times New Roman" w:eastAsia="Times New Roman" w:hAnsi="Times New Roman" w:cs="Times New Roman"/>
          <w:noProof/>
          <w:color w:val="202124"/>
          <w:sz w:val="24"/>
          <w:szCs w:val="24"/>
          <w:lang w:val="id-ID"/>
        </w:rPr>
        <w:t>Apakah keterampilan petugas pengelola dana desa berpengaruh positif terhadap tanggung jawab pengelolaan dana desa?</w:t>
      </w:r>
    </w:p>
    <w:p w14:paraId="50389E25" w14:textId="4A67E2B8" w:rsidR="00966234" w:rsidRPr="00633777" w:rsidRDefault="00D27FFE" w:rsidP="008C76A7">
      <w:pPr>
        <w:pStyle w:val="ListParagraph"/>
        <w:numPr>
          <w:ilvl w:val="0"/>
          <w:numId w:val="18"/>
        </w:numPr>
        <w:spacing w:line="240" w:lineRule="auto"/>
        <w:contextualSpacing w:val="0"/>
        <w:rPr>
          <w:rFonts w:ascii="Times New Roman" w:eastAsiaTheme="minorHAnsi" w:hAnsi="Times New Roman" w:cs="Times New Roman"/>
          <w:b/>
          <w:bCs/>
          <w:sz w:val="24"/>
          <w:szCs w:val="24"/>
          <w:lang w:val="en-US"/>
        </w:rPr>
      </w:pPr>
      <w:r w:rsidRPr="00633777">
        <w:rPr>
          <w:rFonts w:ascii="Times New Roman" w:eastAsia="Times New Roman" w:hAnsi="Times New Roman" w:cs="Times New Roman"/>
          <w:noProof/>
          <w:color w:val="202124"/>
          <w:sz w:val="24"/>
          <w:szCs w:val="24"/>
          <w:lang w:val="id-ID"/>
        </w:rPr>
        <w:t>Apakah partisipasi masyarakat berpengaruh positif terhadap tanggung jawab pengelolaan dana desa?</w:t>
      </w:r>
    </w:p>
    <w:p w14:paraId="1BFD1CC6" w14:textId="77777777" w:rsidR="00D55334" w:rsidRPr="00633777" w:rsidRDefault="00D55334" w:rsidP="008C76A7">
      <w:pPr>
        <w:pStyle w:val="ListParagraph"/>
        <w:spacing w:line="240" w:lineRule="auto"/>
        <w:contextualSpacing w:val="0"/>
        <w:rPr>
          <w:rFonts w:ascii="Times New Roman" w:eastAsia="Times New Roman" w:hAnsi="Times New Roman" w:cs="Times New Roman"/>
          <w:noProof/>
          <w:color w:val="202124"/>
          <w:sz w:val="24"/>
          <w:szCs w:val="24"/>
          <w:lang w:val="id-ID"/>
        </w:rPr>
      </w:pPr>
    </w:p>
    <w:p w14:paraId="405C3C67" w14:textId="2717C48A" w:rsidR="00966234" w:rsidRPr="00633777" w:rsidRDefault="00966234" w:rsidP="008C76A7">
      <w:pPr>
        <w:spacing w:after="0" w:line="240" w:lineRule="auto"/>
        <w:rPr>
          <w:rFonts w:ascii="Times New Roman" w:eastAsia="Times New Roman" w:hAnsi="Times New Roman" w:cs="Times New Roman"/>
          <w:b/>
          <w:bCs/>
          <w:noProof/>
          <w:color w:val="202124"/>
          <w:sz w:val="24"/>
          <w:szCs w:val="24"/>
          <w:lang w:val="id-ID"/>
        </w:rPr>
      </w:pPr>
      <w:r w:rsidRPr="00633777">
        <w:rPr>
          <w:rFonts w:ascii="Times New Roman" w:eastAsia="Times New Roman" w:hAnsi="Times New Roman" w:cs="Times New Roman"/>
          <w:b/>
          <w:bCs/>
          <w:noProof/>
          <w:color w:val="202124"/>
          <w:sz w:val="24"/>
          <w:szCs w:val="24"/>
          <w:lang w:val="id-ID"/>
        </w:rPr>
        <w:t>TELAAH PUSTAKA</w:t>
      </w:r>
    </w:p>
    <w:p w14:paraId="047246E2" w14:textId="05415556" w:rsidR="00966234" w:rsidRPr="00633777" w:rsidRDefault="00772AB0" w:rsidP="008C76A7">
      <w:pPr>
        <w:spacing w:after="0" w:line="240" w:lineRule="auto"/>
        <w:jc w:val="both"/>
        <w:rPr>
          <w:rFonts w:ascii="Times New Roman" w:eastAsia="Times New Roman" w:hAnsi="Times New Roman" w:cs="Times New Roman"/>
          <w:b/>
          <w:bCs/>
          <w:noProof/>
          <w:color w:val="202124"/>
          <w:sz w:val="24"/>
          <w:szCs w:val="24"/>
        </w:rPr>
      </w:pPr>
      <w:r w:rsidRPr="00633777">
        <w:rPr>
          <w:rFonts w:ascii="Times New Roman" w:eastAsia="Times New Roman" w:hAnsi="Times New Roman" w:cs="Times New Roman"/>
          <w:b/>
          <w:bCs/>
          <w:noProof/>
          <w:color w:val="202124"/>
          <w:sz w:val="24"/>
          <w:szCs w:val="24"/>
        </w:rPr>
        <w:t>Sistem Keuangan Desa</w:t>
      </w:r>
    </w:p>
    <w:p w14:paraId="0CF342A1" w14:textId="5DC7BF72" w:rsidR="00F23CBE" w:rsidRPr="00633777" w:rsidRDefault="00D55334" w:rsidP="008C76A7">
      <w:pPr>
        <w:spacing w:after="0" w:line="240" w:lineRule="auto"/>
        <w:ind w:firstLine="720"/>
        <w:jc w:val="both"/>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 xml:space="preserve">Program KPR merupakan keberhasilan kemitraan antara pemerintah pusat dan Badan Keuangan dan Pembangunan (BPKP). Komisi Pemberantasan Korupsi (KPK) juga menyoroti penggunaan siskeudes melalui surat B.7508/01-16/08/2018 pada 31 Agustus 2016, meminta pemilik desa di Indonesia untuk mengetahui lebih jauh penggunaan siskeudes. Ketahui pendapatan </w:t>
      </w:r>
      <w:r w:rsidR="005F79E8">
        <w:rPr>
          <w:rFonts w:ascii="Times New Roman" w:eastAsia="Times New Roman" w:hAnsi="Times New Roman" w:cs="Times New Roman"/>
          <w:noProof/>
          <w:color w:val="202124"/>
          <w:sz w:val="24"/>
          <w:szCs w:val="24"/>
        </w:rPr>
        <w:t>desa</w:t>
      </w:r>
      <w:r w:rsidRPr="00633777">
        <w:rPr>
          <w:rFonts w:ascii="Times New Roman" w:eastAsia="Times New Roman" w:hAnsi="Times New Roman" w:cs="Times New Roman"/>
          <w:noProof/>
          <w:color w:val="202124"/>
          <w:sz w:val="24"/>
          <w:szCs w:val="24"/>
        </w:rPr>
        <w:t xml:space="preserve"> Anda. Sistem ini juga membantu pemerintah daerah atau kota memantau, mengelola, dan memantau bangunan. Sistem ini memungkinkan pengguna untuk dengan mudah masuk ke dalam sistem. Dengan cara ini, pengguna </w:t>
      </w:r>
      <w:r w:rsidRPr="00633777">
        <w:rPr>
          <w:rFonts w:ascii="Times New Roman" w:eastAsia="Times New Roman" w:hAnsi="Times New Roman" w:cs="Times New Roman"/>
          <w:noProof/>
          <w:color w:val="202124"/>
          <w:sz w:val="24"/>
          <w:szCs w:val="24"/>
        </w:rPr>
        <w:lastRenderedPageBreak/>
        <w:t>siskeudes dapat menghemat waktu dan uang dalam pengelolaan data serta mengurangi risiko penipuan dan kesalahan dalam pelaporan keuangan elektronik (Afriansyah, 2020)</w:t>
      </w:r>
    </w:p>
    <w:p w14:paraId="7BE0D3FB" w14:textId="58AE0B24" w:rsidR="00772AB0" w:rsidRPr="00633777" w:rsidRDefault="00772AB0" w:rsidP="008C76A7">
      <w:pPr>
        <w:spacing w:after="0" w:line="240" w:lineRule="auto"/>
        <w:jc w:val="both"/>
        <w:rPr>
          <w:rFonts w:ascii="Times New Roman" w:eastAsia="Times New Roman" w:hAnsi="Times New Roman" w:cs="Times New Roman"/>
          <w:b/>
          <w:bCs/>
          <w:noProof/>
          <w:color w:val="202124"/>
          <w:sz w:val="24"/>
          <w:szCs w:val="24"/>
        </w:rPr>
      </w:pPr>
      <w:r w:rsidRPr="00633777">
        <w:rPr>
          <w:rFonts w:ascii="Times New Roman" w:eastAsia="Times New Roman" w:hAnsi="Times New Roman" w:cs="Times New Roman"/>
          <w:b/>
          <w:bCs/>
          <w:noProof/>
          <w:color w:val="202124"/>
          <w:sz w:val="24"/>
          <w:szCs w:val="24"/>
        </w:rPr>
        <w:t>Sistem Pengendalian Intern Pemerintah</w:t>
      </w:r>
    </w:p>
    <w:p w14:paraId="27EE4CC1" w14:textId="062C0BF2" w:rsidR="00F23CBE" w:rsidRPr="00633777" w:rsidRDefault="00F23CBE" w:rsidP="008C76A7">
      <w:pPr>
        <w:spacing w:after="0" w:line="240" w:lineRule="auto"/>
        <w:ind w:firstLine="720"/>
        <w:jc w:val="both"/>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Pengendalian internal mencakup rencana organisasi untuk memelihara atau melindungi aset dan menyediakan informasi yang tepat. Peran pemerintah desa adalah mendukung masyarakat dengan memberikan laporan keuangan kepada masyarakat dan mengawasi pengelolaan keuangan desa. Pengendalian ini dilaksanakan sesuai dengan Sistem Pengendalian Intern Pemerintah (SPIP). Kinerja internal organisasi ini menjadi rekomendasi penerapan sistem manajemen manajemen kesetaraan terjemahan. Komponen SPIP adalah:</w:t>
      </w:r>
    </w:p>
    <w:p w14:paraId="15927116" w14:textId="77777777" w:rsidR="00674F4D" w:rsidRPr="00633777" w:rsidRDefault="00674F4D" w:rsidP="008C76A7">
      <w:pPr>
        <w:pStyle w:val="ListParagraph"/>
        <w:numPr>
          <w:ilvl w:val="0"/>
          <w:numId w:val="13"/>
        </w:numPr>
        <w:spacing w:line="240" w:lineRule="auto"/>
        <w:contextualSpacing w:val="0"/>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 xml:space="preserve">Lingkungan operasi adalah seluruh unit operasi dasar  yang membentuk infrastruktur </w:t>
      </w:r>
    </w:p>
    <w:p w14:paraId="71406D54" w14:textId="77777777" w:rsidR="00674F4D" w:rsidRPr="00633777" w:rsidRDefault="00674F4D" w:rsidP="008C76A7">
      <w:pPr>
        <w:pStyle w:val="ListParagraph"/>
        <w:numPr>
          <w:ilvl w:val="0"/>
          <w:numId w:val="13"/>
        </w:numPr>
        <w:spacing w:line="240" w:lineRule="auto"/>
        <w:contextualSpacing w:val="0"/>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 xml:space="preserve">Praktik manajemen adalah berbagai kebijakan dan prosedur yang digunakan untuk memastikan bahwa tindakan  diambil untuk mengatasi masalah bisnis yang teridentifikasi. </w:t>
      </w:r>
    </w:p>
    <w:p w14:paraId="27F746D5" w14:textId="4FAF2082" w:rsidR="00674F4D" w:rsidRPr="00633777" w:rsidRDefault="00674F4D" w:rsidP="008C76A7">
      <w:pPr>
        <w:pStyle w:val="ListParagraph"/>
        <w:numPr>
          <w:ilvl w:val="0"/>
          <w:numId w:val="13"/>
        </w:numPr>
        <w:spacing w:line="240" w:lineRule="auto"/>
        <w:contextualSpacing w:val="0"/>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Penilaian risiko adalah proses penilaian risiko terjadinya peristiwa yang mengancam pencapaian tujuan dan inisiatif pemerintah.</w:t>
      </w:r>
    </w:p>
    <w:p w14:paraId="41295C4B" w14:textId="77777777" w:rsidR="00D55334" w:rsidRPr="00633777" w:rsidRDefault="00D55334" w:rsidP="008C76A7">
      <w:pPr>
        <w:pStyle w:val="ListParagraph"/>
        <w:spacing w:line="240" w:lineRule="auto"/>
        <w:contextualSpacing w:val="0"/>
        <w:rPr>
          <w:rFonts w:ascii="Times New Roman" w:eastAsia="Times New Roman" w:hAnsi="Times New Roman" w:cs="Times New Roman"/>
          <w:noProof/>
          <w:color w:val="202124"/>
          <w:sz w:val="24"/>
          <w:szCs w:val="24"/>
        </w:rPr>
      </w:pPr>
    </w:p>
    <w:p w14:paraId="1948F4AA" w14:textId="11AFFFDC" w:rsidR="00772AB0" w:rsidRPr="00633777" w:rsidRDefault="00772AB0" w:rsidP="008C76A7">
      <w:pPr>
        <w:spacing w:after="0" w:line="240" w:lineRule="auto"/>
        <w:rPr>
          <w:rFonts w:ascii="Times New Roman" w:eastAsia="Times New Roman" w:hAnsi="Times New Roman" w:cs="Times New Roman"/>
          <w:b/>
          <w:bCs/>
          <w:noProof/>
          <w:color w:val="202124"/>
          <w:sz w:val="24"/>
          <w:szCs w:val="24"/>
        </w:rPr>
      </w:pPr>
      <w:r w:rsidRPr="00633777">
        <w:rPr>
          <w:rFonts w:ascii="Times New Roman" w:eastAsia="Times New Roman" w:hAnsi="Times New Roman" w:cs="Times New Roman"/>
          <w:b/>
          <w:bCs/>
          <w:noProof/>
          <w:color w:val="202124"/>
          <w:sz w:val="24"/>
          <w:szCs w:val="24"/>
        </w:rPr>
        <w:t>Kompetensi Aparat Pengelolaan Dana Desa</w:t>
      </w:r>
    </w:p>
    <w:p w14:paraId="7B2DDF5E" w14:textId="1A0B102E" w:rsidR="00F23CBE" w:rsidRPr="00633777" w:rsidRDefault="00F23CBE" w:rsidP="008C76A7">
      <w:pPr>
        <w:spacing w:after="0" w:line="240" w:lineRule="auto"/>
        <w:ind w:firstLine="720"/>
        <w:jc w:val="both"/>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Tingkat pengetahuan dan keterampilan yang membuat seseorang lebih jernih dari pada pikiran. Dengan mengidentifikasi jenis pengetahuan dan keterampilan pribadi yang diperlukan untuk pekerjaan itu, Anda akan dapat melaksanakan tugas dan tanggung jawab Anda dengan lebih efektif. Hal ini sesuai dengan standar teknis tertinggi (Kompri, 2017)</w:t>
      </w:r>
      <w:r w:rsidR="00EE13FF" w:rsidRPr="00633777">
        <w:rPr>
          <w:rFonts w:ascii="Times New Roman" w:eastAsia="Times New Roman" w:hAnsi="Times New Roman" w:cs="Times New Roman"/>
          <w:noProof/>
          <w:color w:val="202124"/>
          <w:sz w:val="24"/>
          <w:szCs w:val="24"/>
        </w:rPr>
        <w:t xml:space="preserve">. </w:t>
      </w:r>
      <w:r w:rsidRPr="00633777">
        <w:rPr>
          <w:rFonts w:ascii="Times New Roman" w:eastAsia="Times New Roman" w:hAnsi="Times New Roman" w:cs="Times New Roman"/>
          <w:noProof/>
          <w:color w:val="202124"/>
          <w:sz w:val="24"/>
          <w:szCs w:val="24"/>
        </w:rPr>
        <w:t>Menurut UU no. Ayat 2 Pasal 233 UU Pemerintahan Daerah Nomor 23 Tahun 2014 dan perubahannya menjelaskan bahwa kewenangan pemerintah meliputi pengetahuan, gagasan, dan keterampilan terkait dengan kebijakan zonasi, hubungan antar negara, pengelolaan perekonomian daerah, dan lain-lain. lebih dari. Keterampilan umum mencakup pengetahuan, keterampilan dan sikap.</w:t>
      </w:r>
    </w:p>
    <w:p w14:paraId="63325861" w14:textId="77777777" w:rsidR="00F23CBE" w:rsidRPr="00633777" w:rsidRDefault="00F23CBE" w:rsidP="008C76A7">
      <w:pPr>
        <w:spacing w:after="0" w:line="240" w:lineRule="auto"/>
        <w:ind w:firstLine="720"/>
        <w:jc w:val="both"/>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Sekarang, pengetahuan dapat didefinisikan sebagai jumlah pengetahuan, keterampilan dan kualitas seseorang. Kekuasaan tuan desa dapat dicapai melalui pengetahuan, pemahaman dan keterampilan. Dalam rangka mendorong pembangunan desa sehat, kemampuan tersebut dinilai penting dalam berbagai kegiatan. Mereka harus memiliki pengetahuan, keterampilan, dan keahlian yang dibutuhkan untuk pekerjaan itu (Umaira &amp; Adnan, 2019).</w:t>
      </w:r>
    </w:p>
    <w:p w14:paraId="70E2AF0D" w14:textId="6BF9A4C0" w:rsidR="006F319D" w:rsidRPr="00633777" w:rsidRDefault="00772AB0" w:rsidP="008C76A7">
      <w:pPr>
        <w:spacing w:after="0" w:line="240" w:lineRule="auto"/>
        <w:rPr>
          <w:rFonts w:ascii="Times New Roman" w:eastAsia="Times New Roman" w:hAnsi="Times New Roman" w:cs="Times New Roman"/>
          <w:b/>
          <w:bCs/>
          <w:noProof/>
          <w:color w:val="202124"/>
          <w:sz w:val="24"/>
          <w:szCs w:val="24"/>
        </w:rPr>
      </w:pPr>
      <w:r w:rsidRPr="00633777">
        <w:rPr>
          <w:rFonts w:ascii="Times New Roman" w:eastAsia="Times New Roman" w:hAnsi="Times New Roman" w:cs="Times New Roman"/>
          <w:b/>
          <w:bCs/>
          <w:noProof/>
          <w:color w:val="202124"/>
          <w:sz w:val="24"/>
          <w:szCs w:val="24"/>
        </w:rPr>
        <w:t>Partisipasi Masyarakat</w:t>
      </w:r>
    </w:p>
    <w:p w14:paraId="2AFF3A80" w14:textId="6E8E3D61" w:rsidR="00D55334" w:rsidRPr="00633777" w:rsidRDefault="006F319D" w:rsidP="006F30CA">
      <w:pPr>
        <w:spacing w:after="0" w:line="240" w:lineRule="auto"/>
        <w:ind w:firstLine="720"/>
        <w:jc w:val="both"/>
        <w:rPr>
          <w:rFonts w:ascii="Times New Roman" w:eastAsia="Times New Roman" w:hAnsi="Times New Roman" w:cs="Times New Roman"/>
          <w:b/>
          <w:bCs/>
          <w:noProof/>
          <w:color w:val="202124"/>
          <w:sz w:val="24"/>
          <w:szCs w:val="24"/>
        </w:rPr>
      </w:pPr>
      <w:r w:rsidRPr="00633777">
        <w:rPr>
          <w:rFonts w:ascii="Times New Roman" w:hAnsi="Times New Roman" w:cs="Times New Roman"/>
          <w:noProof/>
          <w:color w:val="000000"/>
          <w:sz w:val="24"/>
          <w:szCs w:val="24"/>
          <w:lang w:val="id-ID"/>
        </w:rPr>
        <w:t xml:space="preserve">Partisipasi masyarakat  penting bagi pemerintah untuk mengelola pendapatan </w:t>
      </w:r>
      <w:r w:rsidR="005F79E8">
        <w:rPr>
          <w:rFonts w:ascii="Times New Roman" w:hAnsi="Times New Roman" w:cs="Times New Roman"/>
          <w:noProof/>
          <w:color w:val="000000"/>
          <w:sz w:val="24"/>
          <w:szCs w:val="24"/>
          <w:lang w:val="id-ID"/>
        </w:rPr>
        <w:t>desa</w:t>
      </w:r>
      <w:r w:rsidRPr="00633777">
        <w:rPr>
          <w:rFonts w:ascii="Times New Roman" w:hAnsi="Times New Roman" w:cs="Times New Roman"/>
          <w:noProof/>
          <w:color w:val="000000"/>
          <w:sz w:val="24"/>
          <w:szCs w:val="24"/>
          <w:lang w:val="id-ID"/>
        </w:rPr>
        <w:t xml:space="preserve">. Manusia mengetahui bagaimana melakukan interaksi sosial dalam keadaan tertentu. Partisipasi masyarakat juga memberikan peluang untuk mengidentifikasi permasalahan dan risiko yang ada di masyarakat. Dalam kegiatan tersebut masyarakat juga mempunyai kesempatan untuk mencari solusi yang berbeda, mengatasi permasalahan dan mencoba menyelesaikan permasalahan yang muncul di masyarakat (Pratiwi &amp; Dewi, 2021). Menurut Cohen &amp; Naimah (2017), ada banyak jenis peluang antara lain: </w:t>
      </w:r>
      <w:r w:rsidR="006F30CA">
        <w:rPr>
          <w:rFonts w:ascii="Times New Roman" w:hAnsi="Times New Roman" w:cs="Times New Roman"/>
          <w:noProof/>
          <w:color w:val="000000"/>
          <w:sz w:val="24"/>
          <w:szCs w:val="24"/>
          <w:lang w:val="id-ID"/>
        </w:rPr>
        <w:t xml:space="preserve">(1) </w:t>
      </w:r>
      <w:r w:rsidR="009643AE" w:rsidRPr="00633777">
        <w:rPr>
          <w:rFonts w:ascii="Times New Roman" w:hAnsi="Times New Roman" w:cs="Times New Roman"/>
          <w:noProof/>
          <w:color w:val="000000"/>
          <w:sz w:val="24"/>
          <w:szCs w:val="24"/>
          <w:lang w:val="id-ID"/>
        </w:rPr>
        <w:t>Harus ada peluang untuk mengambil keputusan berdasarkan ide atau kepentingan bersama untuk memastikan keberhasilan pembangunan</w:t>
      </w:r>
      <w:r w:rsidR="006F30CA">
        <w:rPr>
          <w:rFonts w:ascii="Times New Roman" w:hAnsi="Times New Roman" w:cs="Times New Roman"/>
          <w:noProof/>
          <w:color w:val="000000"/>
          <w:sz w:val="24"/>
          <w:szCs w:val="24"/>
          <w:lang w:val="id-ID"/>
        </w:rPr>
        <w:t xml:space="preserve">, (2) </w:t>
      </w:r>
      <w:r w:rsidR="009643AE" w:rsidRPr="00633777">
        <w:rPr>
          <w:rFonts w:ascii="Times New Roman" w:hAnsi="Times New Roman" w:cs="Times New Roman"/>
          <w:noProof/>
          <w:color w:val="000000"/>
          <w:sz w:val="24"/>
          <w:szCs w:val="24"/>
          <w:lang w:val="id-ID"/>
        </w:rPr>
        <w:t>Partisipasi dalam pelaksanaan merupakan tanggung jawab masyarakat untuk melaksanakan program, termasuk pengelolaan keuangan dan pembangunan, serta perencanaan dan pelaksanaan program</w:t>
      </w:r>
      <w:r w:rsidR="006F30CA">
        <w:rPr>
          <w:rFonts w:ascii="Times New Roman" w:hAnsi="Times New Roman" w:cs="Times New Roman"/>
          <w:noProof/>
          <w:color w:val="000000"/>
          <w:sz w:val="24"/>
          <w:szCs w:val="24"/>
          <w:lang w:val="id-ID"/>
        </w:rPr>
        <w:t xml:space="preserve">; (3) </w:t>
      </w:r>
      <w:r w:rsidR="009643AE" w:rsidRPr="00633777">
        <w:rPr>
          <w:rFonts w:ascii="Times New Roman" w:hAnsi="Times New Roman" w:cs="Times New Roman"/>
          <w:noProof/>
          <w:color w:val="000000"/>
          <w:sz w:val="24"/>
          <w:szCs w:val="24"/>
          <w:lang w:val="id-ID"/>
        </w:rPr>
        <w:t xml:space="preserve">Harus ada akses terhadap manfaat, tergantung pada kualitas dan kuantitas hasil. Sedangkan kualitas, seperti peningkatan produksi, kualitas, seperti keberhasilan program pengelolaan pendapatan </w:t>
      </w:r>
      <w:r w:rsidR="005F79E8">
        <w:rPr>
          <w:rFonts w:ascii="Times New Roman" w:hAnsi="Times New Roman" w:cs="Times New Roman"/>
          <w:noProof/>
          <w:color w:val="000000"/>
          <w:sz w:val="24"/>
          <w:szCs w:val="24"/>
          <w:lang w:val="id-ID"/>
        </w:rPr>
        <w:t>desa</w:t>
      </w:r>
      <w:r w:rsidR="006F30CA">
        <w:rPr>
          <w:rFonts w:ascii="Times New Roman" w:hAnsi="Times New Roman" w:cs="Times New Roman"/>
          <w:noProof/>
          <w:color w:val="000000"/>
          <w:sz w:val="24"/>
          <w:szCs w:val="24"/>
          <w:lang w:val="id-ID"/>
        </w:rPr>
        <w:t xml:space="preserve">; (4) </w:t>
      </w:r>
      <w:r w:rsidR="009643AE" w:rsidRPr="00633777">
        <w:rPr>
          <w:rFonts w:ascii="Times New Roman" w:hAnsi="Times New Roman" w:cs="Times New Roman"/>
          <w:noProof/>
          <w:color w:val="000000"/>
          <w:sz w:val="24"/>
          <w:szCs w:val="24"/>
          <w:lang w:val="id-ID"/>
        </w:rPr>
        <w:t>Harus ada kesempatan untuk memantau kemajuan proyek, yang berarti memastikan bahwa semua proyek berjalan sesuai rencana dan rencana.</w:t>
      </w:r>
    </w:p>
    <w:p w14:paraId="4D25BAF5" w14:textId="77777777" w:rsidR="00F64EFF" w:rsidRPr="00633777" w:rsidRDefault="00F64EFF" w:rsidP="008C76A7">
      <w:pPr>
        <w:pStyle w:val="ListParagraph"/>
        <w:spacing w:line="240" w:lineRule="auto"/>
        <w:contextualSpacing w:val="0"/>
        <w:rPr>
          <w:rFonts w:ascii="Times New Roman" w:eastAsia="Times New Roman" w:hAnsi="Times New Roman" w:cs="Times New Roman"/>
          <w:b/>
          <w:bCs/>
          <w:noProof/>
          <w:color w:val="202124"/>
          <w:sz w:val="24"/>
          <w:szCs w:val="24"/>
          <w:lang w:val="en-US"/>
        </w:rPr>
      </w:pPr>
    </w:p>
    <w:p w14:paraId="0FA21058" w14:textId="285A4B15" w:rsidR="00772AB0" w:rsidRPr="00633777" w:rsidRDefault="008429D9" w:rsidP="008C76A7">
      <w:pPr>
        <w:spacing w:after="0" w:line="240" w:lineRule="auto"/>
        <w:jc w:val="both"/>
        <w:rPr>
          <w:rFonts w:ascii="Times New Roman" w:eastAsia="Times New Roman" w:hAnsi="Times New Roman" w:cs="Times New Roman"/>
          <w:b/>
          <w:bCs/>
          <w:noProof/>
          <w:color w:val="202124"/>
          <w:sz w:val="24"/>
          <w:szCs w:val="24"/>
        </w:rPr>
      </w:pPr>
      <w:r w:rsidRPr="00633777">
        <w:rPr>
          <w:rFonts w:ascii="Times New Roman" w:eastAsia="Times New Roman" w:hAnsi="Times New Roman" w:cs="Times New Roman"/>
          <w:b/>
          <w:bCs/>
          <w:noProof/>
          <w:color w:val="202124"/>
          <w:sz w:val="24"/>
          <w:szCs w:val="24"/>
        </w:rPr>
        <w:lastRenderedPageBreak/>
        <w:t>Akuntabilitas Pengelolaan Dana Desa</w:t>
      </w:r>
    </w:p>
    <w:p w14:paraId="1D87ED9E" w14:textId="3C712202" w:rsidR="00CF3F46" w:rsidRDefault="00CF3F46" w:rsidP="008C76A7">
      <w:pPr>
        <w:spacing w:after="0" w:line="240" w:lineRule="auto"/>
        <w:ind w:firstLine="720"/>
        <w:jc w:val="both"/>
        <w:rPr>
          <w:rFonts w:ascii="Times New Roman" w:hAnsi="Times New Roman" w:cs="Times New Roman"/>
          <w:noProof/>
          <w:sz w:val="24"/>
          <w:szCs w:val="24"/>
          <w:lang w:val="id-ID"/>
        </w:rPr>
      </w:pPr>
      <w:r w:rsidRPr="00633777">
        <w:rPr>
          <w:rFonts w:ascii="Times New Roman" w:hAnsi="Times New Roman" w:cs="Times New Roman"/>
          <w:noProof/>
          <w:sz w:val="24"/>
          <w:szCs w:val="24"/>
          <w:lang w:val="id-ID"/>
        </w:rPr>
        <w:t xml:space="preserve">Menurut Dewi &amp; Gayatri, (2019) Akuntabilitas adalah konsep bahwa masyarakat bertanggung jawab kepada publik dan menunjukkan adanya proses keuangan, perencanaan, persiapan dan pelaksanaan yang ditunjukkan dan dijelaskan oleh DPRD dan masyarakat. </w:t>
      </w:r>
      <w:r w:rsidRPr="00633777">
        <w:rPr>
          <w:rFonts w:ascii="Times New Roman" w:hAnsi="Times New Roman" w:cs="Times New Roman"/>
          <w:noProof/>
          <w:sz w:val="24"/>
          <w:szCs w:val="24"/>
        </w:rPr>
        <w:t xml:space="preserve"> </w:t>
      </w:r>
      <w:r w:rsidRPr="00633777">
        <w:rPr>
          <w:rFonts w:ascii="Times New Roman" w:hAnsi="Times New Roman" w:cs="Times New Roman"/>
          <w:noProof/>
          <w:sz w:val="24"/>
          <w:szCs w:val="24"/>
          <w:lang w:val="id-ID"/>
        </w:rPr>
        <w:t>Menurut Ardiyanti (2019), akuntabilitas adalah tanggung jawab memberikan pertanggungjawaban dan respon terhadap tindakan pemimpin  organisasi. Akuntabilitas adalah nilai, efektivitas, keandalan, dan prediktabilitas tanggung jawab seseorang terhadap masyarakat atau masyarakat luas. Sifat akuntabilitas Ardiyanti mencakup beberapa aspek akuntabilitas, yaitu: Hukum dan Kejujuran, Tanggung Jawab Administratif, Komitmen Proyek, Komitmen Finansial</w:t>
      </w:r>
      <w:r w:rsidR="008C76A7">
        <w:rPr>
          <w:rFonts w:ascii="Times New Roman" w:hAnsi="Times New Roman" w:cs="Times New Roman"/>
          <w:noProof/>
          <w:sz w:val="24"/>
          <w:szCs w:val="24"/>
          <w:lang w:val="id-ID"/>
        </w:rPr>
        <w:t>.</w:t>
      </w:r>
    </w:p>
    <w:p w14:paraId="3C278497" w14:textId="77777777" w:rsidR="008C76A7" w:rsidRPr="00633777" w:rsidRDefault="008C76A7" w:rsidP="008C76A7">
      <w:pPr>
        <w:spacing w:after="0" w:line="240" w:lineRule="auto"/>
        <w:ind w:firstLine="720"/>
        <w:jc w:val="both"/>
        <w:rPr>
          <w:rFonts w:ascii="Times New Roman" w:hAnsi="Times New Roman" w:cs="Times New Roman"/>
          <w:noProof/>
          <w:sz w:val="24"/>
          <w:szCs w:val="24"/>
          <w:lang w:val="id-ID"/>
        </w:rPr>
      </w:pPr>
    </w:p>
    <w:p w14:paraId="0435F4B5" w14:textId="1AED2DDC" w:rsidR="00A42C2F" w:rsidRPr="00633777" w:rsidRDefault="006D1552" w:rsidP="006D1552">
      <w:pPr>
        <w:spacing w:line="276" w:lineRule="auto"/>
        <w:jc w:val="both"/>
        <w:rPr>
          <w:rFonts w:ascii="Times New Roman" w:eastAsia="Times New Roman" w:hAnsi="Times New Roman" w:cs="Times New Roman"/>
          <w:b/>
          <w:bCs/>
          <w:noProof/>
          <w:color w:val="202124"/>
          <w:sz w:val="24"/>
          <w:szCs w:val="24"/>
        </w:rPr>
      </w:pPr>
      <w:r w:rsidRPr="00633777">
        <w:rPr>
          <w:rFonts w:ascii="Times New Roman" w:hAnsi="Times New Roman" w:cs="Times New Roman"/>
          <w:b/>
          <w:noProof/>
          <w:sz w:val="24"/>
          <w:szCs w:val="24"/>
          <w:lang w:val="id-ID"/>
        </w:rPr>
        <mc:AlternateContent>
          <mc:Choice Requires="wps">
            <w:drawing>
              <wp:anchor distT="0" distB="0" distL="114300" distR="114300" simplePos="0" relativeHeight="251659264" behindDoc="0" locked="0" layoutInCell="1" allowOverlap="1" wp14:anchorId="47D9E6EE" wp14:editId="1494C293">
                <wp:simplePos x="0" y="0"/>
                <wp:positionH relativeFrom="margin">
                  <wp:posOffset>0</wp:posOffset>
                </wp:positionH>
                <wp:positionV relativeFrom="paragraph">
                  <wp:posOffset>302260</wp:posOffset>
                </wp:positionV>
                <wp:extent cx="1534795" cy="542925"/>
                <wp:effectExtent l="0" t="0" r="27305" b="28575"/>
                <wp:wrapNone/>
                <wp:docPr id="2" name="Rectangle 2"/>
                <wp:cNvGraphicFramePr/>
                <a:graphic xmlns:a="http://schemas.openxmlformats.org/drawingml/2006/main">
                  <a:graphicData uri="http://schemas.microsoft.com/office/word/2010/wordprocessingShape">
                    <wps:wsp>
                      <wps:cNvSpPr/>
                      <wps:spPr>
                        <a:xfrm>
                          <a:off x="0" y="0"/>
                          <a:ext cx="1534795"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546EC6" w14:textId="77777777" w:rsidR="00A42C2F" w:rsidRPr="008C76A7" w:rsidRDefault="00A42C2F" w:rsidP="008E384C">
                            <w:pPr>
                              <w:jc w:val="center"/>
                              <w:rPr>
                                <w:rFonts w:ascii="Times New Roman" w:hAnsi="Times New Roman" w:cs="Times New Roman"/>
                                <w:sz w:val="24"/>
                                <w:szCs w:val="24"/>
                                <w:lang w:val="id-ID"/>
                              </w:rPr>
                            </w:pPr>
                            <w:r w:rsidRPr="008C76A7">
                              <w:rPr>
                                <w:rFonts w:ascii="Times New Roman" w:hAnsi="Times New Roman" w:cs="Times New Roman"/>
                                <w:sz w:val="24"/>
                                <w:szCs w:val="24"/>
                                <w:lang w:val="id-ID"/>
                              </w:rPr>
                              <w:t>Sistem Keuangan Desa</w:t>
                            </w:r>
                          </w:p>
                          <w:p w14:paraId="6C2A7E64" w14:textId="77777777" w:rsidR="00A42C2F" w:rsidRPr="008C76A7" w:rsidRDefault="00A42C2F" w:rsidP="00A42C2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9E6EE" id="Rectangle 2" o:spid="_x0000_s1026" style="position:absolute;left:0;text-align:left;margin-left:0;margin-top:23.8pt;width:120.85pt;height:4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" fillcolor="window" strokecolor="windowText" strokeweight="1pt">
                <v:textbox>
                  <w:txbxContent>
                    <w:p w14:paraId="32546EC6" w14:textId="77777777" w:rsidR="00A42C2F" w:rsidRPr="008C76A7" w:rsidRDefault="00A42C2F" w:rsidP="008E384C">
                      <w:pPr>
                        <w:jc w:val="center"/>
                        <w:rPr>
                          <w:rFonts w:ascii="Times New Roman" w:hAnsi="Times New Roman" w:cs="Times New Roman"/>
                          <w:sz w:val="24"/>
                          <w:szCs w:val="24"/>
                          <w:lang w:val="id-ID"/>
                        </w:rPr>
                      </w:pPr>
                      <w:r w:rsidRPr="008C76A7">
                        <w:rPr>
                          <w:rFonts w:ascii="Times New Roman" w:hAnsi="Times New Roman" w:cs="Times New Roman"/>
                          <w:sz w:val="24"/>
                          <w:szCs w:val="24"/>
                          <w:lang w:val="id-ID"/>
                        </w:rPr>
                        <w:t>Sistem Keuangan Desa</w:t>
                      </w:r>
                    </w:p>
                    <w:p w14:paraId="6C2A7E64" w14:textId="77777777" w:rsidR="00A42C2F" w:rsidRPr="008C76A7" w:rsidRDefault="00A42C2F" w:rsidP="00A42C2F">
                      <w:pPr>
                        <w:jc w:val="center"/>
                        <w:rPr>
                          <w:rFonts w:ascii="Times New Roman" w:hAnsi="Times New Roman" w:cs="Times New Roman"/>
                        </w:rPr>
                      </w:pPr>
                    </w:p>
                  </w:txbxContent>
                </v:textbox>
                <w10:wrap anchorx="margin"/>
              </v:rect>
            </w:pict>
          </mc:Fallback>
        </mc:AlternateContent>
      </w:r>
      <w:r w:rsidR="00A42C2F" w:rsidRPr="00633777">
        <w:rPr>
          <w:rFonts w:ascii="Times New Roman" w:eastAsia="Times New Roman" w:hAnsi="Times New Roman" w:cs="Times New Roman"/>
          <w:b/>
          <w:bCs/>
          <w:noProof/>
          <w:color w:val="202124"/>
          <w:sz w:val="24"/>
          <w:szCs w:val="24"/>
        </w:rPr>
        <w:t>Kerangka Pikir Teori</w:t>
      </w:r>
    </w:p>
    <w:p w14:paraId="24F9677F" w14:textId="68E5D97D" w:rsidR="00A42C2F" w:rsidRPr="00633777" w:rsidRDefault="006D1552" w:rsidP="006D1552">
      <w:pPr>
        <w:spacing w:line="276" w:lineRule="auto"/>
        <w:jc w:val="both"/>
        <w:rPr>
          <w:rFonts w:ascii="Times New Roman" w:hAnsi="Times New Roman" w:cs="Times New Roman"/>
          <w:b/>
          <w:noProof/>
          <w:sz w:val="24"/>
          <w:szCs w:val="24"/>
          <w:lang w:val="id-ID"/>
        </w:rPr>
      </w:pP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4384" behindDoc="0" locked="0" layoutInCell="1" allowOverlap="1" wp14:anchorId="149DE9D8" wp14:editId="4C349A45">
                <wp:simplePos x="0" y="0"/>
                <wp:positionH relativeFrom="column">
                  <wp:posOffset>1531620</wp:posOffset>
                </wp:positionH>
                <wp:positionV relativeFrom="paragraph">
                  <wp:posOffset>293370</wp:posOffset>
                </wp:positionV>
                <wp:extent cx="1695450" cy="885825"/>
                <wp:effectExtent l="0" t="0" r="76200" b="47625"/>
                <wp:wrapNone/>
                <wp:docPr id="14" name="Straight Arrow Connector 14"/>
                <wp:cNvGraphicFramePr/>
                <a:graphic xmlns:a="http://schemas.openxmlformats.org/drawingml/2006/main">
                  <a:graphicData uri="http://schemas.microsoft.com/office/word/2010/wordprocessingShape">
                    <wps:wsp>
                      <wps:cNvCnPr/>
                      <wps:spPr>
                        <a:xfrm>
                          <a:off x="0" y="0"/>
                          <a:ext cx="1695450" cy="885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DA3E53" id="_x0000_t32" coordsize="21600,21600" o:spt="32" o:oned="t" path="m,l21600,21600e" filled="f">
                <v:path arrowok="t" fillok="f" o:connecttype="none"/>
                <o:lock v:ext="edit" shapetype="t"/>
              </v:shapetype>
              <v:shape id="Straight Arrow Connector 14" o:spid="_x0000_s1026" type="#_x0000_t32" style="position:absolute;margin-left:120.6pt;margin-top:23.1pt;width:133.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" strokecolor="black [3200]" strokeweight=".5pt">
                <v:stroke endarrow="block" joinstyle="miter"/>
              </v:shape>
            </w:pict>
          </mc:Fallback>
        </mc:AlternateContent>
      </w:r>
    </w:p>
    <w:p w14:paraId="0F043F44" w14:textId="06759BC7" w:rsidR="00A42C2F" w:rsidRPr="00633777" w:rsidRDefault="006D1552" w:rsidP="006D1552">
      <w:pPr>
        <w:spacing w:line="276" w:lineRule="auto"/>
        <w:jc w:val="both"/>
        <w:rPr>
          <w:rFonts w:ascii="Times New Roman" w:hAnsi="Times New Roman" w:cs="Times New Roman"/>
          <w:bCs/>
          <w:noProof/>
          <w:sz w:val="24"/>
          <w:szCs w:val="24"/>
          <w:lang w:val="id-ID"/>
        </w:rPr>
      </w:pP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0288" behindDoc="0" locked="0" layoutInCell="1" allowOverlap="1" wp14:anchorId="46791AB3" wp14:editId="01C0C8B1">
                <wp:simplePos x="0" y="0"/>
                <wp:positionH relativeFrom="margin">
                  <wp:posOffset>0</wp:posOffset>
                </wp:positionH>
                <wp:positionV relativeFrom="paragraph">
                  <wp:posOffset>260985</wp:posOffset>
                </wp:positionV>
                <wp:extent cx="1523365" cy="514350"/>
                <wp:effectExtent l="0" t="0" r="19685" b="19050"/>
                <wp:wrapNone/>
                <wp:docPr id="3" name="Rectangle 3"/>
                <wp:cNvGraphicFramePr/>
                <a:graphic xmlns:a="http://schemas.openxmlformats.org/drawingml/2006/main">
                  <a:graphicData uri="http://schemas.microsoft.com/office/word/2010/wordprocessingShape">
                    <wps:wsp>
                      <wps:cNvSpPr/>
                      <wps:spPr>
                        <a:xfrm>
                          <a:off x="0" y="0"/>
                          <a:ext cx="1523365" cy="514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2BA5CC" w14:textId="77777777" w:rsidR="00A42C2F" w:rsidRPr="008C76A7" w:rsidRDefault="00A42C2F" w:rsidP="00A42C2F">
                            <w:pPr>
                              <w:jc w:val="center"/>
                              <w:rPr>
                                <w:rFonts w:ascii="Times New Roman" w:hAnsi="Times New Roman" w:cs="Times New Roman"/>
                                <w:sz w:val="24"/>
                                <w:szCs w:val="24"/>
                                <w:lang w:val="id-ID"/>
                              </w:rPr>
                            </w:pPr>
                            <w:r w:rsidRPr="008C76A7">
                              <w:rPr>
                                <w:rFonts w:ascii="Times New Roman" w:hAnsi="Times New Roman" w:cs="Times New Roman"/>
                                <w:sz w:val="24"/>
                                <w:szCs w:val="24"/>
                                <w:lang w:val="id-ID"/>
                              </w:rPr>
                              <w:t xml:space="preserve">Sistem Pengendalian Intern Pemerintah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91AB3" id="Rectangle 3" o:spid="_x0000_s1027" style="position:absolute;left:0;text-align:left;margin-left:0;margin-top:20.55pt;width:119.95pt;height:4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" fillcolor="window" strokecolor="windowText" strokeweight="1pt">
                <v:textbox>
                  <w:txbxContent>
                    <w:p w14:paraId="652BA5CC" w14:textId="77777777" w:rsidR="00A42C2F" w:rsidRPr="008C76A7" w:rsidRDefault="00A42C2F" w:rsidP="00A42C2F">
                      <w:pPr>
                        <w:jc w:val="center"/>
                        <w:rPr>
                          <w:rFonts w:ascii="Times New Roman" w:hAnsi="Times New Roman" w:cs="Times New Roman"/>
                          <w:sz w:val="24"/>
                          <w:szCs w:val="24"/>
                          <w:lang w:val="id-ID"/>
                        </w:rPr>
                      </w:pPr>
                      <w:r w:rsidRPr="008C76A7">
                        <w:rPr>
                          <w:rFonts w:ascii="Times New Roman" w:hAnsi="Times New Roman" w:cs="Times New Roman"/>
                          <w:sz w:val="24"/>
                          <w:szCs w:val="24"/>
                          <w:lang w:val="id-ID"/>
                        </w:rPr>
                        <w:t xml:space="preserve">Sistem Pengendalian Intern Pemerintah                         </w:t>
                      </w:r>
                    </w:p>
                  </w:txbxContent>
                </v:textbox>
                <w10:wrap anchorx="margin"/>
              </v:rect>
            </w:pict>
          </mc:Fallback>
        </mc:AlternateContent>
      </w:r>
      <w:r w:rsidR="00A42C2F" w:rsidRPr="00633777">
        <w:rPr>
          <w:rFonts w:ascii="Times New Roman" w:hAnsi="Times New Roman" w:cs="Times New Roman"/>
          <w:b/>
          <w:noProof/>
          <w:sz w:val="24"/>
          <w:szCs w:val="24"/>
          <w:lang w:val="id-ID"/>
        </w:rPr>
        <w:t xml:space="preserve">                                               </w:t>
      </w:r>
    </w:p>
    <w:p w14:paraId="30FBDC29" w14:textId="28EB631F" w:rsidR="00A42C2F" w:rsidRPr="00633777" w:rsidRDefault="006D1552" w:rsidP="006D1552">
      <w:pPr>
        <w:spacing w:line="276" w:lineRule="auto"/>
        <w:jc w:val="both"/>
        <w:rPr>
          <w:rFonts w:ascii="Times New Roman" w:hAnsi="Times New Roman" w:cs="Times New Roman"/>
          <w:bCs/>
          <w:noProof/>
          <w:sz w:val="24"/>
          <w:szCs w:val="24"/>
          <w:lang w:val="id-ID"/>
        </w:rPr>
      </w:pP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5408" behindDoc="0" locked="0" layoutInCell="1" allowOverlap="1" wp14:anchorId="7ECEA32C" wp14:editId="53D968DC">
                <wp:simplePos x="0" y="0"/>
                <wp:positionH relativeFrom="column">
                  <wp:posOffset>1522095</wp:posOffset>
                </wp:positionH>
                <wp:positionV relativeFrom="paragraph">
                  <wp:posOffset>173355</wp:posOffset>
                </wp:positionV>
                <wp:extent cx="1676400" cy="409575"/>
                <wp:effectExtent l="0" t="0" r="76200" b="66675"/>
                <wp:wrapNone/>
                <wp:docPr id="15" name="Straight Arrow Connector 15"/>
                <wp:cNvGraphicFramePr/>
                <a:graphic xmlns:a="http://schemas.openxmlformats.org/drawingml/2006/main">
                  <a:graphicData uri="http://schemas.microsoft.com/office/word/2010/wordprocessingShape">
                    <wps:wsp>
                      <wps:cNvCnPr/>
                      <wps:spPr>
                        <a:xfrm>
                          <a:off x="0" y="0"/>
                          <a:ext cx="167640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B5AC3" id="Straight Arrow Connector 15" o:spid="_x0000_s1026" type="#_x0000_t32" style="position:absolute;margin-left:119.85pt;margin-top:13.65pt;width:132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" strokecolor="black [3200]" strokeweight=".5pt">
                <v:stroke endarrow="block" joinstyle="miter"/>
              </v:shape>
            </w:pict>
          </mc:Fallback>
        </mc:AlternateContent>
      </w: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3360" behindDoc="0" locked="0" layoutInCell="1" allowOverlap="1" wp14:anchorId="4CB5B67C" wp14:editId="56C64C9B">
                <wp:simplePos x="0" y="0"/>
                <wp:positionH relativeFrom="margin">
                  <wp:posOffset>3234690</wp:posOffset>
                </wp:positionH>
                <wp:positionV relativeFrom="paragraph">
                  <wp:posOffset>210185</wp:posOffset>
                </wp:positionV>
                <wp:extent cx="1577340" cy="714375"/>
                <wp:effectExtent l="0" t="0" r="22860" b="28575"/>
                <wp:wrapNone/>
                <wp:docPr id="13" name="Rectangle 13"/>
                <wp:cNvGraphicFramePr/>
                <a:graphic xmlns:a="http://schemas.openxmlformats.org/drawingml/2006/main">
                  <a:graphicData uri="http://schemas.microsoft.com/office/word/2010/wordprocessingShape">
                    <wps:wsp>
                      <wps:cNvSpPr/>
                      <wps:spPr>
                        <a:xfrm>
                          <a:off x="0" y="0"/>
                          <a:ext cx="1577340" cy="714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594B42" w14:textId="77777777" w:rsidR="00A42C2F" w:rsidRPr="008C76A7" w:rsidRDefault="00A42C2F" w:rsidP="00A42C2F">
                            <w:pPr>
                              <w:jc w:val="center"/>
                              <w:rPr>
                                <w:rFonts w:ascii="Times New Roman" w:hAnsi="Times New Roman" w:cs="Times New Roman"/>
                                <w:noProof/>
                                <w:sz w:val="24"/>
                                <w:szCs w:val="24"/>
                                <w:lang w:val="id-ID"/>
                              </w:rPr>
                            </w:pPr>
                            <w:r w:rsidRPr="008C76A7">
                              <w:rPr>
                                <w:rFonts w:ascii="Times New Roman" w:hAnsi="Times New Roman" w:cs="Times New Roman"/>
                                <w:noProof/>
                                <w:sz w:val="24"/>
                                <w:szCs w:val="24"/>
                                <w:lang w:val="id-ID"/>
                              </w:rPr>
                              <w:t>Akuntabilitas Pengelolaan Dana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5B67C" id="Rectangle 13" o:spid="_x0000_s1028" style="position:absolute;left:0;text-align:left;margin-left:254.7pt;margin-top:16.55pt;width:124.2pt;height:5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" fillcolor="window" strokecolor="windowText" strokeweight="1pt">
                <v:textbox>
                  <w:txbxContent>
                    <w:p w14:paraId="64594B42" w14:textId="77777777" w:rsidR="00A42C2F" w:rsidRPr="008C76A7" w:rsidRDefault="00A42C2F" w:rsidP="00A42C2F">
                      <w:pPr>
                        <w:jc w:val="center"/>
                        <w:rPr>
                          <w:rFonts w:ascii="Times New Roman" w:hAnsi="Times New Roman" w:cs="Times New Roman"/>
                          <w:noProof/>
                          <w:sz w:val="24"/>
                          <w:szCs w:val="24"/>
                          <w:lang w:val="id-ID"/>
                        </w:rPr>
                      </w:pPr>
                      <w:r w:rsidRPr="008C76A7">
                        <w:rPr>
                          <w:rFonts w:ascii="Times New Roman" w:hAnsi="Times New Roman" w:cs="Times New Roman"/>
                          <w:noProof/>
                          <w:sz w:val="24"/>
                          <w:szCs w:val="24"/>
                          <w:lang w:val="id-ID"/>
                        </w:rPr>
                        <w:t>Akuntabilitas Pengelolaan Dana Desa</w:t>
                      </w:r>
                    </w:p>
                  </w:txbxContent>
                </v:textbox>
                <w10:wrap anchorx="margin"/>
              </v:rect>
            </w:pict>
          </mc:Fallback>
        </mc:AlternateContent>
      </w:r>
      <w:r w:rsidR="00A42C2F" w:rsidRPr="00633777">
        <w:rPr>
          <w:rFonts w:ascii="Times New Roman" w:hAnsi="Times New Roman" w:cs="Times New Roman"/>
          <w:b/>
          <w:noProof/>
          <w:sz w:val="24"/>
          <w:szCs w:val="24"/>
          <w:lang w:val="id-ID"/>
        </w:rPr>
        <w:t xml:space="preserve">                                                      </w:t>
      </w:r>
      <w:r w:rsidR="0038772E" w:rsidRPr="00633777">
        <w:rPr>
          <w:rFonts w:ascii="Times New Roman" w:hAnsi="Times New Roman" w:cs="Times New Roman"/>
          <w:b/>
          <w:noProof/>
          <w:sz w:val="24"/>
          <w:szCs w:val="24"/>
          <w:lang w:val="id-ID"/>
        </w:rPr>
        <w:tab/>
      </w:r>
    </w:p>
    <w:p w14:paraId="4939DD2C" w14:textId="11249BAA" w:rsidR="00A42C2F" w:rsidRPr="00633777" w:rsidRDefault="006D1552" w:rsidP="006D1552">
      <w:pPr>
        <w:spacing w:line="276" w:lineRule="auto"/>
        <w:ind w:firstLine="720"/>
        <w:jc w:val="both"/>
        <w:rPr>
          <w:rFonts w:ascii="Times New Roman" w:hAnsi="Times New Roman" w:cs="Times New Roman"/>
          <w:bCs/>
          <w:noProof/>
          <w:sz w:val="24"/>
          <w:szCs w:val="24"/>
          <w:lang w:val="id-ID"/>
        </w:rPr>
      </w:pP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7456" behindDoc="0" locked="0" layoutInCell="1" allowOverlap="1" wp14:anchorId="6006C1BF" wp14:editId="398C2747">
                <wp:simplePos x="0" y="0"/>
                <wp:positionH relativeFrom="column">
                  <wp:posOffset>1522094</wp:posOffset>
                </wp:positionH>
                <wp:positionV relativeFrom="paragraph">
                  <wp:posOffset>286385</wp:posOffset>
                </wp:positionV>
                <wp:extent cx="1666875" cy="876300"/>
                <wp:effectExtent l="0" t="38100" r="47625" b="19050"/>
                <wp:wrapNone/>
                <wp:docPr id="18" name="Straight Arrow Connector 18"/>
                <wp:cNvGraphicFramePr/>
                <a:graphic xmlns:a="http://schemas.openxmlformats.org/drawingml/2006/main">
                  <a:graphicData uri="http://schemas.microsoft.com/office/word/2010/wordprocessingShape">
                    <wps:wsp>
                      <wps:cNvCnPr/>
                      <wps:spPr>
                        <a:xfrm flipV="1">
                          <a:off x="0" y="0"/>
                          <a:ext cx="1666875" cy="876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86D19" id="Straight Arrow Connector 18" o:spid="_x0000_s1026" type="#_x0000_t32" style="position:absolute;margin-left:119.85pt;margin-top:22.55pt;width:131.25pt;height:69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" strokecolor="black [3200]" strokeweight=".5pt">
                <v:stroke endarrow="block" joinstyle="miter"/>
              </v:shape>
            </w:pict>
          </mc:Fallback>
        </mc:AlternateContent>
      </w: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6432" behindDoc="0" locked="0" layoutInCell="1" allowOverlap="1" wp14:anchorId="4F646AB1" wp14:editId="0021B8F9">
                <wp:simplePos x="0" y="0"/>
                <wp:positionH relativeFrom="margin">
                  <wp:posOffset>1522095</wp:posOffset>
                </wp:positionH>
                <wp:positionV relativeFrom="paragraph">
                  <wp:posOffset>276860</wp:posOffset>
                </wp:positionV>
                <wp:extent cx="1704975" cy="238125"/>
                <wp:effectExtent l="0" t="57150" r="9525" b="28575"/>
                <wp:wrapNone/>
                <wp:docPr id="16" name="Straight Arrow Connector 16"/>
                <wp:cNvGraphicFramePr/>
                <a:graphic xmlns:a="http://schemas.openxmlformats.org/drawingml/2006/main">
                  <a:graphicData uri="http://schemas.microsoft.com/office/word/2010/wordprocessingShape">
                    <wps:wsp>
                      <wps:cNvCnPr/>
                      <wps:spPr>
                        <a:xfrm flipV="1">
                          <a:off x="0" y="0"/>
                          <a:ext cx="17049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065B21" id="Straight Arrow Connector 16" o:spid="_x0000_s1026" type="#_x0000_t32" style="position:absolute;margin-left:119.85pt;margin-top:21.8pt;width:134.25pt;height:18.75p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" strokecolor="black [3200]" strokeweight=".5pt">
                <v:stroke endarrow="block" joinstyle="miter"/>
                <w10:wrap anchorx="margin"/>
              </v:shape>
            </w:pict>
          </mc:Fallback>
        </mc:AlternateContent>
      </w: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1312" behindDoc="0" locked="0" layoutInCell="1" allowOverlap="1" wp14:anchorId="1382AB31" wp14:editId="597B5FBA">
                <wp:simplePos x="0" y="0"/>
                <wp:positionH relativeFrom="margin">
                  <wp:posOffset>0</wp:posOffset>
                </wp:positionH>
                <wp:positionV relativeFrom="paragraph">
                  <wp:posOffset>207645</wp:posOffset>
                </wp:positionV>
                <wp:extent cx="1523365" cy="657225"/>
                <wp:effectExtent l="0" t="0" r="19685" b="28575"/>
                <wp:wrapNone/>
                <wp:docPr id="9" name="Rectangle 9"/>
                <wp:cNvGraphicFramePr/>
                <a:graphic xmlns:a="http://schemas.openxmlformats.org/drawingml/2006/main">
                  <a:graphicData uri="http://schemas.microsoft.com/office/word/2010/wordprocessingShape">
                    <wps:wsp>
                      <wps:cNvSpPr/>
                      <wps:spPr>
                        <a:xfrm>
                          <a:off x="0" y="0"/>
                          <a:ext cx="1523365"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337956" w14:textId="77777777" w:rsidR="00A42C2F" w:rsidRPr="008C76A7" w:rsidRDefault="00A42C2F" w:rsidP="00A42C2F">
                            <w:pPr>
                              <w:jc w:val="center"/>
                              <w:rPr>
                                <w:rFonts w:ascii="Times New Roman" w:hAnsi="Times New Roman" w:cs="Times New Roman"/>
                                <w:noProof/>
                                <w:sz w:val="24"/>
                                <w:szCs w:val="24"/>
                                <w:lang w:val="id-ID"/>
                              </w:rPr>
                            </w:pPr>
                            <w:r w:rsidRPr="008C76A7">
                              <w:rPr>
                                <w:rFonts w:ascii="Times New Roman" w:hAnsi="Times New Roman" w:cs="Times New Roman"/>
                                <w:noProof/>
                                <w:sz w:val="24"/>
                                <w:szCs w:val="24"/>
                                <w:lang w:val="id-ID"/>
                              </w:rPr>
                              <w:t>Kompetensi Aparat Pengelolaan Dana Desa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2AB31" id="Rectangle 9" o:spid="_x0000_s1029" style="position:absolute;left:0;text-align:left;margin-left:0;margin-top:16.35pt;width:119.95pt;height:5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" fillcolor="window" strokecolor="windowText" strokeweight="1pt">
                <v:textbox>
                  <w:txbxContent>
                    <w:p w14:paraId="30337956" w14:textId="77777777" w:rsidR="00A42C2F" w:rsidRPr="008C76A7" w:rsidRDefault="00A42C2F" w:rsidP="00A42C2F">
                      <w:pPr>
                        <w:jc w:val="center"/>
                        <w:rPr>
                          <w:rFonts w:ascii="Times New Roman" w:hAnsi="Times New Roman" w:cs="Times New Roman"/>
                          <w:noProof/>
                          <w:sz w:val="24"/>
                          <w:szCs w:val="24"/>
                          <w:lang w:val="id-ID"/>
                        </w:rPr>
                      </w:pPr>
                      <w:r w:rsidRPr="008C76A7">
                        <w:rPr>
                          <w:rFonts w:ascii="Times New Roman" w:hAnsi="Times New Roman" w:cs="Times New Roman"/>
                          <w:noProof/>
                          <w:sz w:val="24"/>
                          <w:szCs w:val="24"/>
                          <w:lang w:val="id-ID"/>
                        </w:rPr>
                        <w:t>Kompetensi Aparat Pengelolaan Dana Desa</w:t>
                      </w:r>
                    </w:p>
                  </w:txbxContent>
                </v:textbox>
                <w10:wrap anchorx="margin"/>
              </v:rect>
            </w:pict>
          </mc:Fallback>
        </mc:AlternateContent>
      </w:r>
      <w:r w:rsidR="00A42C2F" w:rsidRPr="00633777">
        <w:rPr>
          <w:rFonts w:ascii="Times New Roman" w:hAnsi="Times New Roman" w:cs="Times New Roman"/>
          <w:bCs/>
          <w:noProof/>
          <w:sz w:val="24"/>
          <w:szCs w:val="24"/>
          <w:lang w:val="id-ID"/>
        </w:rPr>
        <w:t xml:space="preserve">                                                  </w:t>
      </w:r>
    </w:p>
    <w:p w14:paraId="4BE6B760" w14:textId="207A5BE8" w:rsidR="00A42C2F" w:rsidRPr="00633777" w:rsidRDefault="00A42C2F" w:rsidP="006D1552">
      <w:pPr>
        <w:spacing w:line="276" w:lineRule="auto"/>
        <w:jc w:val="both"/>
        <w:rPr>
          <w:rFonts w:ascii="Times New Roman" w:hAnsi="Times New Roman" w:cs="Times New Roman"/>
          <w:bCs/>
          <w:noProof/>
          <w:sz w:val="24"/>
          <w:szCs w:val="24"/>
          <w:lang w:val="id-ID"/>
        </w:rPr>
      </w:pPr>
      <w:r w:rsidRPr="00633777">
        <w:rPr>
          <w:rFonts w:ascii="Times New Roman" w:hAnsi="Times New Roman" w:cs="Times New Roman"/>
          <w:bCs/>
          <w:noProof/>
          <w:sz w:val="24"/>
          <w:szCs w:val="24"/>
          <w:lang w:val="id-ID"/>
        </w:rPr>
        <w:t xml:space="preserve">                                </w:t>
      </w:r>
      <w:r w:rsidR="0038772E" w:rsidRPr="00633777">
        <w:rPr>
          <w:rFonts w:ascii="Times New Roman" w:hAnsi="Times New Roman" w:cs="Times New Roman"/>
          <w:bCs/>
          <w:noProof/>
          <w:sz w:val="24"/>
          <w:szCs w:val="24"/>
          <w:lang w:val="id-ID"/>
        </w:rPr>
        <w:tab/>
      </w:r>
      <w:r w:rsidRPr="00633777">
        <w:rPr>
          <w:rFonts w:ascii="Times New Roman" w:hAnsi="Times New Roman" w:cs="Times New Roman"/>
          <w:bCs/>
          <w:noProof/>
          <w:sz w:val="24"/>
          <w:szCs w:val="24"/>
          <w:lang w:val="id-ID"/>
        </w:rPr>
        <w:t xml:space="preserve">                </w:t>
      </w:r>
      <w:r w:rsidR="0038772E" w:rsidRPr="00633777">
        <w:rPr>
          <w:rFonts w:ascii="Times New Roman" w:hAnsi="Times New Roman" w:cs="Times New Roman"/>
          <w:bCs/>
          <w:noProof/>
          <w:sz w:val="24"/>
          <w:szCs w:val="24"/>
          <w:lang w:val="id-ID"/>
        </w:rPr>
        <w:tab/>
      </w:r>
      <w:r w:rsidRPr="00633777">
        <w:rPr>
          <w:rFonts w:ascii="Times New Roman" w:hAnsi="Times New Roman" w:cs="Times New Roman"/>
          <w:bCs/>
          <w:noProof/>
          <w:sz w:val="24"/>
          <w:szCs w:val="24"/>
          <w:lang w:val="id-ID"/>
        </w:rPr>
        <w:t xml:space="preserve">    </w:t>
      </w:r>
    </w:p>
    <w:p w14:paraId="01AF0930" w14:textId="6B6C1C72" w:rsidR="009643AE" w:rsidRPr="00633777" w:rsidRDefault="00A42C2F" w:rsidP="006D1552">
      <w:pPr>
        <w:spacing w:line="276" w:lineRule="auto"/>
        <w:jc w:val="both"/>
        <w:rPr>
          <w:rFonts w:ascii="Times New Roman" w:hAnsi="Times New Roman" w:cs="Times New Roman"/>
          <w:bCs/>
          <w:noProof/>
          <w:sz w:val="24"/>
          <w:szCs w:val="24"/>
          <w:lang w:val="id-ID"/>
        </w:rPr>
      </w:pPr>
      <w:r w:rsidRPr="00633777">
        <w:rPr>
          <w:rFonts w:ascii="Times New Roman" w:hAnsi="Times New Roman" w:cs="Times New Roman"/>
          <w:b/>
          <w:noProof/>
          <w:sz w:val="24"/>
          <w:szCs w:val="24"/>
          <w:lang w:val="id-ID"/>
        </w:rPr>
        <w:t xml:space="preserve">                                                 </w:t>
      </w:r>
      <w:r w:rsidRPr="00633777">
        <w:rPr>
          <w:rFonts w:ascii="Times New Roman" w:hAnsi="Times New Roman" w:cs="Times New Roman"/>
          <w:bCs/>
          <w:noProof/>
          <w:sz w:val="24"/>
          <w:szCs w:val="24"/>
          <w:lang w:val="id-ID"/>
        </w:rPr>
        <w:t xml:space="preserve"> </w:t>
      </w:r>
    </w:p>
    <w:p w14:paraId="38E5A4D7" w14:textId="4D8470FA" w:rsidR="00A42C2F" w:rsidRPr="00633777" w:rsidRDefault="006D1552" w:rsidP="006D1552">
      <w:pPr>
        <w:spacing w:line="276" w:lineRule="auto"/>
        <w:jc w:val="both"/>
        <w:rPr>
          <w:rFonts w:ascii="Times New Roman" w:eastAsia="Times New Roman" w:hAnsi="Times New Roman" w:cs="Times New Roman"/>
          <w:b/>
          <w:bCs/>
          <w:noProof/>
          <w:color w:val="202124"/>
          <w:sz w:val="24"/>
          <w:szCs w:val="24"/>
        </w:rPr>
      </w:pPr>
      <w:r w:rsidRPr="00633777">
        <w:rPr>
          <w:rFonts w:ascii="Times New Roman" w:hAnsi="Times New Roman" w:cs="Times New Roman"/>
          <w:b/>
          <w:noProof/>
          <w:sz w:val="24"/>
          <w:szCs w:val="24"/>
          <w:lang w:val="id-ID"/>
        </w:rPr>
        <mc:AlternateContent>
          <mc:Choice Requires="wps">
            <w:drawing>
              <wp:anchor distT="0" distB="0" distL="114300" distR="114300" simplePos="0" relativeHeight="251662336" behindDoc="0" locked="0" layoutInCell="1" allowOverlap="1" wp14:anchorId="04EF1DD4" wp14:editId="2B26A078">
                <wp:simplePos x="0" y="0"/>
                <wp:positionH relativeFrom="margin">
                  <wp:posOffset>7620</wp:posOffset>
                </wp:positionH>
                <wp:positionV relativeFrom="paragraph">
                  <wp:posOffset>2540</wp:posOffset>
                </wp:positionV>
                <wp:extent cx="1512570" cy="523875"/>
                <wp:effectExtent l="0" t="0" r="11430" b="28575"/>
                <wp:wrapNone/>
                <wp:docPr id="10" name="Rectangle 10"/>
                <wp:cNvGraphicFramePr/>
                <a:graphic xmlns:a="http://schemas.openxmlformats.org/drawingml/2006/main">
                  <a:graphicData uri="http://schemas.microsoft.com/office/word/2010/wordprocessingShape">
                    <wps:wsp>
                      <wps:cNvSpPr/>
                      <wps:spPr>
                        <a:xfrm>
                          <a:off x="0" y="0"/>
                          <a:ext cx="1512570"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F75FE65" w14:textId="77777777" w:rsidR="00A42C2F" w:rsidRPr="008C76A7" w:rsidRDefault="00A42C2F" w:rsidP="00A42C2F">
                            <w:pPr>
                              <w:jc w:val="center"/>
                              <w:rPr>
                                <w:rFonts w:ascii="Times New Roman" w:hAnsi="Times New Roman" w:cs="Times New Roman"/>
                                <w:noProof/>
                                <w:sz w:val="24"/>
                                <w:szCs w:val="24"/>
                                <w:lang w:val="id-ID"/>
                              </w:rPr>
                            </w:pPr>
                            <w:r w:rsidRPr="008C76A7">
                              <w:rPr>
                                <w:rFonts w:ascii="Times New Roman" w:hAnsi="Times New Roman" w:cs="Times New Roman"/>
                                <w:noProof/>
                                <w:sz w:val="24"/>
                                <w:szCs w:val="24"/>
                                <w:lang w:val="id-ID"/>
                              </w:rPr>
                              <w:t>Partisipasi Masyarakat</w:t>
                            </w:r>
                          </w:p>
                          <w:p w14:paraId="6CAD5D6D" w14:textId="77777777" w:rsidR="00A42C2F" w:rsidRPr="004156E0" w:rsidRDefault="00A42C2F" w:rsidP="00A42C2F">
                            <w:pPr>
                              <w:jc w:val="center"/>
                              <w:rPr>
                                <w:rFonts w:ascii="Times New Roman" w:hAnsi="Times New Roman" w:cs="Times New Roman"/>
                                <w:noProof/>
                                <w:sz w:val="32"/>
                                <w:szCs w:val="32"/>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F1DD4" id="Rectangle 10" o:spid="_x0000_s1030" style="position:absolute;left:0;text-align:left;margin-left:.6pt;margin-top:.2pt;width:119.1pt;height:4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" fillcolor="window" strokecolor="windowText" strokeweight="1pt">
                <v:textbox>
                  <w:txbxContent>
                    <w:p w14:paraId="7F75FE65" w14:textId="77777777" w:rsidR="00A42C2F" w:rsidRPr="008C76A7" w:rsidRDefault="00A42C2F" w:rsidP="00A42C2F">
                      <w:pPr>
                        <w:jc w:val="center"/>
                        <w:rPr>
                          <w:rFonts w:ascii="Times New Roman" w:hAnsi="Times New Roman" w:cs="Times New Roman"/>
                          <w:noProof/>
                          <w:sz w:val="24"/>
                          <w:szCs w:val="24"/>
                          <w:lang w:val="id-ID"/>
                        </w:rPr>
                      </w:pPr>
                      <w:r w:rsidRPr="008C76A7">
                        <w:rPr>
                          <w:rFonts w:ascii="Times New Roman" w:hAnsi="Times New Roman" w:cs="Times New Roman"/>
                          <w:noProof/>
                          <w:sz w:val="24"/>
                          <w:szCs w:val="24"/>
                          <w:lang w:val="id-ID"/>
                        </w:rPr>
                        <w:t>Partisipasi Masyarakat</w:t>
                      </w:r>
                    </w:p>
                    <w:p w14:paraId="6CAD5D6D" w14:textId="77777777" w:rsidR="00A42C2F" w:rsidRPr="004156E0" w:rsidRDefault="00A42C2F" w:rsidP="00A42C2F">
                      <w:pPr>
                        <w:jc w:val="center"/>
                        <w:rPr>
                          <w:rFonts w:ascii="Times New Roman" w:hAnsi="Times New Roman" w:cs="Times New Roman"/>
                          <w:noProof/>
                          <w:sz w:val="32"/>
                          <w:szCs w:val="32"/>
                          <w:lang w:val="id-ID"/>
                        </w:rPr>
                      </w:pPr>
                    </w:p>
                  </w:txbxContent>
                </v:textbox>
                <w10:wrap anchorx="margin"/>
              </v:rect>
            </w:pict>
          </mc:Fallback>
        </mc:AlternateContent>
      </w:r>
      <w:r w:rsidR="00A42C2F" w:rsidRPr="00633777">
        <w:rPr>
          <w:rFonts w:ascii="Times New Roman" w:eastAsia="Times New Roman" w:hAnsi="Times New Roman" w:cs="Times New Roman"/>
          <w:b/>
          <w:bCs/>
          <w:noProof/>
          <w:color w:val="202124"/>
          <w:sz w:val="24"/>
          <w:szCs w:val="24"/>
        </w:rPr>
        <w:t>Hipotesis</w:t>
      </w:r>
    </w:p>
    <w:p w14:paraId="1A46F527" w14:textId="77777777" w:rsidR="008C76A7" w:rsidRDefault="008C76A7" w:rsidP="006D1552">
      <w:pPr>
        <w:spacing w:after="0" w:line="276" w:lineRule="auto"/>
        <w:jc w:val="center"/>
        <w:rPr>
          <w:rFonts w:ascii="Times New Roman" w:eastAsia="Times New Roman" w:hAnsi="Times New Roman" w:cs="Times New Roman"/>
          <w:b/>
          <w:bCs/>
          <w:noProof/>
          <w:color w:val="202124"/>
          <w:sz w:val="20"/>
          <w:szCs w:val="20"/>
        </w:rPr>
      </w:pPr>
    </w:p>
    <w:p w14:paraId="028E36EF" w14:textId="77777777" w:rsidR="008C76A7" w:rsidRDefault="008C76A7" w:rsidP="006D1552">
      <w:pPr>
        <w:spacing w:after="0" w:line="276" w:lineRule="auto"/>
        <w:jc w:val="center"/>
        <w:rPr>
          <w:rFonts w:ascii="Times New Roman" w:eastAsia="Times New Roman" w:hAnsi="Times New Roman" w:cs="Times New Roman"/>
          <w:b/>
          <w:bCs/>
          <w:noProof/>
          <w:color w:val="202124"/>
          <w:sz w:val="20"/>
          <w:szCs w:val="20"/>
        </w:rPr>
      </w:pPr>
    </w:p>
    <w:p w14:paraId="5AFAA9CE" w14:textId="79974CFB" w:rsidR="00D55334" w:rsidRPr="005973EB" w:rsidRDefault="00D55334" w:rsidP="005973EB">
      <w:pPr>
        <w:spacing w:after="0" w:line="240" w:lineRule="auto"/>
        <w:jc w:val="center"/>
        <w:rPr>
          <w:rFonts w:ascii="Times New Roman" w:eastAsia="Times New Roman" w:hAnsi="Times New Roman" w:cs="Times New Roman"/>
          <w:noProof/>
          <w:color w:val="202124"/>
          <w:sz w:val="24"/>
          <w:szCs w:val="24"/>
        </w:rPr>
      </w:pPr>
      <w:r w:rsidRPr="005973EB">
        <w:rPr>
          <w:rFonts w:ascii="Times New Roman" w:eastAsia="Times New Roman" w:hAnsi="Times New Roman" w:cs="Times New Roman"/>
          <w:b/>
          <w:bCs/>
          <w:noProof/>
          <w:color w:val="202124"/>
          <w:sz w:val="24"/>
          <w:szCs w:val="24"/>
        </w:rPr>
        <w:t>Gambar 1.1</w:t>
      </w:r>
      <w:r w:rsidR="008C76A7" w:rsidRPr="005973EB">
        <w:rPr>
          <w:rFonts w:ascii="Times New Roman" w:eastAsia="Times New Roman" w:hAnsi="Times New Roman" w:cs="Times New Roman"/>
          <w:b/>
          <w:bCs/>
          <w:noProof/>
          <w:color w:val="202124"/>
          <w:sz w:val="24"/>
          <w:szCs w:val="24"/>
        </w:rPr>
        <w:t xml:space="preserve"> </w:t>
      </w:r>
      <w:r w:rsidRPr="005973EB">
        <w:rPr>
          <w:rFonts w:ascii="Times New Roman" w:eastAsia="Times New Roman" w:hAnsi="Times New Roman" w:cs="Times New Roman"/>
          <w:noProof/>
          <w:color w:val="202124"/>
          <w:sz w:val="24"/>
          <w:szCs w:val="24"/>
        </w:rPr>
        <w:t>Kerangka Pikir Teorotis</w:t>
      </w:r>
    </w:p>
    <w:p w14:paraId="577B268E" w14:textId="77777777" w:rsidR="005973EB" w:rsidRDefault="005973EB" w:rsidP="005973EB">
      <w:pPr>
        <w:spacing w:after="0" w:line="240" w:lineRule="auto"/>
        <w:jc w:val="both"/>
        <w:rPr>
          <w:rFonts w:ascii="Times New Roman" w:eastAsia="Times New Roman" w:hAnsi="Times New Roman" w:cs="Times New Roman"/>
          <w:noProof/>
          <w:color w:val="202124"/>
          <w:sz w:val="24"/>
          <w:szCs w:val="24"/>
        </w:rPr>
      </w:pPr>
    </w:p>
    <w:p w14:paraId="1CB6F702" w14:textId="6CFCD583" w:rsidR="00D55334" w:rsidRPr="00633777" w:rsidRDefault="00A42C2F" w:rsidP="005973EB">
      <w:pPr>
        <w:spacing w:after="0" w:line="240" w:lineRule="auto"/>
        <w:jc w:val="both"/>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Berdasarkan  kerangka pikir yang telah dijelaskan di</w:t>
      </w:r>
      <w:r w:rsidR="00DF5E29">
        <w:rPr>
          <w:rFonts w:ascii="Times New Roman" w:eastAsia="Times New Roman" w:hAnsi="Times New Roman" w:cs="Times New Roman"/>
          <w:noProof/>
          <w:color w:val="202124"/>
          <w:sz w:val="24"/>
          <w:szCs w:val="24"/>
        </w:rPr>
        <w:t xml:space="preserve"> </w:t>
      </w:r>
      <w:r w:rsidRPr="00633777">
        <w:rPr>
          <w:rFonts w:ascii="Times New Roman" w:eastAsia="Times New Roman" w:hAnsi="Times New Roman" w:cs="Times New Roman"/>
          <w:noProof/>
          <w:color w:val="202124"/>
          <w:sz w:val="24"/>
          <w:szCs w:val="24"/>
        </w:rPr>
        <w:t>atas,</w:t>
      </w:r>
      <w:r w:rsidR="00DF5E29">
        <w:rPr>
          <w:rFonts w:ascii="Times New Roman" w:eastAsia="Times New Roman" w:hAnsi="Times New Roman" w:cs="Times New Roman"/>
          <w:noProof/>
          <w:color w:val="202124"/>
          <w:sz w:val="24"/>
          <w:szCs w:val="24"/>
        </w:rPr>
        <w:t xml:space="preserve"> </w:t>
      </w:r>
      <w:r w:rsidRPr="00633777">
        <w:rPr>
          <w:rFonts w:ascii="Times New Roman" w:eastAsia="Times New Roman" w:hAnsi="Times New Roman" w:cs="Times New Roman"/>
          <w:noProof/>
          <w:color w:val="202124"/>
          <w:sz w:val="24"/>
          <w:szCs w:val="24"/>
        </w:rPr>
        <w:t>maka dibentuk hipotesis sebagai berikut :</w:t>
      </w:r>
    </w:p>
    <w:p w14:paraId="04909FEF" w14:textId="5371EF6E" w:rsidR="00D55334" w:rsidRPr="00633777" w:rsidRDefault="00432C6B" w:rsidP="005973EB">
      <w:pPr>
        <w:pStyle w:val="ListParagraph"/>
        <w:numPr>
          <w:ilvl w:val="0"/>
          <w:numId w:val="20"/>
        </w:numPr>
        <w:spacing w:line="240" w:lineRule="auto"/>
        <w:contextualSpacing w:val="0"/>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Sistem keuangan desa berkontribusi terhadap pendapatan dana desa</w:t>
      </w:r>
    </w:p>
    <w:p w14:paraId="7A834C8D" w14:textId="35423BC1" w:rsidR="00D55334" w:rsidRPr="00633777" w:rsidRDefault="00432C6B" w:rsidP="005973EB">
      <w:pPr>
        <w:pStyle w:val="ListParagraph"/>
        <w:numPr>
          <w:ilvl w:val="0"/>
          <w:numId w:val="20"/>
        </w:numPr>
        <w:spacing w:line="240" w:lineRule="auto"/>
        <w:contextualSpacing w:val="0"/>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Sistem pengelolaan internal pemerintah berdampak positif terhadap tanggung jawab pengelolaan keuangan desa</w:t>
      </w:r>
    </w:p>
    <w:p w14:paraId="49479033" w14:textId="64964F91" w:rsidR="00D55334" w:rsidRPr="00633777" w:rsidRDefault="00432C6B" w:rsidP="005973EB">
      <w:pPr>
        <w:pStyle w:val="ListParagraph"/>
        <w:numPr>
          <w:ilvl w:val="0"/>
          <w:numId w:val="20"/>
        </w:numPr>
        <w:spacing w:line="240" w:lineRule="auto"/>
        <w:contextualSpacing w:val="0"/>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Dampak positif tenaga keuangan desa terhadap pengelolaan keuangan desa</w:t>
      </w:r>
    </w:p>
    <w:p w14:paraId="7AEFF1E1" w14:textId="5DA253D8" w:rsidR="004C54C3" w:rsidRPr="00633777" w:rsidRDefault="00432C6B" w:rsidP="005973EB">
      <w:pPr>
        <w:pStyle w:val="ListParagraph"/>
        <w:numPr>
          <w:ilvl w:val="0"/>
          <w:numId w:val="20"/>
        </w:numPr>
        <w:spacing w:line="240" w:lineRule="auto"/>
        <w:contextualSpacing w:val="0"/>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Partisipasi masyarakat mempengaruhi dalam pengelolaan keuangan desa</w:t>
      </w:r>
    </w:p>
    <w:p w14:paraId="377774D0" w14:textId="0368C8D5" w:rsidR="00F64EFF" w:rsidRDefault="00F64EFF" w:rsidP="005973EB">
      <w:pPr>
        <w:pStyle w:val="ListParagraph"/>
        <w:spacing w:line="240" w:lineRule="auto"/>
        <w:contextualSpacing w:val="0"/>
        <w:rPr>
          <w:rFonts w:ascii="Times New Roman" w:eastAsia="Times New Roman" w:hAnsi="Times New Roman" w:cs="Times New Roman"/>
          <w:noProof/>
          <w:color w:val="202124"/>
          <w:sz w:val="24"/>
          <w:szCs w:val="24"/>
        </w:rPr>
      </w:pPr>
    </w:p>
    <w:p w14:paraId="65ED57B6" w14:textId="77777777" w:rsidR="00E23161" w:rsidRPr="00633777" w:rsidRDefault="00E23161" w:rsidP="005973EB">
      <w:pPr>
        <w:pStyle w:val="ListParagraph"/>
        <w:spacing w:line="240" w:lineRule="auto"/>
        <w:contextualSpacing w:val="0"/>
        <w:rPr>
          <w:rFonts w:ascii="Times New Roman" w:eastAsia="Times New Roman" w:hAnsi="Times New Roman" w:cs="Times New Roman"/>
          <w:noProof/>
          <w:color w:val="202124"/>
          <w:sz w:val="24"/>
          <w:szCs w:val="24"/>
        </w:rPr>
      </w:pPr>
    </w:p>
    <w:p w14:paraId="0C820427" w14:textId="437BAEDB" w:rsidR="00E63A3F" w:rsidRPr="00633777" w:rsidRDefault="00E63A3F" w:rsidP="005973EB">
      <w:pPr>
        <w:spacing w:after="0" w:line="240" w:lineRule="auto"/>
        <w:rPr>
          <w:rFonts w:ascii="Times New Roman" w:eastAsia="Times New Roman" w:hAnsi="Times New Roman" w:cs="Times New Roman"/>
          <w:b/>
          <w:bCs/>
          <w:noProof/>
          <w:color w:val="202124"/>
          <w:sz w:val="24"/>
          <w:szCs w:val="24"/>
        </w:rPr>
      </w:pPr>
      <w:r w:rsidRPr="00633777">
        <w:rPr>
          <w:rFonts w:ascii="Times New Roman" w:eastAsia="Times New Roman" w:hAnsi="Times New Roman" w:cs="Times New Roman"/>
          <w:b/>
          <w:bCs/>
          <w:noProof/>
          <w:color w:val="202124"/>
          <w:sz w:val="24"/>
          <w:szCs w:val="24"/>
        </w:rPr>
        <w:t>METODE PENELITIAN</w:t>
      </w:r>
    </w:p>
    <w:p w14:paraId="7E179998" w14:textId="32373CD1" w:rsidR="009643AE" w:rsidRPr="00633777" w:rsidRDefault="009643AE" w:rsidP="005973EB">
      <w:pPr>
        <w:spacing w:after="0" w:line="240" w:lineRule="auto"/>
        <w:ind w:firstLine="720"/>
        <w:jc w:val="both"/>
        <w:rPr>
          <w:rStyle w:val="y2iqfc"/>
          <w:rFonts w:ascii="Times New Roman" w:hAnsi="Times New Roman" w:cs="Times New Roman"/>
          <w:noProof/>
          <w:color w:val="000000" w:themeColor="text1"/>
          <w:sz w:val="24"/>
          <w:szCs w:val="24"/>
          <w:lang w:val="id-ID"/>
        </w:rPr>
      </w:pPr>
      <w:r w:rsidRPr="00633777">
        <w:rPr>
          <w:rStyle w:val="y2iqfc"/>
          <w:rFonts w:ascii="Times New Roman" w:hAnsi="Times New Roman" w:cs="Times New Roman"/>
          <w:noProof/>
          <w:color w:val="000000" w:themeColor="text1"/>
          <w:sz w:val="24"/>
          <w:szCs w:val="24"/>
          <w:lang w:val="id-ID"/>
        </w:rPr>
        <w:t>Populasi adalah kumpulan segala sesuatu, misalnya peristiwa, benda, atau orang-orang yang mempunyai sifat serupa, yang mendapat perhatian seseorang (Tarjo, 2019). Subyek penelitian ini adalah anggota BPD di Kecamatan Limbanggan Kabupaten Kendal.</w:t>
      </w:r>
      <w:r w:rsidR="00D26233" w:rsidRPr="00633777">
        <w:rPr>
          <w:rStyle w:val="y2iqfc"/>
          <w:rFonts w:ascii="Times New Roman" w:hAnsi="Times New Roman" w:cs="Times New Roman"/>
          <w:noProof/>
          <w:color w:val="000000" w:themeColor="text1"/>
          <w:sz w:val="24"/>
          <w:szCs w:val="24"/>
        </w:rPr>
        <w:t xml:space="preserve"> </w:t>
      </w:r>
      <w:r w:rsidRPr="00633777">
        <w:rPr>
          <w:rStyle w:val="y2iqfc"/>
          <w:rFonts w:ascii="Times New Roman" w:hAnsi="Times New Roman" w:cs="Times New Roman"/>
          <w:noProof/>
          <w:color w:val="000000" w:themeColor="text1"/>
          <w:sz w:val="24"/>
          <w:szCs w:val="24"/>
          <w:lang w:val="id-ID"/>
        </w:rPr>
        <w:t xml:space="preserve">Teknik </w:t>
      </w:r>
      <w:r w:rsidRPr="00633777">
        <w:rPr>
          <w:rStyle w:val="y2iqfc"/>
          <w:rFonts w:ascii="Times New Roman" w:hAnsi="Times New Roman" w:cs="Times New Roman"/>
          <w:i/>
          <w:iCs/>
          <w:noProof/>
          <w:color w:val="000000" w:themeColor="text1"/>
          <w:sz w:val="24"/>
          <w:szCs w:val="24"/>
          <w:lang w:val="id-ID"/>
        </w:rPr>
        <w:t>random sampling</w:t>
      </w:r>
      <w:r w:rsidRPr="00633777">
        <w:rPr>
          <w:rStyle w:val="y2iqfc"/>
          <w:rFonts w:ascii="Times New Roman" w:hAnsi="Times New Roman" w:cs="Times New Roman"/>
          <w:noProof/>
          <w:color w:val="000000" w:themeColor="text1"/>
          <w:sz w:val="24"/>
          <w:szCs w:val="24"/>
          <w:lang w:val="id-ID"/>
        </w:rPr>
        <w:t xml:space="preserve"> digunakan untuk mengumpulkan sampel, dan software SPSS (Ghozali, 2006) digunakan untuk analisis data. Sampel penelitian ini adalah anggota BPD di Kecamatan Limbanggan Kabupaten Kendal. Desa sampel dipilih secara acak, sehingga terpilih total 103 desa.</w:t>
      </w:r>
    </w:p>
    <w:p w14:paraId="0717F855" w14:textId="77777777" w:rsidR="009643AE" w:rsidRDefault="009643AE" w:rsidP="005973EB">
      <w:pPr>
        <w:spacing w:after="0" w:line="240" w:lineRule="auto"/>
        <w:ind w:firstLine="720"/>
        <w:jc w:val="both"/>
        <w:rPr>
          <w:rStyle w:val="y2iqfc"/>
          <w:rFonts w:ascii="Times New Roman" w:hAnsi="Times New Roman" w:cs="Times New Roman"/>
          <w:noProof/>
          <w:color w:val="000000" w:themeColor="text1"/>
          <w:sz w:val="24"/>
          <w:szCs w:val="24"/>
          <w:lang w:val="id-ID"/>
        </w:rPr>
      </w:pPr>
      <w:r w:rsidRPr="00633777">
        <w:rPr>
          <w:rStyle w:val="y2iqfc"/>
          <w:rFonts w:ascii="Times New Roman" w:hAnsi="Times New Roman" w:cs="Times New Roman"/>
          <w:noProof/>
          <w:color w:val="000000" w:themeColor="text1"/>
          <w:sz w:val="24"/>
          <w:szCs w:val="24"/>
          <w:lang w:val="id-ID"/>
        </w:rPr>
        <w:t xml:space="preserve">Saat ini penelitian ini menggunakan kuesioner yang disebar di beberapa desa di Kecamatan Limbangan untuk mengumpulkan data kuantitatif mengenai tanggapan </w:t>
      </w:r>
      <w:r w:rsidRPr="00633777">
        <w:rPr>
          <w:rStyle w:val="y2iqfc"/>
          <w:rFonts w:ascii="Times New Roman" w:hAnsi="Times New Roman" w:cs="Times New Roman"/>
          <w:noProof/>
          <w:color w:val="000000" w:themeColor="text1"/>
          <w:sz w:val="24"/>
          <w:szCs w:val="24"/>
          <w:lang w:val="id-ID"/>
        </w:rPr>
        <w:lastRenderedPageBreak/>
        <w:t>responden serta menguji keakuratan dan keasliannya. Metode ini menggunakan skala likert 1-5.</w:t>
      </w:r>
    </w:p>
    <w:p w14:paraId="713A9F53" w14:textId="77777777" w:rsidR="00DF5E29" w:rsidRPr="00633777" w:rsidRDefault="00DF5E29" w:rsidP="005973EB">
      <w:pPr>
        <w:spacing w:after="0" w:line="240" w:lineRule="auto"/>
        <w:ind w:firstLine="720"/>
        <w:jc w:val="both"/>
        <w:rPr>
          <w:rStyle w:val="y2iqfc"/>
          <w:rFonts w:ascii="Times New Roman" w:hAnsi="Times New Roman" w:cs="Times New Roman"/>
          <w:noProof/>
          <w:color w:val="000000" w:themeColor="text1"/>
          <w:sz w:val="24"/>
          <w:szCs w:val="24"/>
          <w:lang w:val="id-ID"/>
        </w:rPr>
      </w:pPr>
    </w:p>
    <w:p w14:paraId="25F93EC8" w14:textId="5C5013E4" w:rsidR="00AB2A06" w:rsidRPr="00633777" w:rsidRDefault="00AB2A06" w:rsidP="005973EB">
      <w:pPr>
        <w:spacing w:after="0" w:line="240" w:lineRule="auto"/>
        <w:jc w:val="both"/>
        <w:rPr>
          <w:rFonts w:ascii="Times New Roman" w:hAnsi="Times New Roman" w:cs="Times New Roman"/>
          <w:b/>
          <w:bCs/>
          <w:sz w:val="24"/>
          <w:szCs w:val="24"/>
        </w:rPr>
      </w:pPr>
      <w:r w:rsidRPr="00633777">
        <w:rPr>
          <w:rFonts w:ascii="Times New Roman" w:hAnsi="Times New Roman" w:cs="Times New Roman"/>
          <w:b/>
          <w:bCs/>
          <w:sz w:val="24"/>
          <w:szCs w:val="24"/>
        </w:rPr>
        <w:t>PEMBAHASAN</w:t>
      </w:r>
    </w:p>
    <w:p w14:paraId="652CC25F" w14:textId="77777777" w:rsidR="00CF3F46" w:rsidRPr="00633777" w:rsidRDefault="00AB2A06" w:rsidP="005973EB">
      <w:pPr>
        <w:spacing w:after="0" w:line="240" w:lineRule="auto"/>
        <w:jc w:val="both"/>
        <w:rPr>
          <w:rFonts w:ascii="Times New Roman" w:hAnsi="Times New Roman" w:cs="Times New Roman"/>
          <w:b/>
          <w:bCs/>
          <w:sz w:val="24"/>
          <w:szCs w:val="24"/>
        </w:rPr>
      </w:pPr>
      <w:r w:rsidRPr="00633777">
        <w:rPr>
          <w:rFonts w:ascii="Times New Roman" w:hAnsi="Times New Roman" w:cs="Times New Roman"/>
          <w:b/>
          <w:bCs/>
          <w:sz w:val="24"/>
          <w:szCs w:val="24"/>
        </w:rPr>
        <w:t xml:space="preserve">Uji </w:t>
      </w:r>
      <w:proofErr w:type="spellStart"/>
      <w:r w:rsidRPr="00633777">
        <w:rPr>
          <w:rFonts w:ascii="Times New Roman" w:hAnsi="Times New Roman" w:cs="Times New Roman"/>
          <w:b/>
          <w:bCs/>
          <w:sz w:val="24"/>
          <w:szCs w:val="24"/>
        </w:rPr>
        <w:t>Validitas</w:t>
      </w:r>
      <w:proofErr w:type="spellEnd"/>
    </w:p>
    <w:p w14:paraId="42CBD933" w14:textId="77777777" w:rsidR="009643AE" w:rsidRDefault="009643AE" w:rsidP="005973EB">
      <w:pPr>
        <w:spacing w:after="0" w:line="240" w:lineRule="auto"/>
        <w:ind w:firstLine="720"/>
        <w:jc w:val="both"/>
        <w:rPr>
          <w:rFonts w:ascii="Times New Roman" w:hAnsi="Times New Roman" w:cs="Times New Roman"/>
          <w:sz w:val="24"/>
          <w:szCs w:val="24"/>
          <w:lang w:val="id-ID"/>
        </w:rPr>
      </w:pPr>
      <w:r w:rsidRPr="00633777">
        <w:rPr>
          <w:rFonts w:ascii="Times New Roman" w:hAnsi="Times New Roman" w:cs="Times New Roman"/>
          <w:sz w:val="24"/>
          <w:szCs w:val="24"/>
          <w:lang w:val="id-ID"/>
        </w:rPr>
        <w:t>Uji yang penting dan efisien dapat dilakukan dengan membandingkan r hitung dengan r tabel, jika R tabel &lt; R hitung maka keputusan tidak sah, namun jika R hitung &gt; R maka keputusan sah. Keputusan ini benar.</w:t>
      </w:r>
    </w:p>
    <w:p w14:paraId="1E49FEC7" w14:textId="77777777" w:rsidR="005973EB" w:rsidRPr="00633777" w:rsidRDefault="005973EB" w:rsidP="005973EB">
      <w:pPr>
        <w:spacing w:after="0" w:line="240" w:lineRule="auto"/>
        <w:ind w:firstLine="720"/>
        <w:jc w:val="both"/>
        <w:rPr>
          <w:rFonts w:ascii="Times New Roman" w:hAnsi="Times New Roman" w:cs="Times New Roman"/>
          <w:sz w:val="24"/>
          <w:szCs w:val="24"/>
          <w:lang w:val="id-ID"/>
        </w:rPr>
      </w:pPr>
    </w:p>
    <w:p w14:paraId="3889F6E8" w14:textId="3816BB7C" w:rsidR="00AB2A06" w:rsidRDefault="00AB2A06" w:rsidP="006D1552">
      <w:pPr>
        <w:spacing w:after="0" w:line="276" w:lineRule="auto"/>
        <w:jc w:val="center"/>
        <w:rPr>
          <w:rFonts w:ascii="Times New Roman" w:hAnsi="Times New Roman" w:cs="Times New Roman"/>
          <w:sz w:val="24"/>
          <w:szCs w:val="24"/>
          <w:lang w:val="id-ID"/>
        </w:rPr>
      </w:pPr>
      <w:r w:rsidRPr="00B84194">
        <w:rPr>
          <w:rFonts w:ascii="Times New Roman" w:hAnsi="Times New Roman" w:cs="Times New Roman"/>
          <w:b/>
          <w:bCs/>
          <w:sz w:val="24"/>
          <w:szCs w:val="24"/>
          <w:lang w:val="id-ID"/>
        </w:rPr>
        <w:t xml:space="preserve">Tabel </w:t>
      </w:r>
      <w:r w:rsidRPr="00B84194">
        <w:rPr>
          <w:rFonts w:ascii="Times New Roman" w:hAnsi="Times New Roman" w:cs="Times New Roman"/>
          <w:b/>
          <w:bCs/>
          <w:sz w:val="24"/>
          <w:szCs w:val="24"/>
        </w:rPr>
        <w:t>1.</w:t>
      </w:r>
      <w:r w:rsidR="005973EB">
        <w:rPr>
          <w:rFonts w:ascii="Times New Roman" w:hAnsi="Times New Roman" w:cs="Times New Roman"/>
          <w:b/>
          <w:bCs/>
          <w:i/>
          <w:iCs/>
          <w:sz w:val="24"/>
          <w:szCs w:val="24"/>
        </w:rPr>
        <w:t xml:space="preserve">  </w:t>
      </w:r>
      <w:r w:rsidRPr="00633777">
        <w:rPr>
          <w:rFonts w:ascii="Times New Roman" w:hAnsi="Times New Roman" w:cs="Times New Roman"/>
          <w:sz w:val="24"/>
          <w:szCs w:val="24"/>
          <w:lang w:val="id-ID"/>
        </w:rPr>
        <w:t>Hasil Uji Validitas</w:t>
      </w:r>
    </w:p>
    <w:p w14:paraId="41F17CD9" w14:textId="77777777" w:rsidR="005973EB" w:rsidRPr="00633777" w:rsidRDefault="005973EB" w:rsidP="006D1552">
      <w:pPr>
        <w:spacing w:after="0" w:line="276" w:lineRule="auto"/>
        <w:jc w:val="center"/>
        <w:rPr>
          <w:rFonts w:ascii="Times New Roman" w:hAnsi="Times New Roman" w:cs="Times New Roman"/>
          <w:sz w:val="24"/>
          <w:szCs w:val="24"/>
          <w:lang w:val="id-ID"/>
        </w:rPr>
      </w:pPr>
    </w:p>
    <w:tbl>
      <w:tblPr>
        <w:tblStyle w:val="PlainTable1"/>
        <w:tblW w:w="7088" w:type="dxa"/>
        <w:jc w:val="center"/>
        <w:tblLayout w:type="fixed"/>
        <w:tblLook w:val="0000" w:firstRow="0" w:lastRow="0" w:firstColumn="0" w:lastColumn="0" w:noHBand="0" w:noVBand="0"/>
      </w:tblPr>
      <w:tblGrid>
        <w:gridCol w:w="1276"/>
        <w:gridCol w:w="2405"/>
        <w:gridCol w:w="1706"/>
        <w:gridCol w:w="1701"/>
      </w:tblGrid>
      <w:tr w:rsidR="00AB2A06" w:rsidRPr="00EE7064" w14:paraId="34AA838C"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5DB63ED1" w14:textId="77777777" w:rsidR="00AB2A06" w:rsidRPr="00EE7064" w:rsidRDefault="00AB2A06" w:rsidP="0071444E">
            <w:pPr>
              <w:autoSpaceDE w:val="0"/>
              <w:autoSpaceDN w:val="0"/>
              <w:adjustRightInd w:val="0"/>
              <w:jc w:val="center"/>
              <w:rPr>
                <w:rFonts w:ascii="Times New Roman" w:hAnsi="Times New Roman" w:cs="Times New Roman"/>
                <w:b/>
                <w:bCs/>
                <w:lang w:val="id-ID"/>
              </w:rPr>
            </w:pPr>
            <w:bookmarkStart w:id="0" w:name="_Hlk101981148"/>
            <w:r w:rsidRPr="00EE7064">
              <w:rPr>
                <w:rFonts w:ascii="Times New Roman" w:hAnsi="Times New Roman" w:cs="Times New Roman"/>
                <w:b/>
                <w:bCs/>
                <w:lang w:val="id-ID"/>
              </w:rPr>
              <w:t>Variabel</w:t>
            </w:r>
          </w:p>
        </w:tc>
        <w:tc>
          <w:tcPr>
            <w:tcW w:w="2405" w:type="dxa"/>
          </w:tcPr>
          <w:p w14:paraId="3394C326" w14:textId="77777777" w:rsidR="00AB2A06" w:rsidRPr="00EE7064" w:rsidRDefault="00AB2A06"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themeColor="text1"/>
                <w:lang w:val="id-ID"/>
              </w:rPr>
            </w:pPr>
            <w:r w:rsidRPr="00EE7064">
              <w:rPr>
                <w:rFonts w:ascii="Times New Roman" w:hAnsi="Times New Roman" w:cs="Times New Roman"/>
                <w:b/>
                <w:bCs/>
                <w:i/>
                <w:iCs/>
                <w:color w:val="000000" w:themeColor="text1"/>
                <w:lang w:val="id-ID"/>
              </w:rPr>
              <w:t>Corrected Item-Total Correlation</w:t>
            </w:r>
          </w:p>
        </w:tc>
        <w:tc>
          <w:tcPr>
            <w:cnfStyle w:val="000010000000" w:firstRow="0" w:lastRow="0" w:firstColumn="0" w:lastColumn="0" w:oddVBand="1" w:evenVBand="0" w:oddHBand="0" w:evenHBand="0" w:firstRowFirstColumn="0" w:firstRowLastColumn="0" w:lastRowFirstColumn="0" w:lastRowLastColumn="0"/>
            <w:tcW w:w="1706" w:type="dxa"/>
          </w:tcPr>
          <w:p w14:paraId="6D0F5FDE" w14:textId="77777777" w:rsidR="00AB2A06" w:rsidRPr="00EE7064" w:rsidRDefault="00AB2A06" w:rsidP="0071444E">
            <w:pPr>
              <w:autoSpaceDE w:val="0"/>
              <w:autoSpaceDN w:val="0"/>
              <w:adjustRightInd w:val="0"/>
              <w:ind w:left="60" w:right="60"/>
              <w:jc w:val="center"/>
              <w:rPr>
                <w:rFonts w:ascii="Times New Roman" w:hAnsi="Times New Roman" w:cs="Times New Roman"/>
                <w:b/>
                <w:bCs/>
                <w:color w:val="000000"/>
                <w:lang w:val="id-ID"/>
              </w:rPr>
            </w:pPr>
            <w:r w:rsidRPr="00EE7064">
              <w:rPr>
                <w:rFonts w:ascii="Times New Roman" w:hAnsi="Times New Roman" w:cs="Times New Roman"/>
                <w:b/>
                <w:bCs/>
                <w:color w:val="000000"/>
                <w:lang w:val="id-ID"/>
              </w:rPr>
              <w:t>r-Tabel</w:t>
            </w:r>
          </w:p>
        </w:tc>
        <w:tc>
          <w:tcPr>
            <w:tcW w:w="1701" w:type="dxa"/>
          </w:tcPr>
          <w:p w14:paraId="01DDCA67" w14:textId="77777777" w:rsidR="00AB2A06" w:rsidRPr="00EE7064" w:rsidRDefault="00AB2A06"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lang w:val="id-ID"/>
              </w:rPr>
            </w:pPr>
            <w:r w:rsidRPr="00EE7064">
              <w:rPr>
                <w:rFonts w:ascii="Times New Roman" w:hAnsi="Times New Roman" w:cs="Times New Roman"/>
                <w:b/>
                <w:bCs/>
                <w:color w:val="000000"/>
                <w:lang w:val="id-ID"/>
              </w:rPr>
              <w:t>Keterangan</w:t>
            </w:r>
          </w:p>
        </w:tc>
      </w:tr>
      <w:tr w:rsidR="009643AE" w:rsidRPr="00EE7064" w14:paraId="2ECD82D0"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0C855932"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VY1</w:t>
            </w:r>
          </w:p>
        </w:tc>
        <w:tc>
          <w:tcPr>
            <w:tcW w:w="2405" w:type="dxa"/>
          </w:tcPr>
          <w:p w14:paraId="72BB9AA5"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0,465</w:t>
            </w:r>
          </w:p>
        </w:tc>
        <w:tc>
          <w:tcPr>
            <w:cnfStyle w:val="000010000000" w:firstRow="0" w:lastRow="0" w:firstColumn="0" w:lastColumn="0" w:oddVBand="1" w:evenVBand="0" w:oddHBand="0" w:evenHBand="0" w:firstRowFirstColumn="0" w:firstRowLastColumn="0" w:lastRowFirstColumn="0" w:lastRowLastColumn="0"/>
            <w:tcW w:w="1706" w:type="dxa"/>
          </w:tcPr>
          <w:p w14:paraId="222890B9"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val="restart"/>
          </w:tcPr>
          <w:p w14:paraId="59D5DC2F"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7A3D7D23"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45CBD431"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6437D2CB"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7C500422"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4762B40F"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63967E19"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374F1A61"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55BF5777"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025209F7"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p w14:paraId="0944C886" w14:textId="288B47E6"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EE7064">
              <w:rPr>
                <w:rFonts w:ascii="Times New Roman" w:hAnsi="Times New Roman" w:cs="Times New Roman"/>
                <w:color w:val="000000"/>
              </w:rPr>
              <w:t>Valid</w:t>
            </w:r>
          </w:p>
        </w:tc>
      </w:tr>
      <w:tr w:rsidR="009643AE" w:rsidRPr="00EE7064" w14:paraId="5E941D9C"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1D204001"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VY2</w:t>
            </w:r>
          </w:p>
        </w:tc>
        <w:tc>
          <w:tcPr>
            <w:tcW w:w="2405" w:type="dxa"/>
          </w:tcPr>
          <w:p w14:paraId="7944230D"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0,436</w:t>
            </w:r>
          </w:p>
        </w:tc>
        <w:tc>
          <w:tcPr>
            <w:cnfStyle w:val="000010000000" w:firstRow="0" w:lastRow="0" w:firstColumn="0" w:lastColumn="0" w:oddVBand="1" w:evenVBand="0" w:oddHBand="0" w:evenHBand="0" w:firstRowFirstColumn="0" w:firstRowLastColumn="0" w:lastRowFirstColumn="0" w:lastRowLastColumn="0"/>
            <w:tcW w:w="1706" w:type="dxa"/>
          </w:tcPr>
          <w:p w14:paraId="4601AEDF"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499E724F" w14:textId="55A841A1"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38AF69B5"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7340CC80"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VY3</w:t>
            </w:r>
          </w:p>
        </w:tc>
        <w:tc>
          <w:tcPr>
            <w:tcW w:w="2405" w:type="dxa"/>
          </w:tcPr>
          <w:p w14:paraId="17F23ABF"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0,231</w:t>
            </w:r>
          </w:p>
        </w:tc>
        <w:tc>
          <w:tcPr>
            <w:cnfStyle w:val="000010000000" w:firstRow="0" w:lastRow="0" w:firstColumn="0" w:lastColumn="0" w:oddVBand="1" w:evenVBand="0" w:oddHBand="0" w:evenHBand="0" w:firstRowFirstColumn="0" w:firstRowLastColumn="0" w:lastRowFirstColumn="0" w:lastRowLastColumn="0"/>
            <w:tcW w:w="1706" w:type="dxa"/>
          </w:tcPr>
          <w:p w14:paraId="42C468C2"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03F3BD3C" w14:textId="32EA988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01DBC68A"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3C772676"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VY4</w:t>
            </w:r>
          </w:p>
        </w:tc>
        <w:tc>
          <w:tcPr>
            <w:tcW w:w="2405" w:type="dxa"/>
          </w:tcPr>
          <w:p w14:paraId="420B5150"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0,374</w:t>
            </w:r>
          </w:p>
        </w:tc>
        <w:tc>
          <w:tcPr>
            <w:cnfStyle w:val="000010000000" w:firstRow="0" w:lastRow="0" w:firstColumn="0" w:lastColumn="0" w:oddVBand="1" w:evenVBand="0" w:oddHBand="0" w:evenHBand="0" w:firstRowFirstColumn="0" w:firstRowLastColumn="0" w:lastRowFirstColumn="0" w:lastRowLastColumn="0"/>
            <w:tcW w:w="1706" w:type="dxa"/>
          </w:tcPr>
          <w:p w14:paraId="473B38BD"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45FC79DC" w14:textId="6CEA411E"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7C925F51"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675C58E6"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VY5</w:t>
            </w:r>
          </w:p>
        </w:tc>
        <w:tc>
          <w:tcPr>
            <w:tcW w:w="2405" w:type="dxa"/>
          </w:tcPr>
          <w:p w14:paraId="5CCB554F"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0,326</w:t>
            </w:r>
          </w:p>
        </w:tc>
        <w:tc>
          <w:tcPr>
            <w:cnfStyle w:val="000010000000" w:firstRow="0" w:lastRow="0" w:firstColumn="0" w:lastColumn="0" w:oddVBand="1" w:evenVBand="0" w:oddHBand="0" w:evenHBand="0" w:firstRowFirstColumn="0" w:firstRowLastColumn="0" w:lastRowFirstColumn="0" w:lastRowLastColumn="0"/>
            <w:tcW w:w="1706" w:type="dxa"/>
          </w:tcPr>
          <w:p w14:paraId="7F949BCD"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0329FB17" w14:textId="71D10013"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74A3FF8C"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165FAEF3"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VY6</w:t>
            </w:r>
          </w:p>
        </w:tc>
        <w:tc>
          <w:tcPr>
            <w:tcW w:w="2405" w:type="dxa"/>
          </w:tcPr>
          <w:p w14:paraId="6FC768E1"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0,357</w:t>
            </w:r>
          </w:p>
        </w:tc>
        <w:tc>
          <w:tcPr>
            <w:cnfStyle w:val="000010000000" w:firstRow="0" w:lastRow="0" w:firstColumn="0" w:lastColumn="0" w:oddVBand="1" w:evenVBand="0" w:oddHBand="0" w:evenHBand="0" w:firstRowFirstColumn="0" w:firstRowLastColumn="0" w:lastRowFirstColumn="0" w:lastRowLastColumn="0"/>
            <w:tcW w:w="1706" w:type="dxa"/>
          </w:tcPr>
          <w:p w14:paraId="500F8051"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7DBA7193" w14:textId="79FCD38F"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4D0D6ABB"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528F9478"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SIS1</w:t>
            </w:r>
          </w:p>
        </w:tc>
        <w:tc>
          <w:tcPr>
            <w:tcW w:w="2405" w:type="dxa"/>
          </w:tcPr>
          <w:p w14:paraId="693FAE1C"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0,484</w:t>
            </w:r>
          </w:p>
        </w:tc>
        <w:tc>
          <w:tcPr>
            <w:cnfStyle w:val="000010000000" w:firstRow="0" w:lastRow="0" w:firstColumn="0" w:lastColumn="0" w:oddVBand="1" w:evenVBand="0" w:oddHBand="0" w:evenHBand="0" w:firstRowFirstColumn="0" w:firstRowLastColumn="0" w:lastRowFirstColumn="0" w:lastRowLastColumn="0"/>
            <w:tcW w:w="1706" w:type="dxa"/>
          </w:tcPr>
          <w:p w14:paraId="4B07654D"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75C621D9" w14:textId="734CFC1F"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553EAB6F"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16C46D2A"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SIS2</w:t>
            </w:r>
          </w:p>
        </w:tc>
        <w:tc>
          <w:tcPr>
            <w:tcW w:w="2405" w:type="dxa"/>
          </w:tcPr>
          <w:p w14:paraId="089CA6F3"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0,384</w:t>
            </w:r>
          </w:p>
        </w:tc>
        <w:tc>
          <w:tcPr>
            <w:cnfStyle w:val="000010000000" w:firstRow="0" w:lastRow="0" w:firstColumn="0" w:lastColumn="0" w:oddVBand="1" w:evenVBand="0" w:oddHBand="0" w:evenHBand="0" w:firstRowFirstColumn="0" w:firstRowLastColumn="0" w:lastRowFirstColumn="0" w:lastRowLastColumn="0"/>
            <w:tcW w:w="1706" w:type="dxa"/>
          </w:tcPr>
          <w:p w14:paraId="7CBD5EB6"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07E7734B" w14:textId="6B71361B"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4E930AB1"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60439B16"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SIS3</w:t>
            </w:r>
          </w:p>
        </w:tc>
        <w:tc>
          <w:tcPr>
            <w:tcW w:w="2405" w:type="dxa"/>
          </w:tcPr>
          <w:p w14:paraId="1CA18C10"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0,383</w:t>
            </w:r>
          </w:p>
        </w:tc>
        <w:tc>
          <w:tcPr>
            <w:cnfStyle w:val="000010000000" w:firstRow="0" w:lastRow="0" w:firstColumn="0" w:lastColumn="0" w:oddVBand="1" w:evenVBand="0" w:oddHBand="0" w:evenHBand="0" w:firstRowFirstColumn="0" w:firstRowLastColumn="0" w:lastRowFirstColumn="0" w:lastRowLastColumn="0"/>
            <w:tcW w:w="1706" w:type="dxa"/>
          </w:tcPr>
          <w:p w14:paraId="7C86F8F5"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6109C337" w14:textId="7135ABF5"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4A60E881"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7A0E0FD9"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SIS4</w:t>
            </w:r>
          </w:p>
        </w:tc>
        <w:tc>
          <w:tcPr>
            <w:tcW w:w="2405" w:type="dxa"/>
          </w:tcPr>
          <w:p w14:paraId="0882F916"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0,460</w:t>
            </w:r>
          </w:p>
        </w:tc>
        <w:tc>
          <w:tcPr>
            <w:cnfStyle w:val="000010000000" w:firstRow="0" w:lastRow="0" w:firstColumn="0" w:lastColumn="0" w:oddVBand="1" w:evenVBand="0" w:oddHBand="0" w:evenHBand="0" w:firstRowFirstColumn="0" w:firstRowLastColumn="0" w:lastRowFirstColumn="0" w:lastRowLastColumn="0"/>
            <w:tcW w:w="1706" w:type="dxa"/>
          </w:tcPr>
          <w:p w14:paraId="239A8135"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795B9B47" w14:textId="3312C37A"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4608E7D8"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02C4847E"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SPIP1</w:t>
            </w:r>
          </w:p>
        </w:tc>
        <w:tc>
          <w:tcPr>
            <w:tcW w:w="2405" w:type="dxa"/>
          </w:tcPr>
          <w:p w14:paraId="481B9144"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0,410</w:t>
            </w:r>
          </w:p>
        </w:tc>
        <w:tc>
          <w:tcPr>
            <w:cnfStyle w:val="000010000000" w:firstRow="0" w:lastRow="0" w:firstColumn="0" w:lastColumn="0" w:oddVBand="1" w:evenVBand="0" w:oddHBand="0" w:evenHBand="0" w:firstRowFirstColumn="0" w:firstRowLastColumn="0" w:lastRowFirstColumn="0" w:lastRowLastColumn="0"/>
            <w:tcW w:w="1706" w:type="dxa"/>
          </w:tcPr>
          <w:p w14:paraId="64A0C016"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05F5E96E" w14:textId="71E1E154"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43209176"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5EB31CDD"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SPIP2</w:t>
            </w:r>
          </w:p>
        </w:tc>
        <w:tc>
          <w:tcPr>
            <w:tcW w:w="2405" w:type="dxa"/>
          </w:tcPr>
          <w:p w14:paraId="18672A7F"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0,287</w:t>
            </w:r>
          </w:p>
        </w:tc>
        <w:tc>
          <w:tcPr>
            <w:cnfStyle w:val="000010000000" w:firstRow="0" w:lastRow="0" w:firstColumn="0" w:lastColumn="0" w:oddVBand="1" w:evenVBand="0" w:oddHBand="0" w:evenHBand="0" w:firstRowFirstColumn="0" w:firstRowLastColumn="0" w:lastRowFirstColumn="0" w:lastRowLastColumn="0"/>
            <w:tcW w:w="1706" w:type="dxa"/>
          </w:tcPr>
          <w:p w14:paraId="48D6064E"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55BCB2B4" w14:textId="018E54B2"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5361892E"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53792F30"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SPIP3</w:t>
            </w:r>
          </w:p>
        </w:tc>
        <w:tc>
          <w:tcPr>
            <w:tcW w:w="2405" w:type="dxa"/>
          </w:tcPr>
          <w:p w14:paraId="6B141DAD"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0,517</w:t>
            </w:r>
          </w:p>
        </w:tc>
        <w:tc>
          <w:tcPr>
            <w:cnfStyle w:val="000010000000" w:firstRow="0" w:lastRow="0" w:firstColumn="0" w:lastColumn="0" w:oddVBand="1" w:evenVBand="0" w:oddHBand="0" w:evenHBand="0" w:firstRowFirstColumn="0" w:firstRowLastColumn="0" w:lastRowFirstColumn="0" w:lastRowLastColumn="0"/>
            <w:tcW w:w="1706" w:type="dxa"/>
          </w:tcPr>
          <w:p w14:paraId="7DC35C7F"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4AC06EA5" w14:textId="4C53E9D5"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5A954BE9"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5FD8905C"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SPIP4</w:t>
            </w:r>
          </w:p>
        </w:tc>
        <w:tc>
          <w:tcPr>
            <w:tcW w:w="2405" w:type="dxa"/>
          </w:tcPr>
          <w:p w14:paraId="122713C8"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0,411</w:t>
            </w:r>
          </w:p>
        </w:tc>
        <w:tc>
          <w:tcPr>
            <w:cnfStyle w:val="000010000000" w:firstRow="0" w:lastRow="0" w:firstColumn="0" w:lastColumn="0" w:oddVBand="1" w:evenVBand="0" w:oddHBand="0" w:evenHBand="0" w:firstRowFirstColumn="0" w:firstRowLastColumn="0" w:lastRowFirstColumn="0" w:lastRowLastColumn="0"/>
            <w:tcW w:w="1706" w:type="dxa"/>
          </w:tcPr>
          <w:p w14:paraId="002EAAE3"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195E8808" w14:textId="4A3E80EC"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0A5F42E1"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2C8E09E9"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SPIP5</w:t>
            </w:r>
          </w:p>
        </w:tc>
        <w:tc>
          <w:tcPr>
            <w:tcW w:w="2405" w:type="dxa"/>
          </w:tcPr>
          <w:p w14:paraId="601EFAA5"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0,325</w:t>
            </w:r>
          </w:p>
        </w:tc>
        <w:tc>
          <w:tcPr>
            <w:cnfStyle w:val="000010000000" w:firstRow="0" w:lastRow="0" w:firstColumn="0" w:lastColumn="0" w:oddVBand="1" w:evenVBand="0" w:oddHBand="0" w:evenHBand="0" w:firstRowFirstColumn="0" w:firstRowLastColumn="0" w:lastRowFirstColumn="0" w:lastRowLastColumn="0"/>
            <w:tcW w:w="1706" w:type="dxa"/>
          </w:tcPr>
          <w:p w14:paraId="1F828554"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6D41A4E1" w14:textId="5AE4BC4B"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17144E2E"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03955E06"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SPIP6</w:t>
            </w:r>
          </w:p>
        </w:tc>
        <w:tc>
          <w:tcPr>
            <w:tcW w:w="2405" w:type="dxa"/>
          </w:tcPr>
          <w:p w14:paraId="1444CD12"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0,376</w:t>
            </w:r>
          </w:p>
        </w:tc>
        <w:tc>
          <w:tcPr>
            <w:cnfStyle w:val="000010000000" w:firstRow="0" w:lastRow="0" w:firstColumn="0" w:lastColumn="0" w:oddVBand="1" w:evenVBand="0" w:oddHBand="0" w:evenHBand="0" w:firstRowFirstColumn="0" w:firstRowLastColumn="0" w:lastRowFirstColumn="0" w:lastRowLastColumn="0"/>
            <w:tcW w:w="1706" w:type="dxa"/>
          </w:tcPr>
          <w:p w14:paraId="2E7BEA8E"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62E21A35" w14:textId="14186BEE"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3312F70B"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0107F5E9"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KAP1</w:t>
            </w:r>
          </w:p>
        </w:tc>
        <w:tc>
          <w:tcPr>
            <w:tcW w:w="2405" w:type="dxa"/>
          </w:tcPr>
          <w:p w14:paraId="29718BCA"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0,379</w:t>
            </w:r>
          </w:p>
        </w:tc>
        <w:tc>
          <w:tcPr>
            <w:cnfStyle w:val="000010000000" w:firstRow="0" w:lastRow="0" w:firstColumn="0" w:lastColumn="0" w:oddVBand="1" w:evenVBand="0" w:oddHBand="0" w:evenHBand="0" w:firstRowFirstColumn="0" w:firstRowLastColumn="0" w:lastRowFirstColumn="0" w:lastRowLastColumn="0"/>
            <w:tcW w:w="1706" w:type="dxa"/>
          </w:tcPr>
          <w:p w14:paraId="040C9B4E"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72AEB2EC" w14:textId="07F14568"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0EBABE21"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799C210E"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KAP2</w:t>
            </w:r>
          </w:p>
        </w:tc>
        <w:tc>
          <w:tcPr>
            <w:tcW w:w="2405" w:type="dxa"/>
          </w:tcPr>
          <w:p w14:paraId="75AD21E6"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0,457</w:t>
            </w:r>
          </w:p>
        </w:tc>
        <w:tc>
          <w:tcPr>
            <w:cnfStyle w:val="000010000000" w:firstRow="0" w:lastRow="0" w:firstColumn="0" w:lastColumn="0" w:oddVBand="1" w:evenVBand="0" w:oddHBand="0" w:evenHBand="0" w:firstRowFirstColumn="0" w:firstRowLastColumn="0" w:lastRowFirstColumn="0" w:lastRowLastColumn="0"/>
            <w:tcW w:w="1706" w:type="dxa"/>
          </w:tcPr>
          <w:p w14:paraId="0DFA72AA"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5C0D8BD8" w14:textId="4E00663F"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01E175C8"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2D1CB79B"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KAP3</w:t>
            </w:r>
          </w:p>
        </w:tc>
        <w:tc>
          <w:tcPr>
            <w:tcW w:w="2405" w:type="dxa"/>
          </w:tcPr>
          <w:p w14:paraId="41BC70F4"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0,350</w:t>
            </w:r>
          </w:p>
        </w:tc>
        <w:tc>
          <w:tcPr>
            <w:cnfStyle w:val="000010000000" w:firstRow="0" w:lastRow="0" w:firstColumn="0" w:lastColumn="0" w:oddVBand="1" w:evenVBand="0" w:oddHBand="0" w:evenHBand="0" w:firstRowFirstColumn="0" w:firstRowLastColumn="0" w:lastRowFirstColumn="0" w:lastRowLastColumn="0"/>
            <w:tcW w:w="1706" w:type="dxa"/>
          </w:tcPr>
          <w:p w14:paraId="75460A98"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1B114DC6" w14:textId="005F52F6"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319E9D0C"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41702CC2"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KAP4</w:t>
            </w:r>
          </w:p>
        </w:tc>
        <w:tc>
          <w:tcPr>
            <w:tcW w:w="2405" w:type="dxa"/>
          </w:tcPr>
          <w:p w14:paraId="0771E3AD"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0,467</w:t>
            </w:r>
          </w:p>
        </w:tc>
        <w:tc>
          <w:tcPr>
            <w:cnfStyle w:val="000010000000" w:firstRow="0" w:lastRow="0" w:firstColumn="0" w:lastColumn="0" w:oddVBand="1" w:evenVBand="0" w:oddHBand="0" w:evenHBand="0" w:firstRowFirstColumn="0" w:firstRowLastColumn="0" w:lastRowFirstColumn="0" w:lastRowLastColumn="0"/>
            <w:tcW w:w="1706" w:type="dxa"/>
          </w:tcPr>
          <w:p w14:paraId="37381C1F"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7E9B948B" w14:textId="63FE5333"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6FC8C6A9"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2CFB9546"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KAP5</w:t>
            </w:r>
          </w:p>
        </w:tc>
        <w:tc>
          <w:tcPr>
            <w:tcW w:w="2405" w:type="dxa"/>
          </w:tcPr>
          <w:p w14:paraId="4A9A75F2"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0,242</w:t>
            </w:r>
          </w:p>
        </w:tc>
        <w:tc>
          <w:tcPr>
            <w:cnfStyle w:val="000010000000" w:firstRow="0" w:lastRow="0" w:firstColumn="0" w:lastColumn="0" w:oddVBand="1" w:evenVBand="0" w:oddHBand="0" w:evenHBand="0" w:firstRowFirstColumn="0" w:firstRowLastColumn="0" w:lastRowFirstColumn="0" w:lastRowLastColumn="0"/>
            <w:tcW w:w="1706" w:type="dxa"/>
          </w:tcPr>
          <w:p w14:paraId="22ABA4C0"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2DDC1971" w14:textId="2ECAAF56"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6667CC16"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047A2D98"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PM1</w:t>
            </w:r>
          </w:p>
        </w:tc>
        <w:tc>
          <w:tcPr>
            <w:tcW w:w="2405" w:type="dxa"/>
          </w:tcPr>
          <w:p w14:paraId="5E33DEC8"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0,526</w:t>
            </w:r>
          </w:p>
        </w:tc>
        <w:tc>
          <w:tcPr>
            <w:cnfStyle w:val="000010000000" w:firstRow="0" w:lastRow="0" w:firstColumn="0" w:lastColumn="0" w:oddVBand="1" w:evenVBand="0" w:oddHBand="0" w:evenHBand="0" w:firstRowFirstColumn="0" w:firstRowLastColumn="0" w:lastRowFirstColumn="0" w:lastRowLastColumn="0"/>
            <w:tcW w:w="1706" w:type="dxa"/>
          </w:tcPr>
          <w:p w14:paraId="06F69233"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3C536573" w14:textId="30B53602"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23D7F173"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370D43A1"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PM2</w:t>
            </w:r>
          </w:p>
        </w:tc>
        <w:tc>
          <w:tcPr>
            <w:tcW w:w="2405" w:type="dxa"/>
          </w:tcPr>
          <w:p w14:paraId="12E856F3"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0,569</w:t>
            </w:r>
          </w:p>
        </w:tc>
        <w:tc>
          <w:tcPr>
            <w:cnfStyle w:val="000010000000" w:firstRow="0" w:lastRow="0" w:firstColumn="0" w:lastColumn="0" w:oddVBand="1" w:evenVBand="0" w:oddHBand="0" w:evenHBand="0" w:firstRowFirstColumn="0" w:firstRowLastColumn="0" w:lastRowFirstColumn="0" w:lastRowLastColumn="0"/>
            <w:tcW w:w="1706" w:type="dxa"/>
          </w:tcPr>
          <w:p w14:paraId="765C6B7C"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529471A0" w14:textId="32E5B44F"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tr w:rsidR="009643AE" w:rsidRPr="00EE7064" w14:paraId="6C301D16" w14:textId="77777777" w:rsidTr="000C6B3E">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76" w:type="dxa"/>
          </w:tcPr>
          <w:p w14:paraId="2E5698F4"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PM3</w:t>
            </w:r>
          </w:p>
        </w:tc>
        <w:tc>
          <w:tcPr>
            <w:tcW w:w="2405" w:type="dxa"/>
          </w:tcPr>
          <w:p w14:paraId="4B3689C1" w14:textId="77777777"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0,464</w:t>
            </w:r>
          </w:p>
        </w:tc>
        <w:tc>
          <w:tcPr>
            <w:cnfStyle w:val="000010000000" w:firstRow="0" w:lastRow="0" w:firstColumn="0" w:lastColumn="0" w:oddVBand="1" w:evenVBand="0" w:oddHBand="0" w:evenHBand="0" w:firstRowFirstColumn="0" w:firstRowLastColumn="0" w:lastRowFirstColumn="0" w:lastRowLastColumn="0"/>
            <w:tcW w:w="1706" w:type="dxa"/>
          </w:tcPr>
          <w:p w14:paraId="064F8509"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33AF6E88" w14:textId="3142FC6A" w:rsidR="009643AE" w:rsidRPr="00EE7064" w:rsidRDefault="009643AE" w:rsidP="0071444E">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lang w:val="id-ID"/>
              </w:rPr>
            </w:pPr>
          </w:p>
        </w:tc>
      </w:tr>
      <w:tr w:rsidR="009643AE" w:rsidRPr="00EE7064" w14:paraId="51CDD2B3" w14:textId="77777777" w:rsidTr="000C6B3E">
        <w:trPr>
          <w:jc w:val="center"/>
        </w:trPr>
        <w:tc>
          <w:tcPr>
            <w:cnfStyle w:val="000010000000" w:firstRow="0" w:lastRow="0" w:firstColumn="0" w:lastColumn="0" w:oddVBand="1" w:evenVBand="0" w:oddHBand="0" w:evenHBand="0" w:firstRowFirstColumn="0" w:firstRowLastColumn="0" w:lastRowFirstColumn="0" w:lastRowLastColumn="0"/>
            <w:tcW w:w="1276" w:type="dxa"/>
          </w:tcPr>
          <w:p w14:paraId="0CD8D25A"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PM4</w:t>
            </w:r>
          </w:p>
        </w:tc>
        <w:tc>
          <w:tcPr>
            <w:tcW w:w="2405" w:type="dxa"/>
          </w:tcPr>
          <w:p w14:paraId="750A75D3" w14:textId="77777777"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lang w:val="id-ID"/>
              </w:rPr>
            </w:pPr>
            <w:r w:rsidRPr="00EE7064">
              <w:rPr>
                <w:rFonts w:ascii="Times New Roman" w:hAnsi="Times New Roman" w:cs="Times New Roman"/>
                <w:color w:val="000000" w:themeColor="text1"/>
                <w:lang w:val="id-ID"/>
              </w:rPr>
              <w:t>0,464</w:t>
            </w:r>
          </w:p>
        </w:tc>
        <w:tc>
          <w:tcPr>
            <w:cnfStyle w:val="000010000000" w:firstRow="0" w:lastRow="0" w:firstColumn="0" w:lastColumn="0" w:oddVBand="1" w:evenVBand="0" w:oddHBand="0" w:evenHBand="0" w:firstRowFirstColumn="0" w:firstRowLastColumn="0" w:lastRowFirstColumn="0" w:lastRowLastColumn="0"/>
            <w:tcW w:w="1706" w:type="dxa"/>
          </w:tcPr>
          <w:p w14:paraId="2D570329" w14:textId="77777777" w:rsidR="009643AE" w:rsidRPr="00EE7064" w:rsidRDefault="009643AE" w:rsidP="0071444E">
            <w:pPr>
              <w:autoSpaceDE w:val="0"/>
              <w:autoSpaceDN w:val="0"/>
              <w:adjustRightInd w:val="0"/>
              <w:ind w:left="60" w:right="60"/>
              <w:jc w:val="center"/>
              <w:rPr>
                <w:rFonts w:ascii="Times New Roman" w:hAnsi="Times New Roman" w:cs="Times New Roman"/>
                <w:color w:val="000000"/>
                <w:lang w:val="id-ID"/>
              </w:rPr>
            </w:pPr>
            <w:r w:rsidRPr="00EE7064">
              <w:rPr>
                <w:rFonts w:ascii="Times New Roman" w:hAnsi="Times New Roman" w:cs="Times New Roman"/>
                <w:color w:val="000000"/>
                <w:lang w:val="id-ID"/>
              </w:rPr>
              <w:t>0,192</w:t>
            </w:r>
          </w:p>
        </w:tc>
        <w:tc>
          <w:tcPr>
            <w:tcW w:w="1701" w:type="dxa"/>
            <w:vMerge/>
          </w:tcPr>
          <w:p w14:paraId="7E20F7C2" w14:textId="71DA2D72" w:rsidR="009643AE" w:rsidRPr="00EE7064" w:rsidRDefault="009643AE" w:rsidP="0071444E">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lang w:val="id-ID"/>
              </w:rPr>
            </w:pPr>
          </w:p>
        </w:tc>
      </w:tr>
      <w:bookmarkEnd w:id="0"/>
    </w:tbl>
    <w:p w14:paraId="35CFE73D" w14:textId="77777777" w:rsidR="00CF3F46" w:rsidRPr="00EE7064" w:rsidRDefault="00CF3F46" w:rsidP="006D1552">
      <w:pPr>
        <w:spacing w:after="0" w:line="276" w:lineRule="auto"/>
        <w:ind w:firstLine="720"/>
        <w:jc w:val="both"/>
        <w:rPr>
          <w:rFonts w:ascii="Times New Roman" w:hAnsi="Times New Roman" w:cs="Times New Roman"/>
          <w:b/>
          <w:bCs/>
        </w:rPr>
      </w:pPr>
    </w:p>
    <w:p w14:paraId="7A8DB663" w14:textId="330CF933" w:rsidR="00CF3F46" w:rsidRDefault="00CF3F46" w:rsidP="006D1552">
      <w:pPr>
        <w:spacing w:line="276" w:lineRule="auto"/>
        <w:ind w:firstLine="720"/>
        <w:jc w:val="both"/>
        <w:rPr>
          <w:rFonts w:ascii="Times New Roman" w:hAnsi="Times New Roman" w:cs="Times New Roman"/>
          <w:sz w:val="24"/>
          <w:szCs w:val="24"/>
        </w:rPr>
      </w:pPr>
      <w:proofErr w:type="spellStart"/>
      <w:r w:rsidRPr="00633777">
        <w:rPr>
          <w:rFonts w:ascii="Times New Roman" w:hAnsi="Times New Roman" w:cs="Times New Roman"/>
          <w:sz w:val="24"/>
          <w:szCs w:val="24"/>
        </w:rPr>
        <w:t>Berdasarkan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tabel</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diatas</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terlihat</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perhitungan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nilai</w:t>
      </w:r>
      <w:proofErr w:type="spellEnd"/>
      <w:r w:rsidRPr="00633777">
        <w:rPr>
          <w:rFonts w:ascii="Times New Roman" w:hAnsi="Times New Roman" w:cs="Times New Roman"/>
          <w:sz w:val="24"/>
          <w:szCs w:val="24"/>
        </w:rPr>
        <w:t xml:space="preserve"> </w:t>
      </w:r>
      <w:proofErr w:type="gramStart"/>
      <w:r w:rsidRPr="00633777">
        <w:rPr>
          <w:rFonts w:ascii="Times New Roman" w:hAnsi="Times New Roman" w:cs="Times New Roman"/>
          <w:sz w:val="24"/>
          <w:szCs w:val="24"/>
        </w:rPr>
        <w:t xml:space="preserve">r  </w:t>
      </w:r>
      <w:proofErr w:type="spellStart"/>
      <w:r w:rsidRPr="00633777">
        <w:rPr>
          <w:rFonts w:ascii="Times New Roman" w:hAnsi="Times New Roman" w:cs="Times New Roman"/>
          <w:sz w:val="24"/>
          <w:szCs w:val="24"/>
        </w:rPr>
        <w:t>variabel</w:t>
      </w:r>
      <w:proofErr w:type="spellEnd"/>
      <w:proofErr w:type="gram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Siskeudes</w:t>
      </w:r>
      <w:proofErr w:type="spellEnd"/>
      <w:r w:rsidRPr="00633777">
        <w:rPr>
          <w:rFonts w:ascii="Times New Roman" w:hAnsi="Times New Roman" w:cs="Times New Roman"/>
          <w:sz w:val="24"/>
          <w:szCs w:val="24"/>
        </w:rPr>
        <w:t xml:space="preserve"> (X1), SPIP (X2), Kapasitas </w:t>
      </w:r>
      <w:proofErr w:type="spellStart"/>
      <w:r w:rsidRPr="00633777">
        <w:rPr>
          <w:rFonts w:ascii="Times New Roman" w:hAnsi="Times New Roman" w:cs="Times New Roman"/>
          <w:sz w:val="24"/>
          <w:szCs w:val="24"/>
        </w:rPr>
        <w:t>aparat</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pengelola</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keuangan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desa</w:t>
      </w:r>
      <w:proofErr w:type="spellEnd"/>
      <w:r w:rsidRPr="00633777">
        <w:rPr>
          <w:rFonts w:ascii="Times New Roman" w:hAnsi="Times New Roman" w:cs="Times New Roman"/>
          <w:sz w:val="24"/>
          <w:szCs w:val="24"/>
        </w:rPr>
        <w:t xml:space="preserve"> (X3), dan </w:t>
      </w:r>
      <w:proofErr w:type="spellStart"/>
      <w:r w:rsidRPr="00633777">
        <w:rPr>
          <w:rFonts w:ascii="Times New Roman" w:hAnsi="Times New Roman" w:cs="Times New Roman"/>
          <w:sz w:val="24"/>
          <w:szCs w:val="24"/>
        </w:rPr>
        <w:t>partisipasi</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masyarakat</w:t>
      </w:r>
      <w:proofErr w:type="spellEnd"/>
      <w:r w:rsidRPr="00633777">
        <w:rPr>
          <w:rFonts w:ascii="Times New Roman" w:hAnsi="Times New Roman" w:cs="Times New Roman"/>
          <w:sz w:val="24"/>
          <w:szCs w:val="24"/>
        </w:rPr>
        <w:t xml:space="preserve"> (X4 ) </w:t>
      </w:r>
      <w:proofErr w:type="spellStart"/>
      <w:r w:rsidRPr="00633777">
        <w:rPr>
          <w:rFonts w:ascii="Times New Roman" w:hAnsi="Times New Roman" w:cs="Times New Roman"/>
          <w:sz w:val="24"/>
          <w:szCs w:val="24"/>
        </w:rPr>
        <w:t>untuk</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mengelola</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pinjaman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rumah</w:t>
      </w:r>
      <w:proofErr w:type="spellEnd"/>
      <w:r w:rsidRPr="00633777">
        <w:rPr>
          <w:rFonts w:ascii="Times New Roman" w:hAnsi="Times New Roman" w:cs="Times New Roman"/>
          <w:sz w:val="24"/>
          <w:szCs w:val="24"/>
        </w:rPr>
        <w:t xml:space="preserve">. Beban (Y) </w:t>
      </w:r>
      <w:proofErr w:type="spellStart"/>
      <w:r w:rsidRPr="00633777">
        <w:rPr>
          <w:rFonts w:ascii="Times New Roman" w:hAnsi="Times New Roman" w:cs="Times New Roman"/>
          <w:sz w:val="24"/>
          <w:szCs w:val="24"/>
        </w:rPr>
        <w:t>dihitung</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dari</w:t>
      </w:r>
      <w:proofErr w:type="spellEnd"/>
      <w:r w:rsidRPr="00633777">
        <w:rPr>
          <w:rFonts w:ascii="Times New Roman" w:hAnsi="Times New Roman" w:cs="Times New Roman"/>
          <w:sz w:val="24"/>
          <w:szCs w:val="24"/>
        </w:rPr>
        <w:t xml:space="preserve"> r </w:t>
      </w:r>
      <w:proofErr w:type="spellStart"/>
      <w:r w:rsidRPr="00633777">
        <w:rPr>
          <w:rFonts w:ascii="Times New Roman" w:hAnsi="Times New Roman" w:cs="Times New Roman"/>
          <w:sz w:val="24"/>
          <w:szCs w:val="24"/>
        </w:rPr>
        <w:t>tabel</w:t>
      </w:r>
      <w:proofErr w:type="spellEnd"/>
      <w:r w:rsidRPr="00633777">
        <w:rPr>
          <w:rFonts w:ascii="Times New Roman" w:hAnsi="Times New Roman" w:cs="Times New Roman"/>
          <w:sz w:val="24"/>
          <w:szCs w:val="24"/>
        </w:rPr>
        <w:t xml:space="preserve">. Oleh </w:t>
      </w:r>
      <w:proofErr w:type="spellStart"/>
      <w:r w:rsidRPr="00633777">
        <w:rPr>
          <w:rFonts w:ascii="Times New Roman" w:hAnsi="Times New Roman" w:cs="Times New Roman"/>
          <w:sz w:val="24"/>
          <w:szCs w:val="24"/>
        </w:rPr>
        <w:t>karena</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itu</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indeks</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Siskeudes</w:t>
      </w:r>
      <w:proofErr w:type="spellEnd"/>
      <w:r w:rsidRPr="00633777">
        <w:rPr>
          <w:rFonts w:ascii="Times New Roman" w:hAnsi="Times New Roman" w:cs="Times New Roman"/>
          <w:sz w:val="24"/>
          <w:szCs w:val="24"/>
        </w:rPr>
        <w:t xml:space="preserve">, SPIP, </w:t>
      </w:r>
      <w:proofErr w:type="spellStart"/>
      <w:r w:rsidRPr="00633777">
        <w:rPr>
          <w:rFonts w:ascii="Times New Roman" w:hAnsi="Times New Roman" w:cs="Times New Roman"/>
          <w:sz w:val="24"/>
          <w:szCs w:val="24"/>
        </w:rPr>
        <w:t>Keahlian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Petugas</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Pengelolaan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Keuangan</w:t>
      </w:r>
      <w:proofErr w:type="spellEnd"/>
      <w:r w:rsidRPr="00633777">
        <w:rPr>
          <w:rFonts w:ascii="Times New Roman" w:hAnsi="Times New Roman" w:cs="Times New Roman"/>
          <w:sz w:val="24"/>
          <w:szCs w:val="24"/>
        </w:rPr>
        <w:t xml:space="preserve"> </w:t>
      </w:r>
      <w:r w:rsidR="005F79E8">
        <w:rPr>
          <w:rFonts w:ascii="Times New Roman" w:hAnsi="Times New Roman" w:cs="Times New Roman"/>
          <w:sz w:val="24"/>
          <w:szCs w:val="24"/>
        </w:rPr>
        <w:t>Desa</w:t>
      </w:r>
      <w:r w:rsidRPr="00633777">
        <w:rPr>
          <w:rFonts w:ascii="Times New Roman" w:hAnsi="Times New Roman" w:cs="Times New Roman"/>
          <w:sz w:val="24"/>
          <w:szCs w:val="24"/>
        </w:rPr>
        <w:t xml:space="preserve"> dan </w:t>
      </w:r>
      <w:proofErr w:type="spellStart"/>
      <w:r w:rsidRPr="00633777">
        <w:rPr>
          <w:rFonts w:ascii="Times New Roman" w:hAnsi="Times New Roman" w:cs="Times New Roman"/>
          <w:sz w:val="24"/>
          <w:szCs w:val="24"/>
        </w:rPr>
        <w:t>Keterlibatan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Sosial</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dianggap</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benar</w:t>
      </w:r>
      <w:proofErr w:type="spellEnd"/>
      <w:r w:rsidRPr="00633777">
        <w:rPr>
          <w:rFonts w:ascii="Times New Roman" w:hAnsi="Times New Roman" w:cs="Times New Roman"/>
          <w:sz w:val="24"/>
          <w:szCs w:val="24"/>
        </w:rPr>
        <w:t xml:space="preserve"> dan </w:t>
      </w:r>
      <w:proofErr w:type="spellStart"/>
      <w:r w:rsidRPr="00633777">
        <w:rPr>
          <w:rFonts w:ascii="Times New Roman" w:hAnsi="Times New Roman" w:cs="Times New Roman"/>
          <w:sz w:val="24"/>
          <w:szCs w:val="24"/>
        </w:rPr>
        <w:t>semua</w:t>
      </w:r>
      <w:proofErr w:type="spellEnd"/>
      <w:r w:rsidRPr="00633777">
        <w:rPr>
          <w:rFonts w:ascii="Times New Roman" w:hAnsi="Times New Roman" w:cs="Times New Roman"/>
          <w:sz w:val="24"/>
          <w:szCs w:val="24"/>
        </w:rPr>
        <w:t xml:space="preserve"> </w:t>
      </w:r>
      <w:proofErr w:type="spellStart"/>
      <w:proofErr w:type="gramStart"/>
      <w:r w:rsidRPr="00633777">
        <w:rPr>
          <w:rFonts w:ascii="Times New Roman" w:hAnsi="Times New Roman" w:cs="Times New Roman"/>
          <w:sz w:val="24"/>
          <w:szCs w:val="24"/>
        </w:rPr>
        <w:t>nilai</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hitung</w:t>
      </w:r>
      <w:proofErr w:type="spellEnd"/>
      <w:proofErr w:type="gramEnd"/>
      <w:r w:rsidRPr="00633777">
        <w:rPr>
          <w:rFonts w:ascii="Times New Roman" w:hAnsi="Times New Roman" w:cs="Times New Roman"/>
          <w:sz w:val="24"/>
          <w:szCs w:val="24"/>
        </w:rPr>
        <w:t xml:space="preserve"> &gt; 0,192 </w:t>
      </w:r>
      <w:proofErr w:type="spellStart"/>
      <w:r w:rsidRPr="00633777">
        <w:rPr>
          <w:rFonts w:ascii="Times New Roman" w:hAnsi="Times New Roman" w:cs="Times New Roman"/>
          <w:sz w:val="24"/>
          <w:szCs w:val="24"/>
        </w:rPr>
        <w:t>dihitung</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dari</w:t>
      </w:r>
      <w:proofErr w:type="spellEnd"/>
      <w:r w:rsidRPr="00633777">
        <w:rPr>
          <w:rFonts w:ascii="Times New Roman" w:hAnsi="Times New Roman" w:cs="Times New Roman"/>
          <w:sz w:val="24"/>
          <w:szCs w:val="24"/>
        </w:rPr>
        <w:t xml:space="preserve"> r </w:t>
      </w:r>
      <w:proofErr w:type="spellStart"/>
      <w:r w:rsidRPr="00633777">
        <w:rPr>
          <w:rFonts w:ascii="Times New Roman" w:hAnsi="Times New Roman" w:cs="Times New Roman"/>
          <w:sz w:val="24"/>
          <w:szCs w:val="24"/>
        </w:rPr>
        <w:t>tabel</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sehingga</w:t>
      </w:r>
      <w:proofErr w:type="spellEnd"/>
      <w:r w:rsidRPr="00633777">
        <w:rPr>
          <w:rFonts w:ascii="Times New Roman" w:hAnsi="Times New Roman" w:cs="Times New Roman"/>
          <w:sz w:val="24"/>
          <w:szCs w:val="24"/>
        </w:rPr>
        <w:t xml:space="preserve"> data </w:t>
      </w:r>
      <w:proofErr w:type="spellStart"/>
      <w:r w:rsidRPr="00633777">
        <w:rPr>
          <w:rFonts w:ascii="Times New Roman" w:hAnsi="Times New Roman" w:cs="Times New Roman"/>
          <w:sz w:val="24"/>
          <w:szCs w:val="24"/>
        </w:rPr>
        <w:t>dianggap</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benar</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semua</w:t>
      </w:r>
      <w:proofErr w:type="spellEnd"/>
      <w:r w:rsidRPr="00633777">
        <w:rPr>
          <w:rFonts w:ascii="Times New Roman" w:hAnsi="Times New Roman" w:cs="Times New Roman"/>
          <w:sz w:val="24"/>
          <w:szCs w:val="24"/>
        </w:rPr>
        <w:t>.</w:t>
      </w:r>
    </w:p>
    <w:p w14:paraId="051ACD28" w14:textId="77777777" w:rsidR="00DF5E29" w:rsidRDefault="00DF5E29" w:rsidP="006D1552">
      <w:pPr>
        <w:spacing w:line="276" w:lineRule="auto"/>
        <w:ind w:firstLine="720"/>
        <w:jc w:val="both"/>
        <w:rPr>
          <w:rFonts w:ascii="Times New Roman" w:hAnsi="Times New Roman" w:cs="Times New Roman"/>
          <w:sz w:val="24"/>
          <w:szCs w:val="24"/>
        </w:rPr>
      </w:pPr>
    </w:p>
    <w:p w14:paraId="7745AAC6" w14:textId="77777777" w:rsidR="00DF5E29" w:rsidRPr="00633777" w:rsidRDefault="00DF5E29" w:rsidP="006D1552">
      <w:pPr>
        <w:spacing w:line="276" w:lineRule="auto"/>
        <w:ind w:firstLine="720"/>
        <w:jc w:val="both"/>
        <w:rPr>
          <w:rFonts w:ascii="Times New Roman" w:hAnsi="Times New Roman" w:cs="Times New Roman"/>
          <w:sz w:val="24"/>
          <w:szCs w:val="24"/>
        </w:rPr>
      </w:pPr>
    </w:p>
    <w:p w14:paraId="678AC16C" w14:textId="6CD3E37A" w:rsidR="00E63A3F" w:rsidRPr="00633777" w:rsidRDefault="00C40495" w:rsidP="006D1552">
      <w:pPr>
        <w:spacing w:line="276" w:lineRule="auto"/>
        <w:jc w:val="both"/>
        <w:rPr>
          <w:rFonts w:ascii="Times New Roman" w:eastAsia="Times New Roman" w:hAnsi="Times New Roman" w:cs="Times New Roman"/>
          <w:b/>
          <w:bCs/>
          <w:noProof/>
          <w:color w:val="202124"/>
          <w:sz w:val="24"/>
          <w:szCs w:val="24"/>
        </w:rPr>
      </w:pPr>
      <w:r w:rsidRPr="00633777">
        <w:rPr>
          <w:rFonts w:ascii="Times New Roman" w:eastAsia="Times New Roman" w:hAnsi="Times New Roman" w:cs="Times New Roman"/>
          <w:b/>
          <w:bCs/>
          <w:noProof/>
          <w:color w:val="202124"/>
          <w:sz w:val="24"/>
          <w:szCs w:val="24"/>
        </w:rPr>
        <w:lastRenderedPageBreak/>
        <w:t>Uji Reliabilitas</w:t>
      </w:r>
    </w:p>
    <w:p w14:paraId="4A36D833" w14:textId="4F1D74CD" w:rsidR="00C40495" w:rsidRDefault="00C40495" w:rsidP="006D1552">
      <w:pPr>
        <w:spacing w:after="0" w:line="276" w:lineRule="auto"/>
        <w:jc w:val="center"/>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b/>
          <w:bCs/>
          <w:noProof/>
          <w:color w:val="202124"/>
          <w:sz w:val="24"/>
          <w:szCs w:val="24"/>
        </w:rPr>
        <w:t>Tabel 2</w:t>
      </w:r>
      <w:r w:rsidR="00B84194">
        <w:rPr>
          <w:rFonts w:ascii="Times New Roman" w:eastAsia="Times New Roman" w:hAnsi="Times New Roman" w:cs="Times New Roman"/>
          <w:b/>
          <w:bCs/>
          <w:noProof/>
          <w:color w:val="202124"/>
          <w:sz w:val="24"/>
          <w:szCs w:val="24"/>
        </w:rPr>
        <w:t xml:space="preserve">. </w:t>
      </w:r>
      <w:r w:rsidRPr="00B84194">
        <w:rPr>
          <w:rFonts w:ascii="Times New Roman" w:eastAsia="Times New Roman" w:hAnsi="Times New Roman" w:cs="Times New Roman"/>
          <w:noProof/>
          <w:color w:val="202124"/>
          <w:sz w:val="24"/>
          <w:szCs w:val="24"/>
        </w:rPr>
        <w:t>Hasil Uji Reliabilitas</w:t>
      </w:r>
    </w:p>
    <w:p w14:paraId="0342684D" w14:textId="77777777" w:rsidR="003E592A" w:rsidRDefault="003E592A" w:rsidP="006D1552">
      <w:pPr>
        <w:spacing w:after="0" w:line="276" w:lineRule="auto"/>
        <w:jc w:val="center"/>
        <w:rPr>
          <w:rFonts w:ascii="Times New Roman" w:eastAsia="Times New Roman" w:hAnsi="Times New Roman" w:cs="Times New Roman"/>
          <w:noProof/>
          <w:color w:val="202124"/>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694"/>
        <w:gridCol w:w="1701"/>
        <w:gridCol w:w="1552"/>
      </w:tblGrid>
      <w:tr w:rsidR="003E592A" w14:paraId="120AF820" w14:textId="77777777" w:rsidTr="009B7506">
        <w:tc>
          <w:tcPr>
            <w:tcW w:w="2830" w:type="dxa"/>
            <w:tcBorders>
              <w:top w:val="single" w:sz="4" w:space="0" w:color="auto"/>
              <w:bottom w:val="single" w:sz="4" w:space="0" w:color="auto"/>
            </w:tcBorders>
          </w:tcPr>
          <w:p w14:paraId="675E597C" w14:textId="77777777" w:rsidR="003E592A" w:rsidRDefault="003E592A" w:rsidP="006D1552">
            <w:pPr>
              <w:spacing w:line="276" w:lineRule="auto"/>
              <w:jc w:val="center"/>
              <w:rPr>
                <w:rFonts w:ascii="Times New Roman" w:eastAsia="Times New Roman" w:hAnsi="Times New Roman" w:cs="Times New Roman"/>
                <w:noProof/>
                <w:color w:val="202124"/>
                <w:sz w:val="24"/>
                <w:szCs w:val="24"/>
              </w:rPr>
            </w:pPr>
          </w:p>
        </w:tc>
        <w:tc>
          <w:tcPr>
            <w:tcW w:w="2694" w:type="dxa"/>
            <w:tcBorders>
              <w:top w:val="single" w:sz="4" w:space="0" w:color="auto"/>
              <w:bottom w:val="single" w:sz="4" w:space="0" w:color="auto"/>
            </w:tcBorders>
          </w:tcPr>
          <w:p w14:paraId="7CF36852" w14:textId="77777777" w:rsidR="003E592A" w:rsidRPr="009B7506" w:rsidRDefault="009B7506" w:rsidP="006D1552">
            <w:pPr>
              <w:spacing w:line="276" w:lineRule="auto"/>
              <w:jc w:val="center"/>
              <w:rPr>
                <w:rFonts w:ascii="Times New Roman" w:eastAsia="Times New Roman" w:hAnsi="Times New Roman" w:cs="Times New Roman"/>
                <w:b/>
                <w:bCs/>
                <w:noProof/>
                <w:color w:val="202124"/>
                <w:sz w:val="24"/>
                <w:szCs w:val="24"/>
              </w:rPr>
            </w:pPr>
            <w:r w:rsidRPr="009B7506">
              <w:rPr>
                <w:rFonts w:ascii="Times New Roman" w:eastAsia="Times New Roman" w:hAnsi="Times New Roman" w:cs="Times New Roman"/>
                <w:b/>
                <w:bCs/>
                <w:noProof/>
                <w:color w:val="202124"/>
                <w:sz w:val="24"/>
                <w:szCs w:val="24"/>
              </w:rPr>
              <w:t>Cronbach’s Alpha if</w:t>
            </w:r>
          </w:p>
          <w:p w14:paraId="299BDBF1" w14:textId="7D0C8CC7" w:rsidR="009B7506" w:rsidRPr="009B7506" w:rsidRDefault="009B7506" w:rsidP="006D1552">
            <w:pPr>
              <w:spacing w:line="276" w:lineRule="auto"/>
              <w:jc w:val="center"/>
              <w:rPr>
                <w:rFonts w:ascii="Times New Roman" w:eastAsia="Times New Roman" w:hAnsi="Times New Roman" w:cs="Times New Roman"/>
                <w:b/>
                <w:bCs/>
                <w:noProof/>
                <w:color w:val="202124"/>
                <w:sz w:val="24"/>
                <w:szCs w:val="24"/>
              </w:rPr>
            </w:pPr>
            <w:r w:rsidRPr="009B7506">
              <w:rPr>
                <w:rFonts w:ascii="Times New Roman" w:eastAsia="Times New Roman" w:hAnsi="Times New Roman" w:cs="Times New Roman"/>
                <w:b/>
                <w:bCs/>
                <w:noProof/>
                <w:color w:val="202124"/>
                <w:sz w:val="24"/>
                <w:szCs w:val="24"/>
              </w:rPr>
              <w:t>Item Deleted</w:t>
            </w:r>
          </w:p>
        </w:tc>
        <w:tc>
          <w:tcPr>
            <w:tcW w:w="1701" w:type="dxa"/>
            <w:tcBorders>
              <w:top w:val="single" w:sz="4" w:space="0" w:color="auto"/>
              <w:bottom w:val="single" w:sz="4" w:space="0" w:color="auto"/>
            </w:tcBorders>
          </w:tcPr>
          <w:p w14:paraId="5B51639F" w14:textId="46767287" w:rsidR="003E592A" w:rsidRPr="009B7506" w:rsidRDefault="009B7506" w:rsidP="006D1552">
            <w:pPr>
              <w:spacing w:line="276" w:lineRule="auto"/>
              <w:jc w:val="center"/>
              <w:rPr>
                <w:rFonts w:ascii="Times New Roman" w:eastAsia="Times New Roman" w:hAnsi="Times New Roman" w:cs="Times New Roman"/>
                <w:b/>
                <w:bCs/>
                <w:noProof/>
                <w:color w:val="202124"/>
                <w:sz w:val="24"/>
                <w:szCs w:val="24"/>
              </w:rPr>
            </w:pPr>
            <w:r w:rsidRPr="009B7506">
              <w:rPr>
                <w:rFonts w:ascii="Times New Roman" w:eastAsia="Times New Roman" w:hAnsi="Times New Roman" w:cs="Times New Roman"/>
                <w:b/>
                <w:bCs/>
                <w:noProof/>
                <w:color w:val="202124"/>
                <w:sz w:val="24"/>
                <w:szCs w:val="24"/>
              </w:rPr>
              <w:t>Standar Deviasi</w:t>
            </w:r>
          </w:p>
        </w:tc>
        <w:tc>
          <w:tcPr>
            <w:tcW w:w="1552" w:type="dxa"/>
            <w:tcBorders>
              <w:top w:val="single" w:sz="4" w:space="0" w:color="auto"/>
              <w:bottom w:val="single" w:sz="4" w:space="0" w:color="auto"/>
            </w:tcBorders>
          </w:tcPr>
          <w:p w14:paraId="5C67B801" w14:textId="3C9A42AB" w:rsidR="003E592A" w:rsidRPr="009B7506" w:rsidRDefault="009B7506" w:rsidP="006D1552">
            <w:pPr>
              <w:spacing w:line="276" w:lineRule="auto"/>
              <w:jc w:val="center"/>
              <w:rPr>
                <w:rFonts w:ascii="Times New Roman" w:eastAsia="Times New Roman" w:hAnsi="Times New Roman" w:cs="Times New Roman"/>
                <w:b/>
                <w:bCs/>
                <w:noProof/>
                <w:color w:val="202124"/>
                <w:sz w:val="24"/>
                <w:szCs w:val="24"/>
              </w:rPr>
            </w:pPr>
            <w:r w:rsidRPr="009B7506">
              <w:rPr>
                <w:rFonts w:ascii="Times New Roman" w:eastAsia="Times New Roman" w:hAnsi="Times New Roman" w:cs="Times New Roman"/>
                <w:b/>
                <w:bCs/>
                <w:noProof/>
                <w:color w:val="202124"/>
                <w:sz w:val="24"/>
                <w:szCs w:val="24"/>
              </w:rPr>
              <w:t>Keterangan</w:t>
            </w:r>
          </w:p>
        </w:tc>
      </w:tr>
      <w:tr w:rsidR="003E592A" w14:paraId="29AFA34A" w14:textId="77777777" w:rsidTr="009B7506">
        <w:tc>
          <w:tcPr>
            <w:tcW w:w="2830" w:type="dxa"/>
            <w:tcBorders>
              <w:top w:val="single" w:sz="4" w:space="0" w:color="auto"/>
            </w:tcBorders>
          </w:tcPr>
          <w:p w14:paraId="49DD9D78" w14:textId="41EFBECC" w:rsidR="003E592A" w:rsidRPr="003E592A" w:rsidRDefault="009B7506" w:rsidP="003E592A">
            <w:pPr>
              <w:spacing w:line="276" w:lineRule="auto"/>
              <w:rPr>
                <w:rFonts w:ascii="Times New Roman" w:eastAsia="Times New Roman" w:hAnsi="Times New Roman" w:cs="Times New Roman"/>
                <w:noProof/>
                <w:color w:val="202124"/>
              </w:rPr>
            </w:pPr>
            <w:r w:rsidRPr="003E592A">
              <w:rPr>
                <w:rFonts w:ascii="Times New Roman" w:hAnsi="Times New Roman" w:cs="Times New Roman"/>
                <w:color w:val="000000" w:themeColor="text1"/>
                <w:lang w:val="id-ID"/>
              </w:rPr>
              <w:t xml:space="preserve">Akuntabilitas </w:t>
            </w:r>
            <w:r w:rsidR="003E592A" w:rsidRPr="003E592A">
              <w:rPr>
                <w:rFonts w:ascii="Times New Roman" w:hAnsi="Times New Roman" w:cs="Times New Roman"/>
                <w:color w:val="000000" w:themeColor="text1"/>
                <w:lang w:val="id-ID"/>
              </w:rPr>
              <w:t>(Y)</w:t>
            </w:r>
          </w:p>
        </w:tc>
        <w:tc>
          <w:tcPr>
            <w:tcW w:w="2694" w:type="dxa"/>
            <w:tcBorders>
              <w:top w:val="single" w:sz="4" w:space="0" w:color="auto"/>
            </w:tcBorders>
          </w:tcPr>
          <w:p w14:paraId="55EEE720" w14:textId="330134DB" w:rsidR="003E592A" w:rsidRDefault="009B7506" w:rsidP="006D1552">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0,738</w:t>
            </w:r>
          </w:p>
        </w:tc>
        <w:tc>
          <w:tcPr>
            <w:tcW w:w="1701" w:type="dxa"/>
            <w:tcBorders>
              <w:top w:val="single" w:sz="4" w:space="0" w:color="auto"/>
            </w:tcBorders>
          </w:tcPr>
          <w:p w14:paraId="49258AFE" w14:textId="334A2671" w:rsidR="003E592A" w:rsidRDefault="009B7506" w:rsidP="006D1552">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0,70</w:t>
            </w:r>
          </w:p>
        </w:tc>
        <w:tc>
          <w:tcPr>
            <w:tcW w:w="1552" w:type="dxa"/>
            <w:tcBorders>
              <w:top w:val="single" w:sz="4" w:space="0" w:color="auto"/>
            </w:tcBorders>
          </w:tcPr>
          <w:p w14:paraId="40522058" w14:textId="088EA0E0" w:rsidR="003E592A" w:rsidRDefault="009B7506" w:rsidP="006D1552">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Reliabel</w:t>
            </w:r>
          </w:p>
        </w:tc>
      </w:tr>
      <w:tr w:rsidR="009B7506" w14:paraId="54A170C8" w14:textId="77777777" w:rsidTr="009B7506">
        <w:tc>
          <w:tcPr>
            <w:tcW w:w="2830" w:type="dxa"/>
            <w:vAlign w:val="center"/>
          </w:tcPr>
          <w:p w14:paraId="5218271F" w14:textId="4698CEAC" w:rsidR="009B7506" w:rsidRPr="003E592A" w:rsidRDefault="009B7506" w:rsidP="009B7506">
            <w:pPr>
              <w:spacing w:line="276" w:lineRule="auto"/>
              <w:rPr>
                <w:rFonts w:ascii="Times New Roman" w:eastAsia="Times New Roman" w:hAnsi="Times New Roman" w:cs="Times New Roman"/>
                <w:noProof/>
                <w:color w:val="202124"/>
              </w:rPr>
            </w:pPr>
            <w:r w:rsidRPr="003E592A">
              <w:rPr>
                <w:rFonts w:ascii="Times New Roman" w:hAnsi="Times New Roman" w:cs="Times New Roman"/>
                <w:color w:val="000000" w:themeColor="text1"/>
                <w:lang w:val="id-ID"/>
              </w:rPr>
              <w:t>Siskeudes</w:t>
            </w:r>
            <w:r>
              <w:rPr>
                <w:rFonts w:ascii="Times New Roman" w:hAnsi="Times New Roman" w:cs="Times New Roman"/>
                <w:color w:val="000000" w:themeColor="text1"/>
                <w:lang w:val="id-ID"/>
              </w:rPr>
              <w:t xml:space="preserve"> (X1)</w:t>
            </w:r>
          </w:p>
        </w:tc>
        <w:tc>
          <w:tcPr>
            <w:tcW w:w="2694" w:type="dxa"/>
          </w:tcPr>
          <w:p w14:paraId="03A1B6EB" w14:textId="0F077DFE"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0,731</w:t>
            </w:r>
          </w:p>
        </w:tc>
        <w:tc>
          <w:tcPr>
            <w:tcW w:w="1701" w:type="dxa"/>
          </w:tcPr>
          <w:p w14:paraId="6DF30300" w14:textId="122D4B66"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0,70</w:t>
            </w:r>
          </w:p>
        </w:tc>
        <w:tc>
          <w:tcPr>
            <w:tcW w:w="1552" w:type="dxa"/>
          </w:tcPr>
          <w:p w14:paraId="1EC70898" w14:textId="6EB24F89"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Reliabel</w:t>
            </w:r>
          </w:p>
        </w:tc>
      </w:tr>
      <w:tr w:rsidR="009B7506" w14:paraId="2D542E35" w14:textId="77777777" w:rsidTr="009B7506">
        <w:tc>
          <w:tcPr>
            <w:tcW w:w="2830" w:type="dxa"/>
            <w:vAlign w:val="center"/>
          </w:tcPr>
          <w:p w14:paraId="50708006" w14:textId="1B3D54C0" w:rsidR="009B7506" w:rsidRPr="003E592A" w:rsidRDefault="009B7506" w:rsidP="009B7506">
            <w:pPr>
              <w:spacing w:line="276" w:lineRule="auto"/>
              <w:rPr>
                <w:rFonts w:ascii="Times New Roman" w:eastAsia="Times New Roman" w:hAnsi="Times New Roman" w:cs="Times New Roman"/>
                <w:noProof/>
                <w:color w:val="202124"/>
              </w:rPr>
            </w:pPr>
            <w:r w:rsidRPr="003E592A">
              <w:rPr>
                <w:rFonts w:ascii="Times New Roman" w:hAnsi="Times New Roman" w:cs="Times New Roman"/>
              </w:rPr>
              <w:t>SPIP</w:t>
            </w:r>
            <w:r>
              <w:rPr>
                <w:rFonts w:ascii="Times New Roman" w:hAnsi="Times New Roman" w:cs="Times New Roman"/>
                <w:color w:val="000000" w:themeColor="text1"/>
                <w:lang w:val="id-ID"/>
              </w:rPr>
              <w:t xml:space="preserve"> (X2)</w:t>
            </w:r>
          </w:p>
        </w:tc>
        <w:tc>
          <w:tcPr>
            <w:tcW w:w="2694" w:type="dxa"/>
          </w:tcPr>
          <w:p w14:paraId="06EC3815" w14:textId="1CA55433"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0,732</w:t>
            </w:r>
          </w:p>
        </w:tc>
        <w:tc>
          <w:tcPr>
            <w:tcW w:w="1701" w:type="dxa"/>
          </w:tcPr>
          <w:p w14:paraId="2F301F33" w14:textId="6D5A5FB8"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0,70</w:t>
            </w:r>
          </w:p>
        </w:tc>
        <w:tc>
          <w:tcPr>
            <w:tcW w:w="1552" w:type="dxa"/>
          </w:tcPr>
          <w:p w14:paraId="6429A963" w14:textId="3F17196B"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Reliabel</w:t>
            </w:r>
          </w:p>
        </w:tc>
      </w:tr>
      <w:tr w:rsidR="009B7506" w14:paraId="64E918FF" w14:textId="77777777" w:rsidTr="009B7506">
        <w:tc>
          <w:tcPr>
            <w:tcW w:w="2830" w:type="dxa"/>
            <w:vAlign w:val="center"/>
          </w:tcPr>
          <w:p w14:paraId="117D68AB" w14:textId="2C0FD7BD" w:rsidR="009B7506" w:rsidRPr="003E592A" w:rsidRDefault="009B7506" w:rsidP="009B7506">
            <w:pPr>
              <w:spacing w:line="276" w:lineRule="auto"/>
              <w:rPr>
                <w:rFonts w:ascii="Times New Roman" w:eastAsia="Times New Roman" w:hAnsi="Times New Roman" w:cs="Times New Roman"/>
                <w:noProof/>
                <w:color w:val="202124"/>
              </w:rPr>
            </w:pPr>
            <w:r w:rsidRPr="003E592A">
              <w:rPr>
                <w:rFonts w:ascii="Times New Roman" w:hAnsi="Times New Roman" w:cs="Times New Roman"/>
                <w:color w:val="000000" w:themeColor="text1"/>
                <w:lang w:val="id-ID"/>
              </w:rPr>
              <w:t>Kompetensi</w:t>
            </w:r>
            <w:r>
              <w:rPr>
                <w:rFonts w:ascii="Times New Roman" w:hAnsi="Times New Roman" w:cs="Times New Roman"/>
                <w:color w:val="000000" w:themeColor="text1"/>
                <w:lang w:val="id-ID"/>
              </w:rPr>
              <w:t xml:space="preserve"> (X3)</w:t>
            </w:r>
          </w:p>
        </w:tc>
        <w:tc>
          <w:tcPr>
            <w:tcW w:w="2694" w:type="dxa"/>
          </w:tcPr>
          <w:p w14:paraId="1325318E" w14:textId="6B81D150"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0,748</w:t>
            </w:r>
          </w:p>
        </w:tc>
        <w:tc>
          <w:tcPr>
            <w:tcW w:w="1701" w:type="dxa"/>
          </w:tcPr>
          <w:p w14:paraId="14EAC85D" w14:textId="7B90555F"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0,70</w:t>
            </w:r>
          </w:p>
        </w:tc>
        <w:tc>
          <w:tcPr>
            <w:tcW w:w="1552" w:type="dxa"/>
          </w:tcPr>
          <w:p w14:paraId="0E155EF8" w14:textId="6B28231B"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Reliabel</w:t>
            </w:r>
          </w:p>
        </w:tc>
      </w:tr>
      <w:tr w:rsidR="009B7506" w14:paraId="492E3A69" w14:textId="77777777" w:rsidTr="009B7506">
        <w:tc>
          <w:tcPr>
            <w:tcW w:w="2830" w:type="dxa"/>
            <w:tcBorders>
              <w:bottom w:val="single" w:sz="4" w:space="0" w:color="auto"/>
            </w:tcBorders>
            <w:vAlign w:val="center"/>
          </w:tcPr>
          <w:p w14:paraId="5D70E4B9" w14:textId="451809B5" w:rsidR="009B7506" w:rsidRPr="003E592A" w:rsidRDefault="009B7506" w:rsidP="009B7506">
            <w:pPr>
              <w:spacing w:line="276" w:lineRule="auto"/>
              <w:rPr>
                <w:rFonts w:ascii="Times New Roman" w:eastAsia="Times New Roman" w:hAnsi="Times New Roman" w:cs="Times New Roman"/>
                <w:noProof/>
                <w:color w:val="202124"/>
              </w:rPr>
            </w:pPr>
            <w:r w:rsidRPr="003E592A">
              <w:rPr>
                <w:rFonts w:ascii="Times New Roman" w:hAnsi="Times New Roman" w:cs="Times New Roman"/>
                <w:color w:val="000000" w:themeColor="text1"/>
                <w:lang w:val="id-ID"/>
              </w:rPr>
              <w:t>Partisipasi Masyarakat</w:t>
            </w:r>
            <w:r>
              <w:rPr>
                <w:rFonts w:ascii="Times New Roman" w:hAnsi="Times New Roman" w:cs="Times New Roman"/>
                <w:color w:val="000000" w:themeColor="text1"/>
                <w:lang w:val="id-ID"/>
              </w:rPr>
              <w:t xml:space="preserve"> (X4)</w:t>
            </w:r>
          </w:p>
        </w:tc>
        <w:tc>
          <w:tcPr>
            <w:tcW w:w="2694" w:type="dxa"/>
            <w:tcBorders>
              <w:bottom w:val="single" w:sz="4" w:space="0" w:color="auto"/>
            </w:tcBorders>
          </w:tcPr>
          <w:p w14:paraId="4F03713C" w14:textId="283DAD56"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0,707</w:t>
            </w:r>
          </w:p>
        </w:tc>
        <w:tc>
          <w:tcPr>
            <w:tcW w:w="1701" w:type="dxa"/>
            <w:tcBorders>
              <w:bottom w:val="single" w:sz="4" w:space="0" w:color="auto"/>
            </w:tcBorders>
          </w:tcPr>
          <w:p w14:paraId="521BF771" w14:textId="589DA4A1"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0,70</w:t>
            </w:r>
          </w:p>
        </w:tc>
        <w:tc>
          <w:tcPr>
            <w:tcW w:w="1552" w:type="dxa"/>
            <w:tcBorders>
              <w:bottom w:val="single" w:sz="4" w:space="0" w:color="auto"/>
            </w:tcBorders>
          </w:tcPr>
          <w:p w14:paraId="15F0926E" w14:textId="32C1A09C" w:rsidR="009B7506" w:rsidRDefault="009B7506" w:rsidP="009B7506">
            <w:pPr>
              <w:spacing w:line="276" w:lineRule="auto"/>
              <w:jc w:val="center"/>
              <w:rPr>
                <w:rFonts w:ascii="Times New Roman" w:eastAsia="Times New Roman" w:hAnsi="Times New Roman" w:cs="Times New Roman"/>
                <w:noProof/>
                <w:color w:val="202124"/>
                <w:sz w:val="24"/>
                <w:szCs w:val="24"/>
              </w:rPr>
            </w:pPr>
            <w:r>
              <w:rPr>
                <w:rFonts w:ascii="Times New Roman" w:eastAsia="Times New Roman" w:hAnsi="Times New Roman" w:cs="Times New Roman"/>
                <w:noProof/>
                <w:color w:val="202124"/>
                <w:sz w:val="24"/>
                <w:szCs w:val="24"/>
              </w:rPr>
              <w:t>Reliabel</w:t>
            </w:r>
          </w:p>
        </w:tc>
      </w:tr>
    </w:tbl>
    <w:p w14:paraId="36917FA8" w14:textId="77777777" w:rsidR="00DF5E29" w:rsidRDefault="00DF5E29" w:rsidP="006D1552">
      <w:pPr>
        <w:spacing w:line="276" w:lineRule="auto"/>
        <w:ind w:firstLine="720"/>
        <w:jc w:val="both"/>
        <w:rPr>
          <w:rStyle w:val="y2iqfc"/>
          <w:rFonts w:ascii="Times New Roman" w:hAnsi="Times New Roman" w:cs="Times New Roman"/>
          <w:sz w:val="24"/>
          <w:szCs w:val="24"/>
          <w:lang w:val="id-ID"/>
        </w:rPr>
      </w:pPr>
    </w:p>
    <w:p w14:paraId="1D1633FF" w14:textId="46B55BD9" w:rsidR="00CF3F46" w:rsidRPr="00633777" w:rsidRDefault="00CF3F46" w:rsidP="006D1552">
      <w:pPr>
        <w:spacing w:line="276" w:lineRule="auto"/>
        <w:ind w:firstLine="720"/>
        <w:jc w:val="both"/>
        <w:rPr>
          <w:rStyle w:val="y2iqfc"/>
          <w:rFonts w:ascii="Times New Roman" w:hAnsi="Times New Roman" w:cs="Times New Roman"/>
          <w:sz w:val="24"/>
          <w:szCs w:val="24"/>
          <w:lang w:val="id-ID"/>
        </w:rPr>
      </w:pPr>
      <w:r w:rsidRPr="00633777">
        <w:rPr>
          <w:rStyle w:val="y2iqfc"/>
          <w:rFonts w:ascii="Times New Roman" w:hAnsi="Times New Roman" w:cs="Times New Roman"/>
          <w:sz w:val="24"/>
          <w:szCs w:val="24"/>
          <w:lang w:val="id-ID"/>
        </w:rPr>
        <w:t xml:space="preserve">Hasil pengetahuan aparat pengelola keuangan desa dan keterlibatan masyarakat dalam tanggung jawab pengelolaan keuangan desa menunjukkan  nilai Croancbach Alpha &gt; 0,70 sehingga dianggap reliabel. Berdasarkan hasil Siskeudes SPIP,  aparat pengelola keuangan desa mempunyai reliabilitas dan partisipasi sosial dengan nilai Croancbach Alpha &gt; 0,70. </w:t>
      </w:r>
    </w:p>
    <w:p w14:paraId="7FA0C574" w14:textId="77777777" w:rsidR="008E51F2" w:rsidRPr="00633777" w:rsidRDefault="008E51F2" w:rsidP="006D1552">
      <w:pPr>
        <w:spacing w:after="0" w:line="276" w:lineRule="auto"/>
        <w:ind w:firstLine="720"/>
        <w:jc w:val="both"/>
        <w:rPr>
          <w:rStyle w:val="y2iqfc"/>
          <w:rFonts w:ascii="Times New Roman" w:hAnsi="Times New Roman" w:cs="Times New Roman"/>
          <w:sz w:val="24"/>
          <w:szCs w:val="24"/>
          <w:lang w:val="id-ID"/>
        </w:rPr>
      </w:pPr>
    </w:p>
    <w:p w14:paraId="77D5759B" w14:textId="57B8CF7C" w:rsidR="00CF3F46" w:rsidRPr="00633777" w:rsidRDefault="00CF3F46" w:rsidP="006D1552">
      <w:pPr>
        <w:spacing w:line="276" w:lineRule="auto"/>
        <w:jc w:val="both"/>
        <w:rPr>
          <w:rStyle w:val="y2iqfc"/>
          <w:rFonts w:ascii="Times New Roman" w:hAnsi="Times New Roman" w:cs="Times New Roman"/>
          <w:b/>
          <w:bCs/>
          <w:sz w:val="24"/>
          <w:szCs w:val="24"/>
          <w:lang w:val="id-ID"/>
        </w:rPr>
      </w:pPr>
      <w:r w:rsidRPr="00633777">
        <w:rPr>
          <w:rStyle w:val="y2iqfc"/>
          <w:rFonts w:ascii="Times New Roman" w:hAnsi="Times New Roman" w:cs="Times New Roman"/>
          <w:b/>
          <w:bCs/>
          <w:sz w:val="24"/>
          <w:szCs w:val="24"/>
          <w:lang w:val="id-ID"/>
        </w:rPr>
        <w:t xml:space="preserve">Hasil </w:t>
      </w:r>
      <w:r w:rsidR="004C11C2" w:rsidRPr="00633777">
        <w:rPr>
          <w:rStyle w:val="y2iqfc"/>
          <w:rFonts w:ascii="Times New Roman" w:hAnsi="Times New Roman" w:cs="Times New Roman"/>
          <w:b/>
          <w:bCs/>
          <w:sz w:val="24"/>
          <w:szCs w:val="24"/>
          <w:lang w:val="id-ID"/>
        </w:rPr>
        <w:t xml:space="preserve">Analisis Regresi Linier Berganda </w:t>
      </w:r>
    </w:p>
    <w:p w14:paraId="4E5F9FDE" w14:textId="77777777" w:rsidR="009643AE" w:rsidRPr="00633777" w:rsidRDefault="009643AE" w:rsidP="006D1552">
      <w:pPr>
        <w:spacing w:after="0" w:line="276" w:lineRule="auto"/>
        <w:ind w:firstLine="720"/>
        <w:jc w:val="both"/>
        <w:rPr>
          <w:rStyle w:val="y2iqfc"/>
          <w:rFonts w:ascii="Times New Roman" w:hAnsi="Times New Roman" w:cs="Times New Roman"/>
          <w:sz w:val="24"/>
          <w:szCs w:val="24"/>
          <w:lang w:val="id-ID"/>
        </w:rPr>
      </w:pPr>
      <w:r w:rsidRPr="00633777">
        <w:rPr>
          <w:rStyle w:val="y2iqfc"/>
          <w:rFonts w:ascii="Times New Roman" w:hAnsi="Times New Roman" w:cs="Times New Roman"/>
          <w:sz w:val="24"/>
          <w:szCs w:val="24"/>
          <w:lang w:val="id-ID"/>
        </w:rPr>
        <w:t>Model multikolinearitas yang baik adalah yang memenuhi kriteria uji klasik yaitu model harus normal dan model harus bebas multikolinearitas. Analisis sebelumnya menunjukkan bahwa model penelitian memenuhi asumsi pertama, sehingga model ini baik. Model regresi linier berganda dilakukan dengan menggunakan SPSS 21.0 dan diperoleh hasil sebagai berikut:</w:t>
      </w:r>
    </w:p>
    <w:p w14:paraId="6A94C675" w14:textId="77777777" w:rsidR="00E23161" w:rsidRPr="00633777" w:rsidRDefault="00E23161" w:rsidP="006D1552">
      <w:pPr>
        <w:spacing w:after="0" w:line="276" w:lineRule="auto"/>
        <w:ind w:firstLine="720"/>
        <w:jc w:val="center"/>
        <w:rPr>
          <w:rFonts w:ascii="Times New Roman" w:eastAsia="Times New Roman" w:hAnsi="Times New Roman" w:cs="Times New Roman"/>
          <w:b/>
          <w:bCs/>
          <w:noProof/>
          <w:color w:val="202124"/>
          <w:sz w:val="24"/>
          <w:szCs w:val="24"/>
        </w:rPr>
      </w:pPr>
    </w:p>
    <w:p w14:paraId="1A0761E5" w14:textId="0A2ADD21" w:rsidR="006963A9" w:rsidRPr="00633777" w:rsidRDefault="006963A9" w:rsidP="006D1552">
      <w:pPr>
        <w:spacing w:after="0" w:line="276" w:lineRule="auto"/>
        <w:ind w:firstLine="720"/>
        <w:jc w:val="center"/>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b/>
          <w:bCs/>
          <w:noProof/>
          <w:color w:val="202124"/>
          <w:sz w:val="24"/>
          <w:szCs w:val="24"/>
        </w:rPr>
        <w:t>Tabel 3</w:t>
      </w:r>
      <w:r w:rsidR="00B84194">
        <w:rPr>
          <w:rFonts w:ascii="Times New Roman" w:eastAsia="Times New Roman" w:hAnsi="Times New Roman" w:cs="Times New Roman"/>
          <w:b/>
          <w:bCs/>
          <w:noProof/>
          <w:color w:val="202124"/>
          <w:sz w:val="24"/>
          <w:szCs w:val="24"/>
        </w:rPr>
        <w:t xml:space="preserve">.  </w:t>
      </w:r>
      <w:r w:rsidRPr="00633777">
        <w:rPr>
          <w:rFonts w:ascii="Times New Roman" w:eastAsia="Times New Roman" w:hAnsi="Times New Roman" w:cs="Times New Roman"/>
          <w:noProof/>
          <w:color w:val="202124"/>
          <w:sz w:val="24"/>
          <w:szCs w:val="24"/>
        </w:rPr>
        <w:t>Hasil Analisis Regresi Linear Berganda</w:t>
      </w:r>
    </w:p>
    <w:tbl>
      <w:tblPr>
        <w:tblW w:w="85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654"/>
        <w:gridCol w:w="12"/>
        <w:gridCol w:w="1122"/>
        <w:gridCol w:w="1134"/>
        <w:gridCol w:w="1417"/>
        <w:gridCol w:w="1134"/>
        <w:gridCol w:w="992"/>
      </w:tblGrid>
      <w:tr w:rsidR="00D97BE4" w:rsidRPr="00633777" w14:paraId="6B385E80" w14:textId="77777777" w:rsidTr="00E33732">
        <w:trPr>
          <w:cantSplit/>
          <w:jc w:val="center"/>
        </w:trPr>
        <w:tc>
          <w:tcPr>
            <w:tcW w:w="8505" w:type="dxa"/>
            <w:gridSpan w:val="8"/>
            <w:tcBorders>
              <w:top w:val="nil"/>
              <w:left w:val="nil"/>
              <w:bottom w:val="single" w:sz="4" w:space="0" w:color="auto"/>
              <w:right w:val="nil"/>
            </w:tcBorders>
            <w:shd w:val="clear" w:color="auto" w:fill="FFFFFF"/>
          </w:tcPr>
          <w:p w14:paraId="167A41BB" w14:textId="77777777" w:rsidR="00D97BE4" w:rsidRPr="00633777"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sz w:val="18"/>
                <w:szCs w:val="18"/>
                <w:lang w:val="id-ID"/>
              </w:rPr>
            </w:pPr>
            <w:bookmarkStart w:id="1" w:name="_Hlk99022651"/>
            <w:r w:rsidRPr="00633777">
              <w:rPr>
                <w:rFonts w:ascii="Times New Roman" w:hAnsi="Times New Roman" w:cs="Times New Roman"/>
                <w:b/>
                <w:bCs/>
                <w:color w:val="000000" w:themeColor="text1"/>
                <w:sz w:val="18"/>
                <w:szCs w:val="18"/>
                <w:lang w:val="id-ID"/>
              </w:rPr>
              <w:t>Coefficients</w:t>
            </w:r>
            <w:r w:rsidRPr="00633777">
              <w:rPr>
                <w:rFonts w:ascii="Times New Roman" w:hAnsi="Times New Roman" w:cs="Times New Roman"/>
                <w:b/>
                <w:bCs/>
                <w:color w:val="000000" w:themeColor="text1"/>
                <w:sz w:val="18"/>
                <w:szCs w:val="18"/>
                <w:vertAlign w:val="superscript"/>
                <w:lang w:val="id-ID"/>
              </w:rPr>
              <w:t>a</w:t>
            </w:r>
          </w:p>
        </w:tc>
      </w:tr>
      <w:tr w:rsidR="00D97BE4" w:rsidRPr="00E33732" w14:paraId="786A97DC" w14:textId="77777777" w:rsidTr="003E592A">
        <w:trPr>
          <w:cantSplit/>
          <w:jc w:val="center"/>
        </w:trPr>
        <w:tc>
          <w:tcPr>
            <w:tcW w:w="2706" w:type="dxa"/>
            <w:gridSpan w:val="3"/>
            <w:vMerge w:val="restart"/>
            <w:tcBorders>
              <w:top w:val="single" w:sz="4" w:space="0" w:color="auto"/>
              <w:left w:val="nil"/>
              <w:bottom w:val="nil"/>
              <w:right w:val="nil"/>
            </w:tcBorders>
            <w:shd w:val="clear" w:color="auto" w:fill="FFFFFF"/>
          </w:tcPr>
          <w:p w14:paraId="6C8E3DD9" w14:textId="77777777" w:rsidR="00D97BE4" w:rsidRPr="00E33732" w:rsidRDefault="00D97BE4" w:rsidP="00E33732">
            <w:pPr>
              <w:tabs>
                <w:tab w:val="left" w:pos="495"/>
              </w:tabs>
              <w:autoSpaceDE w:val="0"/>
              <w:autoSpaceDN w:val="0"/>
              <w:adjustRightInd w:val="0"/>
              <w:spacing w:after="0" w:line="276" w:lineRule="auto"/>
              <w:ind w:left="60" w:right="60"/>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Model</w:t>
            </w:r>
          </w:p>
        </w:tc>
        <w:tc>
          <w:tcPr>
            <w:tcW w:w="2256" w:type="dxa"/>
            <w:gridSpan w:val="2"/>
            <w:tcBorders>
              <w:top w:val="single" w:sz="4" w:space="0" w:color="auto"/>
              <w:left w:val="nil"/>
              <w:bottom w:val="single" w:sz="4" w:space="0" w:color="auto"/>
              <w:right w:val="nil"/>
            </w:tcBorders>
            <w:shd w:val="clear" w:color="auto" w:fill="FFFFFF"/>
          </w:tcPr>
          <w:p w14:paraId="27E796A9" w14:textId="77777777" w:rsidR="00D97BE4" w:rsidRPr="00E33732"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Unstandardized Coefficients</w:t>
            </w:r>
          </w:p>
        </w:tc>
        <w:tc>
          <w:tcPr>
            <w:tcW w:w="1417" w:type="dxa"/>
            <w:tcBorders>
              <w:top w:val="single" w:sz="4" w:space="0" w:color="auto"/>
              <w:left w:val="nil"/>
              <w:bottom w:val="single" w:sz="4" w:space="0" w:color="auto"/>
              <w:right w:val="nil"/>
            </w:tcBorders>
            <w:shd w:val="clear" w:color="auto" w:fill="FFFFFF"/>
          </w:tcPr>
          <w:p w14:paraId="7A8B895D" w14:textId="77777777" w:rsidR="00D97BE4" w:rsidRPr="00E33732"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Standardized Coefficients</w:t>
            </w:r>
          </w:p>
        </w:tc>
        <w:tc>
          <w:tcPr>
            <w:tcW w:w="1134" w:type="dxa"/>
            <w:vMerge w:val="restart"/>
            <w:tcBorders>
              <w:top w:val="single" w:sz="4" w:space="0" w:color="auto"/>
              <w:left w:val="nil"/>
              <w:bottom w:val="nil"/>
              <w:right w:val="nil"/>
            </w:tcBorders>
            <w:shd w:val="clear" w:color="auto" w:fill="FFFFFF"/>
          </w:tcPr>
          <w:p w14:paraId="5621A8EC" w14:textId="77777777" w:rsidR="00D97BE4" w:rsidRPr="00E33732"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t</w:t>
            </w:r>
          </w:p>
        </w:tc>
        <w:tc>
          <w:tcPr>
            <w:tcW w:w="992" w:type="dxa"/>
            <w:vMerge w:val="restart"/>
            <w:tcBorders>
              <w:top w:val="single" w:sz="4" w:space="0" w:color="auto"/>
              <w:left w:val="nil"/>
              <w:bottom w:val="nil"/>
              <w:right w:val="nil"/>
            </w:tcBorders>
            <w:shd w:val="clear" w:color="auto" w:fill="FFFFFF"/>
          </w:tcPr>
          <w:p w14:paraId="645A548D" w14:textId="77777777" w:rsidR="00D97BE4" w:rsidRPr="00E33732"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Sig.</w:t>
            </w:r>
          </w:p>
        </w:tc>
      </w:tr>
      <w:tr w:rsidR="00D97BE4" w:rsidRPr="00E33732" w14:paraId="058D622D" w14:textId="77777777" w:rsidTr="003E592A">
        <w:trPr>
          <w:cantSplit/>
          <w:jc w:val="center"/>
        </w:trPr>
        <w:tc>
          <w:tcPr>
            <w:tcW w:w="2706" w:type="dxa"/>
            <w:gridSpan w:val="3"/>
            <w:vMerge/>
            <w:tcBorders>
              <w:top w:val="nil"/>
              <w:left w:val="nil"/>
              <w:bottom w:val="nil"/>
              <w:right w:val="nil"/>
            </w:tcBorders>
            <w:shd w:val="clear" w:color="auto" w:fill="FFFFFF"/>
          </w:tcPr>
          <w:p w14:paraId="2C50CFAE" w14:textId="77777777" w:rsidR="00D97BE4" w:rsidRPr="00E33732" w:rsidRDefault="00D97BE4" w:rsidP="006D1552">
            <w:pPr>
              <w:autoSpaceDE w:val="0"/>
              <w:autoSpaceDN w:val="0"/>
              <w:adjustRightInd w:val="0"/>
              <w:spacing w:after="0" w:line="276" w:lineRule="auto"/>
              <w:rPr>
                <w:rFonts w:ascii="Times New Roman" w:hAnsi="Times New Roman" w:cs="Times New Roman"/>
                <w:color w:val="000000" w:themeColor="text1"/>
                <w:lang w:val="id-ID"/>
              </w:rPr>
            </w:pPr>
          </w:p>
        </w:tc>
        <w:tc>
          <w:tcPr>
            <w:tcW w:w="1122" w:type="dxa"/>
            <w:tcBorders>
              <w:top w:val="single" w:sz="4" w:space="0" w:color="auto"/>
              <w:left w:val="nil"/>
              <w:bottom w:val="nil"/>
              <w:right w:val="nil"/>
            </w:tcBorders>
            <w:shd w:val="clear" w:color="auto" w:fill="FFFFFF"/>
          </w:tcPr>
          <w:p w14:paraId="333C0A52" w14:textId="77777777" w:rsidR="00D97BE4" w:rsidRPr="00E33732"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B</w:t>
            </w:r>
          </w:p>
        </w:tc>
        <w:tc>
          <w:tcPr>
            <w:tcW w:w="1134" w:type="dxa"/>
            <w:tcBorders>
              <w:top w:val="single" w:sz="4" w:space="0" w:color="auto"/>
              <w:left w:val="nil"/>
              <w:bottom w:val="nil"/>
              <w:right w:val="nil"/>
            </w:tcBorders>
            <w:shd w:val="clear" w:color="auto" w:fill="FFFFFF"/>
          </w:tcPr>
          <w:p w14:paraId="2164C9E7" w14:textId="77777777" w:rsidR="00D97BE4" w:rsidRPr="00E33732"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Std. Error</w:t>
            </w:r>
          </w:p>
        </w:tc>
        <w:tc>
          <w:tcPr>
            <w:tcW w:w="1417" w:type="dxa"/>
            <w:tcBorders>
              <w:top w:val="single" w:sz="4" w:space="0" w:color="auto"/>
              <w:left w:val="nil"/>
              <w:bottom w:val="nil"/>
              <w:right w:val="nil"/>
            </w:tcBorders>
            <w:shd w:val="clear" w:color="auto" w:fill="FFFFFF"/>
          </w:tcPr>
          <w:p w14:paraId="32A25BCA" w14:textId="77777777" w:rsidR="00D97BE4" w:rsidRPr="00E33732"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Beta</w:t>
            </w:r>
          </w:p>
        </w:tc>
        <w:tc>
          <w:tcPr>
            <w:tcW w:w="1134" w:type="dxa"/>
            <w:vMerge/>
            <w:tcBorders>
              <w:top w:val="nil"/>
              <w:left w:val="nil"/>
              <w:bottom w:val="nil"/>
              <w:right w:val="nil"/>
            </w:tcBorders>
            <w:shd w:val="clear" w:color="auto" w:fill="FFFFFF"/>
          </w:tcPr>
          <w:p w14:paraId="19A8290E" w14:textId="77777777" w:rsidR="00D97BE4" w:rsidRPr="00E33732" w:rsidRDefault="00D97BE4" w:rsidP="006D1552">
            <w:pPr>
              <w:autoSpaceDE w:val="0"/>
              <w:autoSpaceDN w:val="0"/>
              <w:adjustRightInd w:val="0"/>
              <w:spacing w:after="0" w:line="276" w:lineRule="auto"/>
              <w:rPr>
                <w:rFonts w:ascii="Times New Roman" w:hAnsi="Times New Roman" w:cs="Times New Roman"/>
                <w:color w:val="000000" w:themeColor="text1"/>
                <w:lang w:val="id-ID"/>
              </w:rPr>
            </w:pPr>
          </w:p>
        </w:tc>
        <w:tc>
          <w:tcPr>
            <w:tcW w:w="992" w:type="dxa"/>
            <w:vMerge/>
            <w:tcBorders>
              <w:top w:val="nil"/>
              <w:left w:val="nil"/>
              <w:bottom w:val="nil"/>
              <w:right w:val="nil"/>
            </w:tcBorders>
            <w:shd w:val="clear" w:color="auto" w:fill="FFFFFF"/>
          </w:tcPr>
          <w:p w14:paraId="633BBB4D" w14:textId="77777777" w:rsidR="00D97BE4" w:rsidRPr="00E33732" w:rsidRDefault="00D97BE4" w:rsidP="006D1552">
            <w:pPr>
              <w:autoSpaceDE w:val="0"/>
              <w:autoSpaceDN w:val="0"/>
              <w:adjustRightInd w:val="0"/>
              <w:spacing w:after="0" w:line="276" w:lineRule="auto"/>
              <w:rPr>
                <w:rFonts w:ascii="Times New Roman" w:hAnsi="Times New Roman" w:cs="Times New Roman"/>
                <w:color w:val="000000" w:themeColor="text1"/>
                <w:lang w:val="id-ID"/>
              </w:rPr>
            </w:pPr>
          </w:p>
        </w:tc>
      </w:tr>
      <w:tr w:rsidR="00D97BE4" w:rsidRPr="00E33732" w14:paraId="3FBDE64B" w14:textId="77777777" w:rsidTr="003E592A">
        <w:trPr>
          <w:cantSplit/>
          <w:jc w:val="center"/>
        </w:trPr>
        <w:tc>
          <w:tcPr>
            <w:tcW w:w="40" w:type="dxa"/>
            <w:vMerge w:val="restart"/>
            <w:tcBorders>
              <w:top w:val="nil"/>
              <w:left w:val="nil"/>
              <w:bottom w:val="nil"/>
              <w:right w:val="nil"/>
            </w:tcBorders>
            <w:shd w:val="clear" w:color="auto" w:fill="FFFFFF"/>
            <w:vAlign w:val="center"/>
          </w:tcPr>
          <w:p w14:paraId="1BFC0CBA" w14:textId="77777777" w:rsidR="00D97BE4" w:rsidRPr="00E33732" w:rsidRDefault="00D97BE4"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1</w:t>
            </w:r>
          </w:p>
        </w:tc>
        <w:tc>
          <w:tcPr>
            <w:tcW w:w="2654" w:type="dxa"/>
            <w:tcBorders>
              <w:top w:val="single" w:sz="4" w:space="0" w:color="auto"/>
              <w:left w:val="nil"/>
              <w:bottom w:val="nil"/>
              <w:right w:val="nil"/>
            </w:tcBorders>
            <w:shd w:val="clear" w:color="auto" w:fill="FFFFFF"/>
            <w:vAlign w:val="center"/>
          </w:tcPr>
          <w:p w14:paraId="2F80EDC6" w14:textId="77777777" w:rsidR="00D97BE4" w:rsidRPr="00E33732" w:rsidRDefault="00D97BE4"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(Constant)</w:t>
            </w:r>
          </w:p>
        </w:tc>
        <w:tc>
          <w:tcPr>
            <w:tcW w:w="1134" w:type="dxa"/>
            <w:gridSpan w:val="2"/>
            <w:tcBorders>
              <w:top w:val="single" w:sz="4" w:space="0" w:color="auto"/>
              <w:left w:val="nil"/>
              <w:bottom w:val="nil"/>
              <w:right w:val="nil"/>
            </w:tcBorders>
            <w:shd w:val="clear" w:color="auto" w:fill="FFFFFF"/>
          </w:tcPr>
          <w:p w14:paraId="002E933C"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9,325</w:t>
            </w:r>
          </w:p>
        </w:tc>
        <w:tc>
          <w:tcPr>
            <w:tcW w:w="1134" w:type="dxa"/>
            <w:tcBorders>
              <w:top w:val="single" w:sz="4" w:space="0" w:color="auto"/>
              <w:left w:val="nil"/>
              <w:bottom w:val="nil"/>
              <w:right w:val="nil"/>
            </w:tcBorders>
            <w:shd w:val="clear" w:color="auto" w:fill="FFFFFF"/>
          </w:tcPr>
          <w:p w14:paraId="15D31128"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2,440</w:t>
            </w:r>
          </w:p>
        </w:tc>
        <w:tc>
          <w:tcPr>
            <w:tcW w:w="1417" w:type="dxa"/>
            <w:tcBorders>
              <w:top w:val="single" w:sz="4" w:space="0" w:color="auto"/>
              <w:left w:val="nil"/>
              <w:bottom w:val="nil"/>
              <w:right w:val="nil"/>
            </w:tcBorders>
            <w:shd w:val="clear" w:color="auto" w:fill="FFFFFF"/>
          </w:tcPr>
          <w:p w14:paraId="5D45F363" w14:textId="77777777" w:rsidR="00D97BE4" w:rsidRPr="00E33732" w:rsidRDefault="00D97BE4" w:rsidP="00E33732">
            <w:pPr>
              <w:autoSpaceDE w:val="0"/>
              <w:autoSpaceDN w:val="0"/>
              <w:adjustRightInd w:val="0"/>
              <w:spacing w:after="0" w:line="276" w:lineRule="auto"/>
              <w:jc w:val="center"/>
              <w:rPr>
                <w:rFonts w:ascii="Times New Roman" w:hAnsi="Times New Roman" w:cs="Times New Roman"/>
                <w:color w:val="000000" w:themeColor="text1"/>
                <w:lang w:val="id-ID"/>
              </w:rPr>
            </w:pPr>
          </w:p>
        </w:tc>
        <w:tc>
          <w:tcPr>
            <w:tcW w:w="1134" w:type="dxa"/>
            <w:tcBorders>
              <w:top w:val="single" w:sz="4" w:space="0" w:color="auto"/>
              <w:left w:val="nil"/>
              <w:bottom w:val="nil"/>
              <w:right w:val="nil"/>
            </w:tcBorders>
            <w:shd w:val="clear" w:color="auto" w:fill="FFFFFF"/>
          </w:tcPr>
          <w:p w14:paraId="5F970C96"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3,821</w:t>
            </w:r>
          </w:p>
        </w:tc>
        <w:tc>
          <w:tcPr>
            <w:tcW w:w="992" w:type="dxa"/>
            <w:tcBorders>
              <w:top w:val="single" w:sz="4" w:space="0" w:color="auto"/>
              <w:left w:val="nil"/>
              <w:bottom w:val="nil"/>
              <w:right w:val="nil"/>
            </w:tcBorders>
            <w:shd w:val="clear" w:color="auto" w:fill="FFFFFF"/>
          </w:tcPr>
          <w:p w14:paraId="40CAD0ED"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0,000</w:t>
            </w:r>
          </w:p>
        </w:tc>
      </w:tr>
      <w:tr w:rsidR="00D97BE4" w:rsidRPr="00E33732" w14:paraId="5F839852" w14:textId="77777777" w:rsidTr="00E33732">
        <w:trPr>
          <w:cantSplit/>
          <w:jc w:val="center"/>
        </w:trPr>
        <w:tc>
          <w:tcPr>
            <w:tcW w:w="40" w:type="dxa"/>
            <w:vMerge/>
            <w:tcBorders>
              <w:top w:val="nil"/>
              <w:left w:val="nil"/>
              <w:bottom w:val="nil"/>
              <w:right w:val="nil"/>
            </w:tcBorders>
            <w:shd w:val="clear" w:color="auto" w:fill="FFFFFF"/>
            <w:vAlign w:val="center"/>
          </w:tcPr>
          <w:p w14:paraId="7338AF0C" w14:textId="77777777" w:rsidR="00D97BE4" w:rsidRPr="00E33732" w:rsidRDefault="00D97BE4" w:rsidP="006D1552">
            <w:pPr>
              <w:autoSpaceDE w:val="0"/>
              <w:autoSpaceDN w:val="0"/>
              <w:adjustRightInd w:val="0"/>
              <w:spacing w:after="0" w:line="276" w:lineRule="auto"/>
              <w:rPr>
                <w:rFonts w:ascii="Times New Roman" w:hAnsi="Times New Roman" w:cs="Times New Roman"/>
                <w:color w:val="000000" w:themeColor="text1"/>
                <w:lang w:val="id-ID"/>
              </w:rPr>
            </w:pPr>
          </w:p>
        </w:tc>
        <w:tc>
          <w:tcPr>
            <w:tcW w:w="2654" w:type="dxa"/>
            <w:tcBorders>
              <w:top w:val="nil"/>
              <w:left w:val="nil"/>
              <w:bottom w:val="nil"/>
              <w:right w:val="nil"/>
            </w:tcBorders>
            <w:shd w:val="clear" w:color="auto" w:fill="FFFFFF"/>
            <w:vAlign w:val="center"/>
          </w:tcPr>
          <w:p w14:paraId="60A05D76" w14:textId="19914170" w:rsidR="00D97BE4" w:rsidRPr="00E33732" w:rsidRDefault="00E33732"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Siskeudes</w:t>
            </w:r>
          </w:p>
        </w:tc>
        <w:tc>
          <w:tcPr>
            <w:tcW w:w="1134" w:type="dxa"/>
            <w:gridSpan w:val="2"/>
            <w:tcBorders>
              <w:top w:val="nil"/>
              <w:left w:val="nil"/>
              <w:bottom w:val="nil"/>
              <w:right w:val="nil"/>
            </w:tcBorders>
            <w:shd w:val="clear" w:color="auto" w:fill="FFFFFF"/>
          </w:tcPr>
          <w:p w14:paraId="032E6CAF"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0,430</w:t>
            </w:r>
          </w:p>
        </w:tc>
        <w:tc>
          <w:tcPr>
            <w:tcW w:w="1134" w:type="dxa"/>
            <w:tcBorders>
              <w:top w:val="nil"/>
              <w:left w:val="nil"/>
              <w:bottom w:val="nil"/>
              <w:right w:val="nil"/>
            </w:tcBorders>
            <w:shd w:val="clear" w:color="auto" w:fill="FFFFFF"/>
          </w:tcPr>
          <w:p w14:paraId="270C2FDF"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0,140</w:t>
            </w:r>
          </w:p>
        </w:tc>
        <w:tc>
          <w:tcPr>
            <w:tcW w:w="1417" w:type="dxa"/>
            <w:tcBorders>
              <w:top w:val="nil"/>
              <w:left w:val="nil"/>
              <w:bottom w:val="nil"/>
              <w:right w:val="nil"/>
            </w:tcBorders>
            <w:shd w:val="clear" w:color="auto" w:fill="FFFFFF"/>
          </w:tcPr>
          <w:p w14:paraId="19953DA1"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0,306</w:t>
            </w:r>
          </w:p>
        </w:tc>
        <w:tc>
          <w:tcPr>
            <w:tcW w:w="1134" w:type="dxa"/>
            <w:tcBorders>
              <w:top w:val="nil"/>
              <w:left w:val="nil"/>
              <w:bottom w:val="nil"/>
              <w:right w:val="nil"/>
            </w:tcBorders>
            <w:shd w:val="clear" w:color="auto" w:fill="FFFFFF"/>
          </w:tcPr>
          <w:p w14:paraId="0D6A1C23"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3,074</w:t>
            </w:r>
          </w:p>
        </w:tc>
        <w:tc>
          <w:tcPr>
            <w:tcW w:w="992" w:type="dxa"/>
            <w:tcBorders>
              <w:top w:val="nil"/>
              <w:left w:val="nil"/>
              <w:bottom w:val="nil"/>
              <w:right w:val="nil"/>
            </w:tcBorders>
            <w:shd w:val="clear" w:color="auto" w:fill="FFFFFF"/>
          </w:tcPr>
          <w:p w14:paraId="3AC62B9A"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0,003</w:t>
            </w:r>
          </w:p>
        </w:tc>
      </w:tr>
      <w:tr w:rsidR="00D97BE4" w:rsidRPr="00E33732" w14:paraId="729F73E6" w14:textId="77777777" w:rsidTr="00E33732">
        <w:trPr>
          <w:cantSplit/>
          <w:jc w:val="center"/>
        </w:trPr>
        <w:tc>
          <w:tcPr>
            <w:tcW w:w="40" w:type="dxa"/>
            <w:vMerge/>
            <w:tcBorders>
              <w:top w:val="nil"/>
              <w:left w:val="nil"/>
              <w:bottom w:val="nil"/>
              <w:right w:val="nil"/>
            </w:tcBorders>
            <w:shd w:val="clear" w:color="auto" w:fill="FFFFFF"/>
            <w:vAlign w:val="center"/>
          </w:tcPr>
          <w:p w14:paraId="567778C6" w14:textId="77777777" w:rsidR="00D97BE4" w:rsidRPr="00E33732" w:rsidRDefault="00D97BE4" w:rsidP="006D1552">
            <w:pPr>
              <w:autoSpaceDE w:val="0"/>
              <w:autoSpaceDN w:val="0"/>
              <w:adjustRightInd w:val="0"/>
              <w:spacing w:after="0" w:line="276" w:lineRule="auto"/>
              <w:rPr>
                <w:rFonts w:ascii="Times New Roman" w:hAnsi="Times New Roman" w:cs="Times New Roman"/>
                <w:color w:val="000000" w:themeColor="text1"/>
                <w:lang w:val="id-ID"/>
              </w:rPr>
            </w:pPr>
          </w:p>
        </w:tc>
        <w:tc>
          <w:tcPr>
            <w:tcW w:w="2654" w:type="dxa"/>
            <w:tcBorders>
              <w:top w:val="nil"/>
              <w:left w:val="nil"/>
              <w:bottom w:val="nil"/>
              <w:right w:val="nil"/>
            </w:tcBorders>
            <w:shd w:val="clear" w:color="auto" w:fill="FFFFFF"/>
            <w:vAlign w:val="center"/>
          </w:tcPr>
          <w:p w14:paraId="40612EDA" w14:textId="5255E8B8" w:rsidR="00D97BE4" w:rsidRPr="00E33732" w:rsidRDefault="003E592A"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3E592A">
              <w:rPr>
                <w:rFonts w:ascii="Times New Roman" w:hAnsi="Times New Roman" w:cs="Times New Roman"/>
              </w:rPr>
              <w:t>SPIP</w:t>
            </w:r>
          </w:p>
        </w:tc>
        <w:tc>
          <w:tcPr>
            <w:tcW w:w="1134" w:type="dxa"/>
            <w:gridSpan w:val="2"/>
            <w:tcBorders>
              <w:top w:val="nil"/>
              <w:left w:val="nil"/>
              <w:bottom w:val="nil"/>
              <w:right w:val="nil"/>
            </w:tcBorders>
            <w:shd w:val="clear" w:color="auto" w:fill="FFFFFF"/>
          </w:tcPr>
          <w:p w14:paraId="6B4F42C0"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0,151</w:t>
            </w:r>
          </w:p>
        </w:tc>
        <w:tc>
          <w:tcPr>
            <w:tcW w:w="1134" w:type="dxa"/>
            <w:tcBorders>
              <w:top w:val="nil"/>
              <w:left w:val="nil"/>
              <w:bottom w:val="nil"/>
              <w:right w:val="nil"/>
            </w:tcBorders>
            <w:shd w:val="clear" w:color="auto" w:fill="FFFFFF"/>
          </w:tcPr>
          <w:p w14:paraId="5AC0AC9F"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0,092</w:t>
            </w:r>
          </w:p>
        </w:tc>
        <w:tc>
          <w:tcPr>
            <w:tcW w:w="1417" w:type="dxa"/>
            <w:tcBorders>
              <w:top w:val="nil"/>
              <w:left w:val="nil"/>
              <w:bottom w:val="nil"/>
              <w:right w:val="nil"/>
            </w:tcBorders>
            <w:shd w:val="clear" w:color="auto" w:fill="FFFFFF"/>
          </w:tcPr>
          <w:p w14:paraId="2CAB26C1"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0,164</w:t>
            </w:r>
          </w:p>
        </w:tc>
        <w:tc>
          <w:tcPr>
            <w:tcW w:w="1134" w:type="dxa"/>
            <w:tcBorders>
              <w:top w:val="nil"/>
              <w:left w:val="nil"/>
              <w:bottom w:val="nil"/>
              <w:right w:val="nil"/>
            </w:tcBorders>
            <w:shd w:val="clear" w:color="auto" w:fill="FFFFFF"/>
          </w:tcPr>
          <w:p w14:paraId="3CFA8F88"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1,632</w:t>
            </w:r>
          </w:p>
        </w:tc>
        <w:tc>
          <w:tcPr>
            <w:tcW w:w="992" w:type="dxa"/>
            <w:tcBorders>
              <w:top w:val="nil"/>
              <w:left w:val="nil"/>
              <w:bottom w:val="nil"/>
              <w:right w:val="nil"/>
            </w:tcBorders>
            <w:shd w:val="clear" w:color="auto" w:fill="FFFFFF"/>
          </w:tcPr>
          <w:p w14:paraId="736130F1"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0,106</w:t>
            </w:r>
          </w:p>
        </w:tc>
      </w:tr>
      <w:tr w:rsidR="00D97BE4" w:rsidRPr="00E33732" w14:paraId="07193A32" w14:textId="77777777" w:rsidTr="00E33732">
        <w:trPr>
          <w:cantSplit/>
          <w:jc w:val="center"/>
        </w:trPr>
        <w:tc>
          <w:tcPr>
            <w:tcW w:w="40" w:type="dxa"/>
            <w:vMerge/>
            <w:tcBorders>
              <w:top w:val="nil"/>
              <w:left w:val="nil"/>
              <w:bottom w:val="nil"/>
              <w:right w:val="nil"/>
            </w:tcBorders>
            <w:shd w:val="clear" w:color="auto" w:fill="FFFFFF"/>
            <w:vAlign w:val="center"/>
          </w:tcPr>
          <w:p w14:paraId="6A2E438D" w14:textId="77777777" w:rsidR="00D97BE4" w:rsidRPr="00E33732" w:rsidRDefault="00D97BE4" w:rsidP="006D1552">
            <w:pPr>
              <w:autoSpaceDE w:val="0"/>
              <w:autoSpaceDN w:val="0"/>
              <w:adjustRightInd w:val="0"/>
              <w:spacing w:after="0" w:line="276" w:lineRule="auto"/>
              <w:rPr>
                <w:rFonts w:ascii="Times New Roman" w:hAnsi="Times New Roman" w:cs="Times New Roman"/>
                <w:color w:val="000000" w:themeColor="text1"/>
                <w:lang w:val="id-ID"/>
              </w:rPr>
            </w:pPr>
          </w:p>
        </w:tc>
        <w:tc>
          <w:tcPr>
            <w:tcW w:w="2654" w:type="dxa"/>
            <w:tcBorders>
              <w:top w:val="nil"/>
              <w:left w:val="nil"/>
              <w:bottom w:val="nil"/>
              <w:right w:val="nil"/>
            </w:tcBorders>
            <w:shd w:val="clear" w:color="auto" w:fill="FFFFFF"/>
            <w:vAlign w:val="center"/>
          </w:tcPr>
          <w:p w14:paraId="0BE261F3" w14:textId="65DE944B" w:rsidR="00D97BE4" w:rsidRPr="00E33732" w:rsidRDefault="00E33732"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Kompetensi</w:t>
            </w:r>
          </w:p>
        </w:tc>
        <w:tc>
          <w:tcPr>
            <w:tcW w:w="1134" w:type="dxa"/>
            <w:gridSpan w:val="2"/>
            <w:tcBorders>
              <w:top w:val="nil"/>
              <w:left w:val="nil"/>
              <w:bottom w:val="nil"/>
              <w:right w:val="nil"/>
            </w:tcBorders>
            <w:shd w:val="clear" w:color="auto" w:fill="FFFFFF"/>
          </w:tcPr>
          <w:p w14:paraId="06D46612"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0,059</w:t>
            </w:r>
          </w:p>
        </w:tc>
        <w:tc>
          <w:tcPr>
            <w:tcW w:w="1134" w:type="dxa"/>
            <w:tcBorders>
              <w:top w:val="nil"/>
              <w:left w:val="nil"/>
              <w:bottom w:val="nil"/>
              <w:right w:val="nil"/>
            </w:tcBorders>
            <w:shd w:val="clear" w:color="auto" w:fill="FFFFFF"/>
          </w:tcPr>
          <w:p w14:paraId="1D5C7C42"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0,111</w:t>
            </w:r>
          </w:p>
        </w:tc>
        <w:tc>
          <w:tcPr>
            <w:tcW w:w="1417" w:type="dxa"/>
            <w:tcBorders>
              <w:top w:val="nil"/>
              <w:left w:val="nil"/>
              <w:bottom w:val="nil"/>
              <w:right w:val="nil"/>
            </w:tcBorders>
            <w:shd w:val="clear" w:color="auto" w:fill="FFFFFF"/>
          </w:tcPr>
          <w:p w14:paraId="0017C0E7"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0,054</w:t>
            </w:r>
          </w:p>
        </w:tc>
        <w:tc>
          <w:tcPr>
            <w:tcW w:w="1134" w:type="dxa"/>
            <w:tcBorders>
              <w:top w:val="nil"/>
              <w:left w:val="nil"/>
              <w:bottom w:val="nil"/>
              <w:right w:val="nil"/>
            </w:tcBorders>
            <w:shd w:val="clear" w:color="auto" w:fill="FFFFFF"/>
          </w:tcPr>
          <w:p w14:paraId="2A5017FD"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0,535</w:t>
            </w:r>
          </w:p>
        </w:tc>
        <w:tc>
          <w:tcPr>
            <w:tcW w:w="992" w:type="dxa"/>
            <w:tcBorders>
              <w:top w:val="nil"/>
              <w:left w:val="nil"/>
              <w:bottom w:val="nil"/>
              <w:right w:val="nil"/>
            </w:tcBorders>
            <w:shd w:val="clear" w:color="auto" w:fill="FFFFFF"/>
          </w:tcPr>
          <w:p w14:paraId="5DB515FC"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0,594</w:t>
            </w:r>
          </w:p>
        </w:tc>
      </w:tr>
      <w:tr w:rsidR="00D97BE4" w:rsidRPr="00E33732" w14:paraId="530D86EA" w14:textId="77777777" w:rsidTr="00E33732">
        <w:trPr>
          <w:cantSplit/>
          <w:jc w:val="center"/>
        </w:trPr>
        <w:tc>
          <w:tcPr>
            <w:tcW w:w="40" w:type="dxa"/>
            <w:vMerge/>
            <w:tcBorders>
              <w:top w:val="nil"/>
              <w:left w:val="nil"/>
              <w:bottom w:val="single" w:sz="4" w:space="0" w:color="auto"/>
              <w:right w:val="nil"/>
            </w:tcBorders>
            <w:shd w:val="clear" w:color="auto" w:fill="FFFFFF"/>
            <w:vAlign w:val="center"/>
          </w:tcPr>
          <w:p w14:paraId="6DDA34E0" w14:textId="77777777" w:rsidR="00D97BE4" w:rsidRPr="00E33732" w:rsidRDefault="00D97BE4" w:rsidP="006D1552">
            <w:pPr>
              <w:autoSpaceDE w:val="0"/>
              <w:autoSpaceDN w:val="0"/>
              <w:adjustRightInd w:val="0"/>
              <w:spacing w:after="0" w:line="276" w:lineRule="auto"/>
              <w:rPr>
                <w:rFonts w:ascii="Times New Roman" w:hAnsi="Times New Roman" w:cs="Times New Roman"/>
                <w:color w:val="000000" w:themeColor="text1"/>
                <w:lang w:val="id-ID"/>
              </w:rPr>
            </w:pPr>
          </w:p>
        </w:tc>
        <w:tc>
          <w:tcPr>
            <w:tcW w:w="2654" w:type="dxa"/>
            <w:tcBorders>
              <w:top w:val="nil"/>
              <w:left w:val="nil"/>
              <w:bottom w:val="single" w:sz="4" w:space="0" w:color="auto"/>
              <w:right w:val="nil"/>
            </w:tcBorders>
            <w:shd w:val="clear" w:color="auto" w:fill="FFFFFF"/>
            <w:vAlign w:val="center"/>
          </w:tcPr>
          <w:p w14:paraId="672B75BA" w14:textId="45EC76DD" w:rsidR="00D97BE4" w:rsidRPr="00E33732" w:rsidRDefault="00E33732"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Partisipasi Masyarakat</w:t>
            </w:r>
          </w:p>
        </w:tc>
        <w:tc>
          <w:tcPr>
            <w:tcW w:w="1134" w:type="dxa"/>
            <w:gridSpan w:val="2"/>
            <w:tcBorders>
              <w:top w:val="nil"/>
              <w:left w:val="nil"/>
              <w:bottom w:val="single" w:sz="4" w:space="0" w:color="auto"/>
              <w:right w:val="nil"/>
            </w:tcBorders>
            <w:shd w:val="clear" w:color="auto" w:fill="FFFFFF"/>
          </w:tcPr>
          <w:p w14:paraId="09504042"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0,191</w:t>
            </w:r>
          </w:p>
        </w:tc>
        <w:tc>
          <w:tcPr>
            <w:tcW w:w="1134" w:type="dxa"/>
            <w:tcBorders>
              <w:top w:val="nil"/>
              <w:left w:val="nil"/>
              <w:bottom w:val="single" w:sz="4" w:space="0" w:color="auto"/>
              <w:right w:val="nil"/>
            </w:tcBorders>
            <w:shd w:val="clear" w:color="auto" w:fill="FFFFFF"/>
          </w:tcPr>
          <w:p w14:paraId="66BDD5BA"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0,112</w:t>
            </w:r>
          </w:p>
        </w:tc>
        <w:tc>
          <w:tcPr>
            <w:tcW w:w="1417" w:type="dxa"/>
            <w:tcBorders>
              <w:top w:val="nil"/>
              <w:left w:val="nil"/>
              <w:bottom w:val="single" w:sz="4" w:space="0" w:color="auto"/>
              <w:right w:val="nil"/>
            </w:tcBorders>
            <w:shd w:val="clear" w:color="auto" w:fill="FFFFFF"/>
          </w:tcPr>
          <w:p w14:paraId="1BBD31CA"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0,181</w:t>
            </w:r>
          </w:p>
        </w:tc>
        <w:tc>
          <w:tcPr>
            <w:tcW w:w="1134" w:type="dxa"/>
            <w:tcBorders>
              <w:top w:val="nil"/>
              <w:left w:val="nil"/>
              <w:bottom w:val="single" w:sz="4" w:space="0" w:color="auto"/>
              <w:right w:val="nil"/>
            </w:tcBorders>
            <w:shd w:val="clear" w:color="auto" w:fill="FFFFFF"/>
          </w:tcPr>
          <w:p w14:paraId="442BD777"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1,708</w:t>
            </w:r>
          </w:p>
        </w:tc>
        <w:tc>
          <w:tcPr>
            <w:tcW w:w="992" w:type="dxa"/>
            <w:tcBorders>
              <w:top w:val="nil"/>
              <w:left w:val="nil"/>
              <w:bottom w:val="single" w:sz="4" w:space="0" w:color="auto"/>
              <w:right w:val="nil"/>
            </w:tcBorders>
            <w:shd w:val="clear" w:color="auto" w:fill="FFFFFF"/>
          </w:tcPr>
          <w:p w14:paraId="60F5DC33" w14:textId="77777777" w:rsidR="00D97BE4" w:rsidRPr="00E33732" w:rsidRDefault="00D97BE4" w:rsidP="00E33732">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E33732">
              <w:rPr>
                <w:rFonts w:ascii="Times New Roman" w:hAnsi="Times New Roman" w:cs="Times New Roman"/>
                <w:color w:val="000000" w:themeColor="text1"/>
                <w:lang w:val="id-ID"/>
              </w:rPr>
              <w:t>0,091</w:t>
            </w:r>
          </w:p>
        </w:tc>
      </w:tr>
      <w:tr w:rsidR="00D97BE4" w:rsidRPr="00633777" w14:paraId="43D20F05" w14:textId="77777777" w:rsidTr="00E33732">
        <w:trPr>
          <w:cantSplit/>
          <w:jc w:val="center"/>
        </w:trPr>
        <w:tc>
          <w:tcPr>
            <w:tcW w:w="8505" w:type="dxa"/>
            <w:gridSpan w:val="8"/>
            <w:tcBorders>
              <w:top w:val="single" w:sz="4" w:space="0" w:color="auto"/>
              <w:left w:val="nil"/>
              <w:bottom w:val="nil"/>
              <w:right w:val="nil"/>
            </w:tcBorders>
            <w:shd w:val="clear" w:color="auto" w:fill="FFFFFF"/>
          </w:tcPr>
          <w:p w14:paraId="48FD988C" w14:textId="77777777" w:rsidR="00D97BE4" w:rsidRPr="00633777" w:rsidRDefault="00D97BE4" w:rsidP="006D1552">
            <w:pPr>
              <w:autoSpaceDE w:val="0"/>
              <w:autoSpaceDN w:val="0"/>
              <w:adjustRightInd w:val="0"/>
              <w:spacing w:after="0" w:line="276" w:lineRule="auto"/>
              <w:ind w:left="60" w:right="60"/>
              <w:rPr>
                <w:rFonts w:ascii="Times New Roman" w:hAnsi="Times New Roman" w:cs="Times New Roman"/>
                <w:color w:val="000000" w:themeColor="text1"/>
                <w:sz w:val="18"/>
                <w:szCs w:val="18"/>
                <w:lang w:val="id-ID"/>
              </w:rPr>
            </w:pPr>
            <w:r w:rsidRPr="00633777">
              <w:rPr>
                <w:rFonts w:ascii="Times New Roman" w:hAnsi="Times New Roman" w:cs="Times New Roman"/>
                <w:color w:val="000000" w:themeColor="text1"/>
                <w:sz w:val="18"/>
                <w:szCs w:val="18"/>
                <w:lang w:val="id-ID"/>
              </w:rPr>
              <w:t>a. Dependent Variable: AKUNTABILITAS</w:t>
            </w:r>
          </w:p>
        </w:tc>
      </w:tr>
      <w:bookmarkEnd w:id="1"/>
    </w:tbl>
    <w:p w14:paraId="0EE793D6" w14:textId="77777777" w:rsidR="00D97BE4" w:rsidRPr="00633777" w:rsidRDefault="00D97BE4" w:rsidP="006D1552">
      <w:pPr>
        <w:spacing w:after="0" w:line="276" w:lineRule="auto"/>
        <w:ind w:firstLine="1080"/>
        <w:jc w:val="both"/>
        <w:rPr>
          <w:rFonts w:ascii="Times New Roman" w:hAnsi="Times New Roman" w:cs="Times New Roman"/>
          <w:color w:val="000000" w:themeColor="text1"/>
          <w:sz w:val="24"/>
          <w:szCs w:val="24"/>
          <w:lang w:val="id-ID"/>
        </w:rPr>
      </w:pPr>
    </w:p>
    <w:p w14:paraId="4863D054" w14:textId="04087765" w:rsidR="004C11C2" w:rsidRPr="00633777" w:rsidRDefault="004C11C2" w:rsidP="006D1552">
      <w:pPr>
        <w:spacing w:line="276" w:lineRule="auto"/>
        <w:ind w:firstLine="720"/>
        <w:jc w:val="both"/>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Kolom koefisien tidak terstandar (B). Terlihat nilai aktual sebesar 9,325, Siskeudes sebesar 0,430, SPIP sebesar 0,151, kapasitas aparat pengelola</w:t>
      </w:r>
      <w:r w:rsidRPr="00633777">
        <w:rPr>
          <w:rFonts w:ascii="Times New Roman" w:hAnsi="Times New Roman" w:cs="Times New Roman"/>
          <w:color w:val="000000" w:themeColor="text1"/>
          <w:sz w:val="24"/>
          <w:szCs w:val="24"/>
        </w:rPr>
        <w:t xml:space="preserve"> </w:t>
      </w:r>
      <w:r w:rsidRPr="00633777">
        <w:rPr>
          <w:rFonts w:ascii="Times New Roman" w:hAnsi="Times New Roman" w:cs="Times New Roman"/>
          <w:color w:val="000000" w:themeColor="text1"/>
          <w:sz w:val="24"/>
          <w:szCs w:val="24"/>
          <w:lang w:val="id-ID"/>
        </w:rPr>
        <w:t xml:space="preserve">keuangan desa sebesar 0,059, dan partisipasi masyarakat sebesar 0,191. Model persamaan regresi linier berganda berikut dapat dibangun: </w:t>
      </w:r>
    </w:p>
    <w:p w14:paraId="383BFF4E" w14:textId="77777777" w:rsidR="004C11C2" w:rsidRPr="00633777" w:rsidRDefault="004C11C2" w:rsidP="006D1552">
      <w:pPr>
        <w:spacing w:line="276" w:lineRule="auto"/>
        <w:jc w:val="both"/>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 xml:space="preserve">APDD = α +β1 SIS+β2 SPIP+β3 KAP+β4 PM+ e </w:t>
      </w:r>
    </w:p>
    <w:p w14:paraId="70BE368A" w14:textId="77777777" w:rsidR="004C11C2" w:rsidRPr="00633777" w:rsidRDefault="004C11C2" w:rsidP="006D1552">
      <w:pPr>
        <w:spacing w:line="276" w:lineRule="auto"/>
        <w:jc w:val="both"/>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lastRenderedPageBreak/>
        <w:t xml:space="preserve">APDD = 9,325 +β1 0,430 +β2 0,151+β3 0,059+β4 0,191 + e </w:t>
      </w:r>
    </w:p>
    <w:p w14:paraId="7372F15B" w14:textId="77777777" w:rsidR="00D55334" w:rsidRPr="00633777" w:rsidRDefault="004C11C2" w:rsidP="006D1552">
      <w:pPr>
        <w:spacing w:line="276" w:lineRule="auto"/>
        <w:jc w:val="both"/>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 xml:space="preserve">komentar: </w:t>
      </w:r>
    </w:p>
    <w:p w14:paraId="312D548D" w14:textId="77777777" w:rsidR="00D55334" w:rsidRPr="00633777" w:rsidRDefault="009643AE" w:rsidP="006D1552">
      <w:pPr>
        <w:pStyle w:val="ListParagraph"/>
        <w:numPr>
          <w:ilvl w:val="0"/>
          <w:numId w:val="21"/>
        </w:numPr>
        <w:spacing w:line="276" w:lineRule="auto"/>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Nilai positif dari nilai 9,325 sama dengan 0, jadi nilai dari nilai tersebut adalah 9,325.</w:t>
      </w:r>
    </w:p>
    <w:p w14:paraId="6518CC74" w14:textId="4B3A4554" w:rsidR="00D55334" w:rsidRPr="00633777" w:rsidRDefault="009643AE" w:rsidP="006D1552">
      <w:pPr>
        <w:pStyle w:val="ListParagraph"/>
        <w:numPr>
          <w:ilvl w:val="0"/>
          <w:numId w:val="21"/>
        </w:numPr>
        <w:spacing w:line="276" w:lineRule="auto"/>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 xml:space="preserve">Nilai koefisien Siskeudes sebesar 0,430 dan sig sebesar 0,003&lt;0,05 menunjukkan bahwa Siskeudes berpengaruh positif terhadap respon pengelolaan pendapatan </w:t>
      </w:r>
      <w:r w:rsidR="004C54C3" w:rsidRPr="00633777">
        <w:rPr>
          <w:rFonts w:ascii="Times New Roman" w:hAnsi="Times New Roman" w:cs="Times New Roman"/>
          <w:color w:val="000000" w:themeColor="text1"/>
          <w:sz w:val="24"/>
          <w:szCs w:val="24"/>
          <w:lang w:val="id-ID"/>
        </w:rPr>
        <w:t>desa</w:t>
      </w:r>
      <w:r w:rsidRPr="00633777">
        <w:rPr>
          <w:rFonts w:ascii="Times New Roman" w:hAnsi="Times New Roman" w:cs="Times New Roman"/>
          <w:color w:val="000000" w:themeColor="text1"/>
          <w:sz w:val="24"/>
          <w:szCs w:val="24"/>
          <w:lang w:val="id-ID"/>
        </w:rPr>
        <w:t xml:space="preserve">. </w:t>
      </w:r>
    </w:p>
    <w:p w14:paraId="1CCEB940" w14:textId="77777777" w:rsidR="00D55334" w:rsidRPr="00633777" w:rsidRDefault="009643AE" w:rsidP="006D1552">
      <w:pPr>
        <w:pStyle w:val="ListParagraph"/>
        <w:numPr>
          <w:ilvl w:val="0"/>
          <w:numId w:val="21"/>
        </w:numPr>
        <w:spacing w:line="276" w:lineRule="auto"/>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 xml:space="preserve">Nilai SPIP sebesar 0,151 sig 0,106 &gt; 0,05 sehingga dapat dijelaskan bahwa SPIP tidak bermanfaat dalam pengelolaan perekonomian pedesaan. </w:t>
      </w:r>
    </w:p>
    <w:p w14:paraId="5658F95A" w14:textId="5FB7AAD5" w:rsidR="00D55334" w:rsidRPr="00633777" w:rsidRDefault="009643AE" w:rsidP="006D1552">
      <w:pPr>
        <w:pStyle w:val="ListParagraph"/>
        <w:numPr>
          <w:ilvl w:val="0"/>
          <w:numId w:val="21"/>
        </w:numPr>
        <w:spacing w:line="276" w:lineRule="auto"/>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 xml:space="preserve">Nilai keterampilan pengelolaan kekayaan </w:t>
      </w:r>
      <w:proofErr w:type="spellStart"/>
      <w:r w:rsidR="004C54C3" w:rsidRPr="00633777">
        <w:rPr>
          <w:rFonts w:ascii="Times New Roman" w:hAnsi="Times New Roman" w:cs="Times New Roman"/>
          <w:color w:val="000000" w:themeColor="text1"/>
          <w:sz w:val="24"/>
          <w:szCs w:val="24"/>
          <w:lang w:val="en-US"/>
        </w:rPr>
        <w:t>desa</w:t>
      </w:r>
      <w:proofErr w:type="spellEnd"/>
      <w:r w:rsidRPr="00633777">
        <w:rPr>
          <w:rFonts w:ascii="Times New Roman" w:hAnsi="Times New Roman" w:cs="Times New Roman"/>
          <w:color w:val="000000" w:themeColor="text1"/>
          <w:sz w:val="24"/>
          <w:szCs w:val="24"/>
          <w:lang w:val="id-ID"/>
        </w:rPr>
        <w:t xml:space="preserve"> sebesar 0,059 dan simbolnya 0,594&gt;0,05 sehingga dapat ditunjukkan bahwa keterampilan pengelolaan kekayaan </w:t>
      </w:r>
      <w:r w:rsidR="005F79E8">
        <w:rPr>
          <w:rFonts w:ascii="Times New Roman" w:hAnsi="Times New Roman" w:cs="Times New Roman"/>
          <w:color w:val="000000" w:themeColor="text1"/>
          <w:sz w:val="24"/>
          <w:szCs w:val="24"/>
          <w:lang w:val="id-ID"/>
        </w:rPr>
        <w:t>desa</w:t>
      </w:r>
      <w:r w:rsidRPr="00633777">
        <w:rPr>
          <w:rFonts w:ascii="Times New Roman" w:hAnsi="Times New Roman" w:cs="Times New Roman"/>
          <w:color w:val="000000" w:themeColor="text1"/>
          <w:sz w:val="24"/>
          <w:szCs w:val="24"/>
          <w:lang w:val="id-ID"/>
        </w:rPr>
        <w:t xml:space="preserve"> tidak berpengaruh terhadap kinerja pengelolaan kekayaan </w:t>
      </w:r>
      <w:r w:rsidR="005F79E8">
        <w:rPr>
          <w:rFonts w:ascii="Times New Roman" w:hAnsi="Times New Roman" w:cs="Times New Roman"/>
          <w:color w:val="000000" w:themeColor="text1"/>
          <w:sz w:val="24"/>
          <w:szCs w:val="24"/>
          <w:lang w:val="id-ID"/>
        </w:rPr>
        <w:t>desa</w:t>
      </w:r>
      <w:r w:rsidRPr="00633777">
        <w:rPr>
          <w:rFonts w:ascii="Times New Roman" w:hAnsi="Times New Roman" w:cs="Times New Roman"/>
          <w:color w:val="000000" w:themeColor="text1"/>
          <w:sz w:val="24"/>
          <w:szCs w:val="24"/>
          <w:lang w:val="id-ID"/>
        </w:rPr>
        <w:t xml:space="preserve"> di tingkat desa. </w:t>
      </w:r>
    </w:p>
    <w:p w14:paraId="22135A51" w14:textId="4D1BF589" w:rsidR="009643AE" w:rsidRPr="00633777" w:rsidRDefault="009643AE" w:rsidP="006D1552">
      <w:pPr>
        <w:pStyle w:val="ListParagraph"/>
        <w:numPr>
          <w:ilvl w:val="0"/>
          <w:numId w:val="21"/>
        </w:numPr>
        <w:spacing w:line="276" w:lineRule="auto"/>
        <w:rPr>
          <w:rFonts w:ascii="Times New Roman" w:hAnsi="Times New Roman" w:cs="Times New Roman"/>
          <w:color w:val="000000" w:themeColor="text1"/>
          <w:sz w:val="24"/>
          <w:szCs w:val="24"/>
          <w:lang w:val="id-ID"/>
        </w:rPr>
      </w:pPr>
      <w:r w:rsidRPr="00633777">
        <w:rPr>
          <w:rFonts w:ascii="Times New Roman" w:hAnsi="Times New Roman" w:cs="Times New Roman"/>
          <w:color w:val="000000" w:themeColor="text1"/>
          <w:sz w:val="24"/>
          <w:szCs w:val="24"/>
          <w:lang w:val="id-ID"/>
        </w:rPr>
        <w:t xml:space="preserve">Nilai partisipasi masyarakat sebesar 0,191 dan nilai sig sebesar 0,091&gt;0,05 sehingga dapat diketahui bahwa partisipasi masyarakat tidak berpengaruh terhadap respon pengelolaan keuangan </w:t>
      </w:r>
      <w:r w:rsidR="004C54C3" w:rsidRPr="00633777">
        <w:rPr>
          <w:rFonts w:ascii="Times New Roman" w:hAnsi="Times New Roman" w:cs="Times New Roman"/>
          <w:color w:val="000000" w:themeColor="text1"/>
          <w:sz w:val="24"/>
          <w:szCs w:val="24"/>
          <w:lang w:val="id-ID"/>
        </w:rPr>
        <w:t>desa</w:t>
      </w:r>
      <w:r w:rsidRPr="00633777">
        <w:rPr>
          <w:rFonts w:ascii="Times New Roman" w:hAnsi="Times New Roman" w:cs="Times New Roman"/>
          <w:color w:val="000000" w:themeColor="text1"/>
          <w:sz w:val="24"/>
          <w:szCs w:val="24"/>
          <w:lang w:val="id-ID"/>
        </w:rPr>
        <w:t>.</w:t>
      </w:r>
    </w:p>
    <w:p w14:paraId="100D1ED6" w14:textId="77777777" w:rsidR="00D55334" w:rsidRPr="00633777" w:rsidRDefault="00D55334" w:rsidP="006D1552">
      <w:pPr>
        <w:pStyle w:val="ListParagraph"/>
        <w:spacing w:line="276" w:lineRule="auto"/>
        <w:rPr>
          <w:rStyle w:val="y2iqfc"/>
          <w:rFonts w:ascii="Times New Roman" w:hAnsi="Times New Roman" w:cs="Times New Roman"/>
          <w:color w:val="000000" w:themeColor="text1"/>
          <w:sz w:val="24"/>
          <w:szCs w:val="24"/>
          <w:lang w:val="id-ID"/>
        </w:rPr>
      </w:pPr>
    </w:p>
    <w:p w14:paraId="499EFE49" w14:textId="77777777" w:rsidR="004C11C2" w:rsidRPr="00633777" w:rsidRDefault="00D97BE4" w:rsidP="006D1552">
      <w:pPr>
        <w:spacing w:line="276" w:lineRule="auto"/>
        <w:rPr>
          <w:rStyle w:val="y2iqfc"/>
          <w:rFonts w:ascii="Times New Roman" w:hAnsi="Times New Roman" w:cs="Times New Roman"/>
          <w:b/>
          <w:bCs/>
          <w:noProof/>
          <w:color w:val="000000" w:themeColor="text1"/>
          <w:sz w:val="24"/>
          <w:szCs w:val="24"/>
          <w:lang w:val="id-ID"/>
        </w:rPr>
      </w:pPr>
      <w:r w:rsidRPr="00633777">
        <w:rPr>
          <w:rStyle w:val="y2iqfc"/>
          <w:rFonts w:ascii="Times New Roman" w:hAnsi="Times New Roman" w:cs="Times New Roman"/>
          <w:b/>
          <w:bCs/>
          <w:noProof/>
          <w:color w:val="000000" w:themeColor="text1"/>
          <w:sz w:val="24"/>
          <w:szCs w:val="24"/>
          <w:lang w:val="id-ID"/>
        </w:rPr>
        <w:t>Hasil Uji t</w:t>
      </w:r>
    </w:p>
    <w:p w14:paraId="7CD5769C" w14:textId="3E2D8354" w:rsidR="004C11C2" w:rsidRPr="00633777" w:rsidRDefault="004C11C2" w:rsidP="006D1552">
      <w:pPr>
        <w:spacing w:line="276" w:lineRule="auto"/>
        <w:ind w:firstLine="360"/>
        <w:jc w:val="both"/>
        <w:rPr>
          <w:rStyle w:val="y2iqfc"/>
          <w:rFonts w:ascii="Times New Roman" w:hAnsi="Times New Roman" w:cs="Times New Roman"/>
          <w:b/>
          <w:bCs/>
          <w:noProof/>
          <w:color w:val="000000" w:themeColor="text1"/>
          <w:sz w:val="24"/>
          <w:szCs w:val="24"/>
          <w:lang w:val="id-ID"/>
        </w:rPr>
      </w:pPr>
      <w:r w:rsidRPr="00633777">
        <w:rPr>
          <w:rStyle w:val="y2iqfc"/>
          <w:rFonts w:ascii="Times New Roman" w:hAnsi="Times New Roman" w:cs="Times New Roman"/>
          <w:color w:val="000000" w:themeColor="text1"/>
          <w:sz w:val="24"/>
          <w:szCs w:val="24"/>
          <w:lang w:val="id-ID"/>
        </w:rPr>
        <w:t>Uji t digunakan untuk menguji hipotesis mengenai pengaruh suatu variabel independen terhadap variabel dependen dengan cara menampilkan t hitung untuk masing-masing variabel dan membandingkannya dengan t tabel. Terlihat dari statistik uji t jika probabilitas positif palsu &lt;  0,05 maka H</w:t>
      </w:r>
      <w:r w:rsidRPr="00633777">
        <w:rPr>
          <w:rStyle w:val="y2iqfc"/>
          <w:rFonts w:ascii="Times New Roman" w:hAnsi="Times New Roman" w:cs="Times New Roman"/>
          <w:color w:val="000000" w:themeColor="text1"/>
          <w:sz w:val="24"/>
          <w:szCs w:val="24"/>
        </w:rPr>
        <w:t xml:space="preserve">o </w:t>
      </w:r>
      <w:r w:rsidRPr="00633777">
        <w:rPr>
          <w:rStyle w:val="y2iqfc"/>
          <w:rFonts w:ascii="Times New Roman" w:hAnsi="Times New Roman" w:cs="Times New Roman"/>
          <w:color w:val="000000" w:themeColor="text1"/>
          <w:sz w:val="24"/>
          <w:szCs w:val="24"/>
          <w:lang w:val="id-ID"/>
        </w:rPr>
        <w:t>diterima. , efek parsial. Apabila probabilitas error &gt;  0,05 Ha ditolak maka tidak terjadi pengaruh secara parsial.</w:t>
      </w:r>
    </w:p>
    <w:p w14:paraId="718369BC" w14:textId="3638657C" w:rsidR="00D97BE4" w:rsidRPr="00633777" w:rsidRDefault="00D97BE4" w:rsidP="00B84194">
      <w:pPr>
        <w:spacing w:after="0" w:line="276" w:lineRule="auto"/>
        <w:jc w:val="center"/>
        <w:rPr>
          <w:rStyle w:val="y2iqfc"/>
          <w:rFonts w:ascii="Times New Roman" w:hAnsi="Times New Roman" w:cs="Times New Roman"/>
          <w:b/>
          <w:bCs/>
          <w:color w:val="000000" w:themeColor="text1"/>
          <w:sz w:val="24"/>
          <w:szCs w:val="24"/>
        </w:rPr>
      </w:pPr>
      <w:r w:rsidRPr="00633777">
        <w:rPr>
          <w:rStyle w:val="y2iqfc"/>
          <w:rFonts w:ascii="Times New Roman" w:hAnsi="Times New Roman" w:cs="Times New Roman"/>
          <w:b/>
          <w:bCs/>
          <w:color w:val="000000" w:themeColor="text1"/>
          <w:sz w:val="24"/>
          <w:szCs w:val="24"/>
          <w:lang w:val="id-ID"/>
        </w:rPr>
        <w:t xml:space="preserve">Tabel </w:t>
      </w:r>
      <w:r w:rsidRPr="00633777">
        <w:rPr>
          <w:rStyle w:val="y2iqfc"/>
          <w:rFonts w:ascii="Times New Roman" w:hAnsi="Times New Roman" w:cs="Times New Roman"/>
          <w:b/>
          <w:bCs/>
          <w:color w:val="000000" w:themeColor="text1"/>
          <w:sz w:val="24"/>
          <w:szCs w:val="24"/>
        </w:rPr>
        <w:t>4</w:t>
      </w:r>
      <w:r w:rsidR="00B84194">
        <w:rPr>
          <w:rStyle w:val="y2iqfc"/>
          <w:rFonts w:ascii="Times New Roman" w:hAnsi="Times New Roman" w:cs="Times New Roman"/>
          <w:b/>
          <w:bCs/>
          <w:color w:val="000000" w:themeColor="text1"/>
          <w:sz w:val="24"/>
          <w:szCs w:val="24"/>
        </w:rPr>
        <w:t xml:space="preserve">. </w:t>
      </w:r>
      <w:r w:rsidRPr="00633777">
        <w:rPr>
          <w:rStyle w:val="y2iqfc"/>
          <w:rFonts w:ascii="Times New Roman" w:hAnsi="Times New Roman" w:cs="Times New Roman"/>
          <w:color w:val="000000" w:themeColor="text1"/>
          <w:sz w:val="24"/>
          <w:szCs w:val="24"/>
          <w:lang w:val="id-ID"/>
        </w:rPr>
        <w:t>Hasil Uji t</w:t>
      </w:r>
    </w:p>
    <w:tbl>
      <w:tblPr>
        <w:tblW w:w="83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228"/>
        <w:gridCol w:w="990"/>
        <w:gridCol w:w="1278"/>
        <w:gridCol w:w="3536"/>
        <w:gridCol w:w="255"/>
      </w:tblGrid>
      <w:tr w:rsidR="00D97BE4" w:rsidRPr="00633777" w14:paraId="4901EE88" w14:textId="77777777" w:rsidTr="00E33732">
        <w:trPr>
          <w:cantSplit/>
          <w:jc w:val="center"/>
        </w:trPr>
        <w:tc>
          <w:tcPr>
            <w:tcW w:w="8327" w:type="dxa"/>
            <w:gridSpan w:val="6"/>
            <w:tcBorders>
              <w:top w:val="nil"/>
              <w:left w:val="nil"/>
              <w:bottom w:val="nil"/>
              <w:right w:val="nil"/>
            </w:tcBorders>
            <w:shd w:val="clear" w:color="auto" w:fill="FFFFFF"/>
          </w:tcPr>
          <w:p w14:paraId="6A333194" w14:textId="77777777" w:rsidR="00D97BE4" w:rsidRPr="00633777" w:rsidRDefault="00D97BE4" w:rsidP="006D1552">
            <w:pPr>
              <w:autoSpaceDE w:val="0"/>
              <w:autoSpaceDN w:val="0"/>
              <w:adjustRightInd w:val="0"/>
              <w:spacing w:after="0" w:line="276" w:lineRule="auto"/>
              <w:ind w:left="60" w:right="60"/>
              <w:jc w:val="center"/>
              <w:rPr>
                <w:rFonts w:ascii="Times New Roman" w:hAnsi="Times New Roman" w:cs="Times New Roman"/>
                <w:color w:val="000000" w:themeColor="text1"/>
                <w:sz w:val="18"/>
                <w:szCs w:val="18"/>
                <w:lang w:val="id-ID"/>
              </w:rPr>
            </w:pPr>
            <w:bookmarkStart w:id="2" w:name="_Hlk101982991"/>
            <w:r w:rsidRPr="00633777">
              <w:rPr>
                <w:rFonts w:ascii="Times New Roman" w:hAnsi="Times New Roman" w:cs="Times New Roman"/>
                <w:b/>
                <w:bCs/>
                <w:color w:val="000000" w:themeColor="text1"/>
                <w:sz w:val="18"/>
                <w:szCs w:val="18"/>
                <w:lang w:val="id-ID"/>
              </w:rPr>
              <w:t>Coefficients</w:t>
            </w:r>
            <w:r w:rsidRPr="00633777">
              <w:rPr>
                <w:rFonts w:ascii="Times New Roman" w:hAnsi="Times New Roman" w:cs="Times New Roman"/>
                <w:b/>
                <w:bCs/>
                <w:color w:val="000000" w:themeColor="text1"/>
                <w:sz w:val="18"/>
                <w:szCs w:val="18"/>
                <w:vertAlign w:val="superscript"/>
                <w:lang w:val="id-ID"/>
              </w:rPr>
              <w:t>a</w:t>
            </w:r>
          </w:p>
        </w:tc>
      </w:tr>
      <w:tr w:rsidR="00D97BE4" w:rsidRPr="00633777" w14:paraId="02C00A22" w14:textId="77777777" w:rsidTr="00E33732">
        <w:trPr>
          <w:gridAfter w:val="1"/>
          <w:wAfter w:w="255" w:type="dxa"/>
          <w:cantSplit/>
          <w:trHeight w:val="373"/>
          <w:jc w:val="center"/>
        </w:trPr>
        <w:tc>
          <w:tcPr>
            <w:tcW w:w="2268" w:type="dxa"/>
            <w:gridSpan w:val="2"/>
            <w:tcBorders>
              <w:top w:val="single" w:sz="4" w:space="0" w:color="auto"/>
              <w:left w:val="nil"/>
              <w:bottom w:val="nil"/>
              <w:right w:val="nil"/>
            </w:tcBorders>
            <w:shd w:val="clear" w:color="auto" w:fill="FFFFFF"/>
          </w:tcPr>
          <w:p w14:paraId="6A28A33B" w14:textId="77777777" w:rsidR="00D97BE4" w:rsidRPr="00E33732" w:rsidRDefault="00D97BE4" w:rsidP="00B84194">
            <w:pPr>
              <w:autoSpaceDE w:val="0"/>
              <w:autoSpaceDN w:val="0"/>
              <w:adjustRightInd w:val="0"/>
              <w:spacing w:after="0" w:line="276" w:lineRule="auto"/>
              <w:ind w:left="60" w:right="60"/>
              <w:jc w:val="center"/>
              <w:rPr>
                <w:rFonts w:ascii="Times New Roman" w:hAnsi="Times New Roman" w:cs="Times New Roman"/>
                <w:b/>
                <w:bCs/>
                <w:color w:val="000000" w:themeColor="text1"/>
                <w:lang w:val="id-ID"/>
              </w:rPr>
            </w:pPr>
            <w:r w:rsidRPr="00E33732">
              <w:rPr>
                <w:rFonts w:ascii="Times New Roman" w:hAnsi="Times New Roman" w:cs="Times New Roman"/>
                <w:b/>
                <w:bCs/>
                <w:color w:val="000000" w:themeColor="text1"/>
                <w:lang w:val="id-ID"/>
              </w:rPr>
              <w:t>Model</w:t>
            </w:r>
          </w:p>
        </w:tc>
        <w:tc>
          <w:tcPr>
            <w:tcW w:w="990" w:type="dxa"/>
            <w:tcBorders>
              <w:top w:val="single" w:sz="4" w:space="0" w:color="auto"/>
              <w:left w:val="nil"/>
              <w:bottom w:val="nil"/>
              <w:right w:val="nil"/>
            </w:tcBorders>
            <w:shd w:val="clear" w:color="auto" w:fill="FFFFFF"/>
          </w:tcPr>
          <w:p w14:paraId="340B07BE" w14:textId="77777777" w:rsidR="00D97BE4" w:rsidRPr="00E33732" w:rsidRDefault="00D97BE4" w:rsidP="00B84194">
            <w:pPr>
              <w:autoSpaceDE w:val="0"/>
              <w:autoSpaceDN w:val="0"/>
              <w:adjustRightInd w:val="0"/>
              <w:spacing w:after="0" w:line="276" w:lineRule="auto"/>
              <w:ind w:left="60" w:right="60"/>
              <w:jc w:val="center"/>
              <w:rPr>
                <w:rFonts w:ascii="Times New Roman" w:hAnsi="Times New Roman" w:cs="Times New Roman"/>
                <w:b/>
                <w:bCs/>
                <w:color w:val="000000" w:themeColor="text1"/>
                <w:lang w:val="id-ID"/>
              </w:rPr>
            </w:pPr>
            <w:r w:rsidRPr="00E33732">
              <w:rPr>
                <w:rFonts w:ascii="Times New Roman" w:hAnsi="Times New Roman" w:cs="Times New Roman"/>
                <w:b/>
                <w:bCs/>
                <w:color w:val="000000" w:themeColor="text1"/>
                <w:lang w:val="id-ID"/>
              </w:rPr>
              <w:t>t-Tabel</w:t>
            </w:r>
          </w:p>
        </w:tc>
        <w:tc>
          <w:tcPr>
            <w:tcW w:w="1278" w:type="dxa"/>
            <w:tcBorders>
              <w:top w:val="single" w:sz="4" w:space="0" w:color="auto"/>
              <w:left w:val="nil"/>
              <w:bottom w:val="nil"/>
              <w:right w:val="nil"/>
            </w:tcBorders>
            <w:shd w:val="clear" w:color="auto" w:fill="FFFFFF"/>
          </w:tcPr>
          <w:p w14:paraId="2634E0C9" w14:textId="77777777" w:rsidR="00D97BE4" w:rsidRPr="00E33732" w:rsidRDefault="00D97BE4" w:rsidP="00B84194">
            <w:pPr>
              <w:autoSpaceDE w:val="0"/>
              <w:autoSpaceDN w:val="0"/>
              <w:adjustRightInd w:val="0"/>
              <w:spacing w:after="0" w:line="276" w:lineRule="auto"/>
              <w:ind w:left="60" w:right="60"/>
              <w:jc w:val="center"/>
              <w:rPr>
                <w:rFonts w:ascii="Times New Roman" w:hAnsi="Times New Roman" w:cs="Times New Roman"/>
                <w:b/>
                <w:bCs/>
                <w:color w:val="000000" w:themeColor="text1"/>
                <w:lang w:val="id-ID"/>
              </w:rPr>
            </w:pPr>
            <w:r w:rsidRPr="00E33732">
              <w:rPr>
                <w:rFonts w:ascii="Times New Roman" w:hAnsi="Times New Roman" w:cs="Times New Roman"/>
                <w:b/>
                <w:bCs/>
                <w:color w:val="000000" w:themeColor="text1"/>
                <w:lang w:val="id-ID"/>
              </w:rPr>
              <w:t>Sig.t</w:t>
            </w:r>
          </w:p>
        </w:tc>
        <w:tc>
          <w:tcPr>
            <w:tcW w:w="3536" w:type="dxa"/>
            <w:tcBorders>
              <w:top w:val="single" w:sz="4" w:space="0" w:color="auto"/>
              <w:left w:val="nil"/>
              <w:bottom w:val="nil"/>
              <w:right w:val="nil"/>
            </w:tcBorders>
            <w:shd w:val="clear" w:color="auto" w:fill="FFFFFF"/>
          </w:tcPr>
          <w:p w14:paraId="55A053EA" w14:textId="77777777" w:rsidR="00D97BE4" w:rsidRPr="00E33732" w:rsidRDefault="00D97BE4" w:rsidP="00B84194">
            <w:pPr>
              <w:autoSpaceDE w:val="0"/>
              <w:autoSpaceDN w:val="0"/>
              <w:adjustRightInd w:val="0"/>
              <w:spacing w:after="0" w:line="276" w:lineRule="auto"/>
              <w:ind w:left="60" w:right="60"/>
              <w:jc w:val="center"/>
              <w:rPr>
                <w:rFonts w:ascii="Times New Roman" w:hAnsi="Times New Roman" w:cs="Times New Roman"/>
                <w:b/>
                <w:bCs/>
                <w:color w:val="000000" w:themeColor="text1"/>
                <w:lang w:val="id-ID"/>
              </w:rPr>
            </w:pPr>
            <w:r w:rsidRPr="00E33732">
              <w:rPr>
                <w:rFonts w:ascii="Times New Roman" w:hAnsi="Times New Roman" w:cs="Times New Roman"/>
                <w:b/>
                <w:bCs/>
                <w:color w:val="000000" w:themeColor="text1"/>
                <w:lang w:val="id-ID"/>
              </w:rPr>
              <w:t>Keterangan</w:t>
            </w:r>
          </w:p>
        </w:tc>
      </w:tr>
      <w:tr w:rsidR="00D97BE4" w:rsidRPr="00633777" w14:paraId="1FFD02B7" w14:textId="77777777" w:rsidTr="00E33732">
        <w:trPr>
          <w:gridAfter w:val="1"/>
          <w:wAfter w:w="255" w:type="dxa"/>
          <w:cantSplit/>
          <w:jc w:val="center"/>
        </w:trPr>
        <w:tc>
          <w:tcPr>
            <w:tcW w:w="40" w:type="dxa"/>
            <w:vMerge w:val="restart"/>
            <w:tcBorders>
              <w:top w:val="nil"/>
              <w:left w:val="nil"/>
              <w:bottom w:val="nil"/>
              <w:right w:val="nil"/>
            </w:tcBorders>
            <w:shd w:val="clear" w:color="auto" w:fill="FFFFFF"/>
            <w:vAlign w:val="center"/>
          </w:tcPr>
          <w:p w14:paraId="1C5170D4" w14:textId="77777777" w:rsidR="00D97BE4" w:rsidRPr="00633777" w:rsidRDefault="00D97BE4" w:rsidP="006D1552">
            <w:pPr>
              <w:autoSpaceDE w:val="0"/>
              <w:autoSpaceDN w:val="0"/>
              <w:adjustRightInd w:val="0"/>
              <w:spacing w:after="0" w:line="276" w:lineRule="auto"/>
              <w:ind w:left="60" w:right="60"/>
              <w:rPr>
                <w:rFonts w:ascii="Times New Roman" w:hAnsi="Times New Roman" w:cs="Times New Roman"/>
                <w:color w:val="000000" w:themeColor="text1"/>
                <w:sz w:val="18"/>
                <w:szCs w:val="18"/>
                <w:lang w:val="id-ID"/>
              </w:rPr>
            </w:pPr>
            <w:r w:rsidRPr="00633777">
              <w:rPr>
                <w:rFonts w:ascii="Times New Roman" w:hAnsi="Times New Roman" w:cs="Times New Roman"/>
                <w:color w:val="000000" w:themeColor="text1"/>
                <w:sz w:val="18"/>
                <w:szCs w:val="18"/>
                <w:lang w:val="id-ID"/>
              </w:rPr>
              <w:t>1</w:t>
            </w:r>
          </w:p>
        </w:tc>
        <w:tc>
          <w:tcPr>
            <w:tcW w:w="2228" w:type="dxa"/>
            <w:tcBorders>
              <w:top w:val="single" w:sz="4" w:space="0" w:color="auto"/>
              <w:left w:val="nil"/>
              <w:bottom w:val="nil"/>
              <w:right w:val="nil"/>
            </w:tcBorders>
            <w:shd w:val="clear" w:color="auto" w:fill="FFFFFF"/>
            <w:vAlign w:val="center"/>
          </w:tcPr>
          <w:p w14:paraId="7B622A83" w14:textId="77777777" w:rsidR="00D97BE4" w:rsidRPr="00B84194" w:rsidRDefault="00D97BE4"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(Constant)</w:t>
            </w:r>
          </w:p>
        </w:tc>
        <w:tc>
          <w:tcPr>
            <w:tcW w:w="990" w:type="dxa"/>
            <w:tcBorders>
              <w:top w:val="single" w:sz="4" w:space="0" w:color="auto"/>
              <w:left w:val="nil"/>
              <w:bottom w:val="nil"/>
              <w:right w:val="nil"/>
            </w:tcBorders>
            <w:shd w:val="clear" w:color="auto" w:fill="FFFFFF"/>
          </w:tcPr>
          <w:p w14:paraId="0005EEF6" w14:textId="77777777" w:rsidR="00D97BE4" w:rsidRPr="00B84194" w:rsidRDefault="00D97BE4" w:rsidP="006D1552">
            <w:pPr>
              <w:autoSpaceDE w:val="0"/>
              <w:autoSpaceDN w:val="0"/>
              <w:adjustRightInd w:val="0"/>
              <w:spacing w:after="0" w:line="276" w:lineRule="auto"/>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 xml:space="preserve">             </w:t>
            </w:r>
          </w:p>
        </w:tc>
        <w:tc>
          <w:tcPr>
            <w:tcW w:w="1278" w:type="dxa"/>
            <w:tcBorders>
              <w:top w:val="single" w:sz="4" w:space="0" w:color="auto"/>
              <w:left w:val="nil"/>
              <w:bottom w:val="nil"/>
              <w:right w:val="nil"/>
            </w:tcBorders>
            <w:shd w:val="clear" w:color="auto" w:fill="FFFFFF"/>
          </w:tcPr>
          <w:p w14:paraId="7EAD0125" w14:textId="71DC47E2" w:rsidR="00D97BE4" w:rsidRPr="00B84194" w:rsidRDefault="00D97BE4" w:rsidP="00C70DEC">
            <w:pPr>
              <w:autoSpaceDE w:val="0"/>
              <w:autoSpaceDN w:val="0"/>
              <w:adjustRightInd w:val="0"/>
              <w:spacing w:after="0" w:line="276" w:lineRule="auto"/>
              <w:ind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0,000</w:t>
            </w:r>
          </w:p>
        </w:tc>
        <w:tc>
          <w:tcPr>
            <w:tcW w:w="3536" w:type="dxa"/>
            <w:tcBorders>
              <w:top w:val="single" w:sz="4" w:space="0" w:color="auto"/>
              <w:left w:val="nil"/>
              <w:bottom w:val="nil"/>
              <w:right w:val="nil"/>
            </w:tcBorders>
            <w:shd w:val="clear" w:color="auto" w:fill="FFFFFF"/>
          </w:tcPr>
          <w:p w14:paraId="4E11E7F8" w14:textId="77777777" w:rsidR="00D97BE4" w:rsidRPr="00B84194" w:rsidRDefault="00D97BE4" w:rsidP="006D1552">
            <w:pPr>
              <w:autoSpaceDE w:val="0"/>
              <w:autoSpaceDN w:val="0"/>
              <w:adjustRightInd w:val="0"/>
              <w:spacing w:after="0" w:line="276" w:lineRule="auto"/>
              <w:ind w:left="60" w:right="60"/>
              <w:jc w:val="right"/>
              <w:rPr>
                <w:rFonts w:ascii="Times New Roman" w:hAnsi="Times New Roman" w:cs="Times New Roman"/>
                <w:color w:val="000000" w:themeColor="text1"/>
                <w:lang w:val="id-ID"/>
              </w:rPr>
            </w:pPr>
          </w:p>
        </w:tc>
      </w:tr>
      <w:tr w:rsidR="00D97BE4" w:rsidRPr="00633777" w14:paraId="5139B65D" w14:textId="77777777" w:rsidTr="00E33732">
        <w:trPr>
          <w:gridAfter w:val="1"/>
          <w:wAfter w:w="255" w:type="dxa"/>
          <w:cantSplit/>
          <w:jc w:val="center"/>
        </w:trPr>
        <w:tc>
          <w:tcPr>
            <w:tcW w:w="40" w:type="dxa"/>
            <w:vMerge/>
            <w:tcBorders>
              <w:top w:val="nil"/>
              <w:left w:val="nil"/>
              <w:bottom w:val="nil"/>
              <w:right w:val="nil"/>
            </w:tcBorders>
            <w:shd w:val="clear" w:color="auto" w:fill="FFFFFF"/>
            <w:vAlign w:val="center"/>
          </w:tcPr>
          <w:p w14:paraId="485DF65B" w14:textId="77777777" w:rsidR="00D97BE4" w:rsidRPr="00633777" w:rsidRDefault="00D97BE4" w:rsidP="006D1552">
            <w:pPr>
              <w:autoSpaceDE w:val="0"/>
              <w:autoSpaceDN w:val="0"/>
              <w:adjustRightInd w:val="0"/>
              <w:spacing w:after="0" w:line="276" w:lineRule="auto"/>
              <w:rPr>
                <w:rFonts w:ascii="Times New Roman" w:hAnsi="Times New Roman" w:cs="Times New Roman"/>
                <w:color w:val="000000" w:themeColor="text1"/>
                <w:sz w:val="18"/>
                <w:szCs w:val="18"/>
                <w:lang w:val="id-ID"/>
              </w:rPr>
            </w:pPr>
          </w:p>
        </w:tc>
        <w:tc>
          <w:tcPr>
            <w:tcW w:w="2228" w:type="dxa"/>
            <w:tcBorders>
              <w:top w:val="nil"/>
              <w:left w:val="nil"/>
              <w:bottom w:val="nil"/>
              <w:right w:val="nil"/>
            </w:tcBorders>
            <w:shd w:val="clear" w:color="auto" w:fill="FFFFFF"/>
            <w:vAlign w:val="center"/>
          </w:tcPr>
          <w:p w14:paraId="57C0CCA9" w14:textId="20D7A8F3" w:rsidR="00D97BE4" w:rsidRPr="00B84194" w:rsidRDefault="00C70DEC"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Siskeudes</w:t>
            </w:r>
          </w:p>
        </w:tc>
        <w:tc>
          <w:tcPr>
            <w:tcW w:w="990" w:type="dxa"/>
            <w:tcBorders>
              <w:top w:val="nil"/>
              <w:left w:val="nil"/>
              <w:bottom w:val="nil"/>
              <w:right w:val="nil"/>
            </w:tcBorders>
            <w:shd w:val="clear" w:color="auto" w:fill="FFFFFF"/>
          </w:tcPr>
          <w:p w14:paraId="1A7853CD" w14:textId="77777777" w:rsidR="00D97BE4" w:rsidRPr="00B84194" w:rsidRDefault="00D97BE4" w:rsidP="00C70DEC">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1,659</w:t>
            </w:r>
          </w:p>
        </w:tc>
        <w:tc>
          <w:tcPr>
            <w:tcW w:w="1278" w:type="dxa"/>
            <w:tcBorders>
              <w:top w:val="nil"/>
              <w:left w:val="nil"/>
              <w:bottom w:val="nil"/>
              <w:right w:val="nil"/>
            </w:tcBorders>
            <w:shd w:val="clear" w:color="auto" w:fill="FFFFFF"/>
          </w:tcPr>
          <w:p w14:paraId="1533A23D" w14:textId="2ABE9633" w:rsidR="00D97BE4" w:rsidRPr="00B84194" w:rsidRDefault="00D97BE4" w:rsidP="00C70DEC">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0,003</w:t>
            </w:r>
          </w:p>
        </w:tc>
        <w:tc>
          <w:tcPr>
            <w:tcW w:w="3536" w:type="dxa"/>
            <w:tcBorders>
              <w:top w:val="nil"/>
              <w:left w:val="nil"/>
              <w:bottom w:val="nil"/>
              <w:right w:val="nil"/>
            </w:tcBorders>
            <w:shd w:val="clear" w:color="auto" w:fill="FFFFFF"/>
          </w:tcPr>
          <w:p w14:paraId="78E3AB90" w14:textId="5A0D0231" w:rsidR="00D97BE4" w:rsidRPr="00B84194" w:rsidRDefault="00D97BE4" w:rsidP="006D1552">
            <w:pPr>
              <w:autoSpaceDE w:val="0"/>
              <w:autoSpaceDN w:val="0"/>
              <w:adjustRightInd w:val="0"/>
              <w:spacing w:after="0" w:line="276" w:lineRule="auto"/>
              <w:ind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Hipotesis 1 diterima karena sig &lt; 0,05</w:t>
            </w:r>
          </w:p>
        </w:tc>
      </w:tr>
      <w:tr w:rsidR="00D97BE4" w:rsidRPr="00633777" w14:paraId="7D5F98E9" w14:textId="77777777" w:rsidTr="00E33732">
        <w:trPr>
          <w:gridAfter w:val="1"/>
          <w:wAfter w:w="255" w:type="dxa"/>
          <w:cantSplit/>
          <w:jc w:val="center"/>
        </w:trPr>
        <w:tc>
          <w:tcPr>
            <w:tcW w:w="40" w:type="dxa"/>
            <w:vMerge/>
            <w:tcBorders>
              <w:top w:val="nil"/>
              <w:left w:val="nil"/>
              <w:bottom w:val="nil"/>
              <w:right w:val="nil"/>
            </w:tcBorders>
            <w:shd w:val="clear" w:color="auto" w:fill="FFFFFF"/>
            <w:vAlign w:val="center"/>
          </w:tcPr>
          <w:p w14:paraId="2E15DBC9" w14:textId="77777777" w:rsidR="00D97BE4" w:rsidRPr="00633777" w:rsidRDefault="00D97BE4" w:rsidP="006D1552">
            <w:pPr>
              <w:autoSpaceDE w:val="0"/>
              <w:autoSpaceDN w:val="0"/>
              <w:adjustRightInd w:val="0"/>
              <w:spacing w:after="0" w:line="276" w:lineRule="auto"/>
              <w:rPr>
                <w:rFonts w:ascii="Times New Roman" w:hAnsi="Times New Roman" w:cs="Times New Roman"/>
                <w:color w:val="000000" w:themeColor="text1"/>
                <w:sz w:val="18"/>
                <w:szCs w:val="18"/>
                <w:lang w:val="id-ID"/>
              </w:rPr>
            </w:pPr>
          </w:p>
        </w:tc>
        <w:tc>
          <w:tcPr>
            <w:tcW w:w="2228" w:type="dxa"/>
            <w:tcBorders>
              <w:top w:val="nil"/>
              <w:left w:val="nil"/>
              <w:bottom w:val="nil"/>
              <w:right w:val="nil"/>
            </w:tcBorders>
            <w:shd w:val="clear" w:color="auto" w:fill="FFFFFF"/>
            <w:vAlign w:val="center"/>
          </w:tcPr>
          <w:p w14:paraId="179D8B3C" w14:textId="57B2A66B" w:rsidR="00D97BE4" w:rsidRPr="00B84194" w:rsidRDefault="009B7506"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3E592A">
              <w:rPr>
                <w:rFonts w:ascii="Times New Roman" w:hAnsi="Times New Roman" w:cs="Times New Roman"/>
              </w:rPr>
              <w:t>SPIP</w:t>
            </w:r>
          </w:p>
        </w:tc>
        <w:tc>
          <w:tcPr>
            <w:tcW w:w="990" w:type="dxa"/>
            <w:tcBorders>
              <w:top w:val="nil"/>
              <w:left w:val="nil"/>
              <w:bottom w:val="nil"/>
              <w:right w:val="nil"/>
            </w:tcBorders>
            <w:shd w:val="clear" w:color="auto" w:fill="FFFFFF"/>
          </w:tcPr>
          <w:p w14:paraId="11F32EC7" w14:textId="77777777" w:rsidR="00D97BE4" w:rsidRPr="00B84194" w:rsidRDefault="00D97BE4" w:rsidP="00C70DEC">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1,659</w:t>
            </w:r>
          </w:p>
        </w:tc>
        <w:tc>
          <w:tcPr>
            <w:tcW w:w="1278" w:type="dxa"/>
            <w:tcBorders>
              <w:top w:val="nil"/>
              <w:left w:val="nil"/>
              <w:bottom w:val="nil"/>
              <w:right w:val="nil"/>
            </w:tcBorders>
            <w:shd w:val="clear" w:color="auto" w:fill="FFFFFF"/>
          </w:tcPr>
          <w:p w14:paraId="395641B0" w14:textId="77777777" w:rsidR="00D97BE4" w:rsidRPr="00B84194" w:rsidRDefault="00D97BE4" w:rsidP="00C70DEC">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0,106</w:t>
            </w:r>
          </w:p>
        </w:tc>
        <w:tc>
          <w:tcPr>
            <w:tcW w:w="3536" w:type="dxa"/>
            <w:tcBorders>
              <w:top w:val="nil"/>
              <w:left w:val="nil"/>
              <w:bottom w:val="nil"/>
              <w:right w:val="nil"/>
            </w:tcBorders>
            <w:shd w:val="clear" w:color="auto" w:fill="FFFFFF"/>
          </w:tcPr>
          <w:p w14:paraId="3D22DC06" w14:textId="77777777" w:rsidR="00D97BE4" w:rsidRPr="00B84194" w:rsidRDefault="00D97BE4" w:rsidP="006D1552">
            <w:pPr>
              <w:autoSpaceDE w:val="0"/>
              <w:autoSpaceDN w:val="0"/>
              <w:adjustRightInd w:val="0"/>
              <w:spacing w:after="0" w:line="276" w:lineRule="auto"/>
              <w:ind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Hipotesis 2 ditolak karena sig &gt; 0,05</w:t>
            </w:r>
          </w:p>
        </w:tc>
      </w:tr>
      <w:tr w:rsidR="00D97BE4" w:rsidRPr="00633777" w14:paraId="6F3520ED" w14:textId="77777777" w:rsidTr="00E33732">
        <w:trPr>
          <w:gridAfter w:val="1"/>
          <w:wAfter w:w="255" w:type="dxa"/>
          <w:cantSplit/>
          <w:jc w:val="center"/>
        </w:trPr>
        <w:tc>
          <w:tcPr>
            <w:tcW w:w="40" w:type="dxa"/>
            <w:vMerge/>
            <w:tcBorders>
              <w:top w:val="nil"/>
              <w:left w:val="nil"/>
              <w:bottom w:val="nil"/>
              <w:right w:val="nil"/>
            </w:tcBorders>
            <w:shd w:val="clear" w:color="auto" w:fill="FFFFFF"/>
            <w:vAlign w:val="center"/>
          </w:tcPr>
          <w:p w14:paraId="577A0E77" w14:textId="77777777" w:rsidR="00D97BE4" w:rsidRPr="00633777" w:rsidRDefault="00D97BE4" w:rsidP="006D1552">
            <w:pPr>
              <w:autoSpaceDE w:val="0"/>
              <w:autoSpaceDN w:val="0"/>
              <w:adjustRightInd w:val="0"/>
              <w:spacing w:after="0" w:line="276" w:lineRule="auto"/>
              <w:rPr>
                <w:rFonts w:ascii="Times New Roman" w:hAnsi="Times New Roman" w:cs="Times New Roman"/>
                <w:color w:val="000000" w:themeColor="text1"/>
                <w:sz w:val="18"/>
                <w:szCs w:val="18"/>
                <w:lang w:val="id-ID"/>
              </w:rPr>
            </w:pPr>
          </w:p>
        </w:tc>
        <w:tc>
          <w:tcPr>
            <w:tcW w:w="2228" w:type="dxa"/>
            <w:tcBorders>
              <w:top w:val="nil"/>
              <w:left w:val="nil"/>
              <w:bottom w:val="nil"/>
              <w:right w:val="nil"/>
            </w:tcBorders>
            <w:shd w:val="clear" w:color="auto" w:fill="FFFFFF"/>
            <w:vAlign w:val="center"/>
          </w:tcPr>
          <w:p w14:paraId="0089D3C2" w14:textId="3FD54E24" w:rsidR="00D97BE4" w:rsidRPr="00B84194" w:rsidRDefault="00C70DEC"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Kompetensi</w:t>
            </w:r>
          </w:p>
        </w:tc>
        <w:tc>
          <w:tcPr>
            <w:tcW w:w="990" w:type="dxa"/>
            <w:tcBorders>
              <w:top w:val="nil"/>
              <w:left w:val="nil"/>
              <w:bottom w:val="nil"/>
              <w:right w:val="nil"/>
            </w:tcBorders>
            <w:shd w:val="clear" w:color="auto" w:fill="FFFFFF"/>
          </w:tcPr>
          <w:p w14:paraId="428D7BDD" w14:textId="77777777" w:rsidR="00D97BE4" w:rsidRPr="00B84194" w:rsidRDefault="00D97BE4" w:rsidP="00C70DEC">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1,659</w:t>
            </w:r>
          </w:p>
        </w:tc>
        <w:tc>
          <w:tcPr>
            <w:tcW w:w="1278" w:type="dxa"/>
            <w:tcBorders>
              <w:top w:val="nil"/>
              <w:left w:val="nil"/>
              <w:bottom w:val="nil"/>
              <w:right w:val="nil"/>
            </w:tcBorders>
            <w:shd w:val="clear" w:color="auto" w:fill="FFFFFF"/>
          </w:tcPr>
          <w:p w14:paraId="48D5A494" w14:textId="77777777" w:rsidR="00D97BE4" w:rsidRPr="00B84194" w:rsidRDefault="00D97BE4" w:rsidP="00C70DEC">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0,594</w:t>
            </w:r>
          </w:p>
        </w:tc>
        <w:tc>
          <w:tcPr>
            <w:tcW w:w="3536" w:type="dxa"/>
            <w:tcBorders>
              <w:top w:val="nil"/>
              <w:left w:val="nil"/>
              <w:bottom w:val="nil"/>
              <w:right w:val="nil"/>
            </w:tcBorders>
            <w:shd w:val="clear" w:color="auto" w:fill="FFFFFF"/>
          </w:tcPr>
          <w:p w14:paraId="47179828" w14:textId="77777777" w:rsidR="00D97BE4" w:rsidRPr="00B84194" w:rsidRDefault="00D97BE4" w:rsidP="006D1552">
            <w:pPr>
              <w:autoSpaceDE w:val="0"/>
              <w:autoSpaceDN w:val="0"/>
              <w:adjustRightInd w:val="0"/>
              <w:spacing w:after="0" w:line="276" w:lineRule="auto"/>
              <w:ind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Hipotesis 3 ditolak karena sig &gt; 0,05</w:t>
            </w:r>
          </w:p>
        </w:tc>
      </w:tr>
      <w:tr w:rsidR="00D97BE4" w:rsidRPr="00633777" w14:paraId="22348B07" w14:textId="77777777" w:rsidTr="00E33732">
        <w:trPr>
          <w:gridAfter w:val="1"/>
          <w:wAfter w:w="255" w:type="dxa"/>
          <w:cantSplit/>
          <w:jc w:val="center"/>
        </w:trPr>
        <w:tc>
          <w:tcPr>
            <w:tcW w:w="40" w:type="dxa"/>
            <w:vMerge/>
            <w:tcBorders>
              <w:top w:val="nil"/>
              <w:left w:val="nil"/>
              <w:bottom w:val="nil"/>
              <w:right w:val="nil"/>
            </w:tcBorders>
            <w:shd w:val="clear" w:color="auto" w:fill="FFFFFF"/>
            <w:vAlign w:val="center"/>
          </w:tcPr>
          <w:p w14:paraId="643D219A" w14:textId="77777777" w:rsidR="00D97BE4" w:rsidRPr="00633777" w:rsidRDefault="00D97BE4" w:rsidP="006D1552">
            <w:pPr>
              <w:autoSpaceDE w:val="0"/>
              <w:autoSpaceDN w:val="0"/>
              <w:adjustRightInd w:val="0"/>
              <w:spacing w:after="0" w:line="276" w:lineRule="auto"/>
              <w:rPr>
                <w:rFonts w:ascii="Times New Roman" w:hAnsi="Times New Roman" w:cs="Times New Roman"/>
                <w:color w:val="000000" w:themeColor="text1"/>
                <w:sz w:val="18"/>
                <w:szCs w:val="18"/>
                <w:lang w:val="id-ID"/>
              </w:rPr>
            </w:pPr>
          </w:p>
        </w:tc>
        <w:tc>
          <w:tcPr>
            <w:tcW w:w="2228" w:type="dxa"/>
            <w:tcBorders>
              <w:top w:val="nil"/>
              <w:left w:val="nil"/>
              <w:bottom w:val="single" w:sz="4" w:space="0" w:color="auto"/>
              <w:right w:val="nil"/>
            </w:tcBorders>
            <w:shd w:val="clear" w:color="auto" w:fill="FFFFFF"/>
            <w:vAlign w:val="center"/>
          </w:tcPr>
          <w:p w14:paraId="183EF461" w14:textId="6F06C4B5" w:rsidR="00D97BE4" w:rsidRPr="00B84194" w:rsidRDefault="00C70DEC" w:rsidP="006D1552">
            <w:pPr>
              <w:autoSpaceDE w:val="0"/>
              <w:autoSpaceDN w:val="0"/>
              <w:adjustRightInd w:val="0"/>
              <w:spacing w:after="0" w:line="276" w:lineRule="auto"/>
              <w:ind w:left="60"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Partisipasi Masyarakat</w:t>
            </w:r>
          </w:p>
        </w:tc>
        <w:tc>
          <w:tcPr>
            <w:tcW w:w="990" w:type="dxa"/>
            <w:tcBorders>
              <w:top w:val="nil"/>
              <w:left w:val="nil"/>
              <w:bottom w:val="single" w:sz="4" w:space="0" w:color="auto"/>
              <w:right w:val="nil"/>
            </w:tcBorders>
            <w:shd w:val="clear" w:color="auto" w:fill="FFFFFF"/>
          </w:tcPr>
          <w:p w14:paraId="4231E223" w14:textId="23D8DDFB" w:rsidR="00D97BE4" w:rsidRPr="00B84194" w:rsidRDefault="00D97BE4" w:rsidP="00C70DEC">
            <w:pPr>
              <w:autoSpaceDE w:val="0"/>
              <w:autoSpaceDN w:val="0"/>
              <w:adjustRightInd w:val="0"/>
              <w:spacing w:after="0" w:line="276" w:lineRule="auto"/>
              <w:ind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1,659</w:t>
            </w:r>
          </w:p>
        </w:tc>
        <w:tc>
          <w:tcPr>
            <w:tcW w:w="1278" w:type="dxa"/>
            <w:tcBorders>
              <w:top w:val="nil"/>
              <w:left w:val="nil"/>
              <w:bottom w:val="single" w:sz="4" w:space="0" w:color="auto"/>
              <w:right w:val="nil"/>
            </w:tcBorders>
            <w:shd w:val="clear" w:color="auto" w:fill="FFFFFF"/>
          </w:tcPr>
          <w:p w14:paraId="0EBD3BB3" w14:textId="77777777" w:rsidR="00D97BE4" w:rsidRPr="00B84194" w:rsidRDefault="00D97BE4" w:rsidP="00C70DEC">
            <w:pPr>
              <w:autoSpaceDE w:val="0"/>
              <w:autoSpaceDN w:val="0"/>
              <w:adjustRightInd w:val="0"/>
              <w:spacing w:after="0" w:line="276" w:lineRule="auto"/>
              <w:ind w:left="60" w:right="60"/>
              <w:jc w:val="center"/>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0,091</w:t>
            </w:r>
          </w:p>
        </w:tc>
        <w:tc>
          <w:tcPr>
            <w:tcW w:w="3536" w:type="dxa"/>
            <w:tcBorders>
              <w:top w:val="nil"/>
              <w:left w:val="nil"/>
              <w:bottom w:val="single" w:sz="4" w:space="0" w:color="auto"/>
              <w:right w:val="nil"/>
            </w:tcBorders>
            <w:shd w:val="clear" w:color="auto" w:fill="FFFFFF"/>
          </w:tcPr>
          <w:p w14:paraId="0CA7F37C" w14:textId="77777777" w:rsidR="00D97BE4" w:rsidRPr="00B84194" w:rsidRDefault="00D97BE4" w:rsidP="006D1552">
            <w:pPr>
              <w:autoSpaceDE w:val="0"/>
              <w:autoSpaceDN w:val="0"/>
              <w:adjustRightInd w:val="0"/>
              <w:spacing w:after="0" w:line="276" w:lineRule="auto"/>
              <w:ind w:right="60"/>
              <w:rPr>
                <w:rFonts w:ascii="Times New Roman" w:hAnsi="Times New Roman" w:cs="Times New Roman"/>
                <w:color w:val="000000" w:themeColor="text1"/>
                <w:lang w:val="id-ID"/>
              </w:rPr>
            </w:pPr>
            <w:r w:rsidRPr="00B84194">
              <w:rPr>
                <w:rFonts w:ascii="Times New Roman" w:hAnsi="Times New Roman" w:cs="Times New Roman"/>
                <w:color w:val="000000" w:themeColor="text1"/>
                <w:lang w:val="id-ID"/>
              </w:rPr>
              <w:t>Hipotesis 4 ditolak karena sig &gt; 0,05</w:t>
            </w:r>
          </w:p>
        </w:tc>
      </w:tr>
      <w:tr w:rsidR="00D97BE4" w:rsidRPr="00633777" w14:paraId="598859A5" w14:textId="77777777" w:rsidTr="00E33732">
        <w:trPr>
          <w:cantSplit/>
          <w:jc w:val="center"/>
        </w:trPr>
        <w:tc>
          <w:tcPr>
            <w:tcW w:w="8327" w:type="dxa"/>
            <w:gridSpan w:val="6"/>
            <w:tcBorders>
              <w:top w:val="nil"/>
              <w:left w:val="nil"/>
              <w:bottom w:val="nil"/>
              <w:right w:val="nil"/>
            </w:tcBorders>
            <w:shd w:val="clear" w:color="auto" w:fill="FFFFFF"/>
          </w:tcPr>
          <w:p w14:paraId="54C6611C" w14:textId="77777777" w:rsidR="00D97BE4" w:rsidRPr="00633777" w:rsidRDefault="00D97BE4" w:rsidP="006D1552">
            <w:pPr>
              <w:autoSpaceDE w:val="0"/>
              <w:autoSpaceDN w:val="0"/>
              <w:adjustRightInd w:val="0"/>
              <w:spacing w:line="276" w:lineRule="auto"/>
              <w:ind w:left="60" w:right="60"/>
              <w:jc w:val="both"/>
              <w:rPr>
                <w:rFonts w:ascii="Times New Roman" w:hAnsi="Times New Roman" w:cs="Times New Roman"/>
                <w:color w:val="000000" w:themeColor="text1"/>
                <w:sz w:val="18"/>
                <w:szCs w:val="18"/>
                <w:lang w:val="id-ID"/>
              </w:rPr>
            </w:pPr>
            <w:r w:rsidRPr="00633777">
              <w:rPr>
                <w:rFonts w:ascii="Times New Roman" w:hAnsi="Times New Roman" w:cs="Times New Roman"/>
                <w:color w:val="000000" w:themeColor="text1"/>
                <w:sz w:val="18"/>
                <w:szCs w:val="18"/>
                <w:lang w:val="id-ID"/>
              </w:rPr>
              <w:t>a. Dependent Variable: AKUNTABILITAS</w:t>
            </w:r>
          </w:p>
        </w:tc>
      </w:tr>
    </w:tbl>
    <w:bookmarkEnd w:id="2"/>
    <w:p w14:paraId="70404FAA" w14:textId="77777777" w:rsidR="00D55334" w:rsidRPr="00633777" w:rsidRDefault="009643AE" w:rsidP="006D1552">
      <w:pPr>
        <w:pStyle w:val="ListParagraph"/>
        <w:numPr>
          <w:ilvl w:val="0"/>
          <w:numId w:val="22"/>
        </w:numPr>
        <w:spacing w:line="276" w:lineRule="auto"/>
        <w:rPr>
          <w:rStyle w:val="y2iqfc"/>
          <w:rFonts w:ascii="Times New Roman" w:hAnsi="Times New Roman" w:cs="Times New Roman"/>
          <w:noProof/>
          <w:color w:val="000000" w:themeColor="text1"/>
          <w:sz w:val="24"/>
          <w:szCs w:val="24"/>
          <w:lang w:val="id-ID"/>
        </w:rPr>
      </w:pPr>
      <w:r w:rsidRPr="00633777">
        <w:rPr>
          <w:rStyle w:val="y2iqfc"/>
          <w:rFonts w:ascii="Times New Roman" w:hAnsi="Times New Roman" w:cs="Times New Roman"/>
          <w:noProof/>
          <w:color w:val="000000" w:themeColor="text1"/>
          <w:sz w:val="24"/>
          <w:szCs w:val="24"/>
          <w:lang w:val="id-ID"/>
        </w:rPr>
        <w:t>Nilai signifikansi indeks siskeudes sebesar 0,003 &lt; probabilitas 0,05 dan dapat disimpulkan hipotesis 1 diterima yaitu siskeudes berpengaruh positif terhadap akuntabilitas pengelolaan keuangan desa.</w:t>
      </w:r>
    </w:p>
    <w:p w14:paraId="6DF2BD35" w14:textId="14A0FF8E" w:rsidR="00D55334" w:rsidRPr="00633777" w:rsidRDefault="009643AE" w:rsidP="006D1552">
      <w:pPr>
        <w:pStyle w:val="ListParagraph"/>
        <w:numPr>
          <w:ilvl w:val="0"/>
          <w:numId w:val="22"/>
        </w:numPr>
        <w:spacing w:line="276" w:lineRule="auto"/>
        <w:rPr>
          <w:rStyle w:val="y2iqfc"/>
          <w:rFonts w:ascii="Times New Roman" w:hAnsi="Times New Roman" w:cs="Times New Roman"/>
          <w:noProof/>
          <w:color w:val="000000" w:themeColor="text1"/>
          <w:sz w:val="24"/>
          <w:szCs w:val="24"/>
          <w:lang w:val="id-ID"/>
        </w:rPr>
      </w:pPr>
      <w:r w:rsidRPr="00633777">
        <w:rPr>
          <w:rStyle w:val="y2iqfc"/>
          <w:rFonts w:ascii="Times New Roman" w:hAnsi="Times New Roman" w:cs="Times New Roman"/>
          <w:noProof/>
          <w:color w:val="000000" w:themeColor="text1"/>
          <w:sz w:val="24"/>
          <w:szCs w:val="24"/>
          <w:lang w:val="id-ID"/>
        </w:rPr>
        <w:t xml:space="preserve">Hipotesis 2 menjelaskan nilai signifikansi SPIP dan nilai indikator 0,106 &gt; probabilitas 0,05 maka dapat disimpulkan hipotesis 2 ditolak yang berarti SPIP tidak berpengaruh terhadap akuntabilitas pengelolaan pendapatan </w:t>
      </w:r>
      <w:r w:rsidR="004C54C3" w:rsidRPr="00633777">
        <w:rPr>
          <w:rStyle w:val="y2iqfc"/>
          <w:rFonts w:ascii="Times New Roman" w:hAnsi="Times New Roman" w:cs="Times New Roman"/>
          <w:noProof/>
          <w:color w:val="000000" w:themeColor="text1"/>
          <w:sz w:val="24"/>
          <w:szCs w:val="24"/>
          <w:lang w:val="en-US"/>
        </w:rPr>
        <w:t>desa</w:t>
      </w:r>
      <w:r w:rsidRPr="00633777">
        <w:rPr>
          <w:rStyle w:val="y2iqfc"/>
          <w:rFonts w:ascii="Times New Roman" w:hAnsi="Times New Roman" w:cs="Times New Roman"/>
          <w:noProof/>
          <w:color w:val="000000" w:themeColor="text1"/>
          <w:sz w:val="24"/>
          <w:szCs w:val="24"/>
          <w:lang w:val="id-ID"/>
        </w:rPr>
        <w:t>.</w:t>
      </w:r>
    </w:p>
    <w:p w14:paraId="2E312CEA" w14:textId="12371BA9" w:rsidR="00D55334" w:rsidRPr="00633777" w:rsidRDefault="009643AE" w:rsidP="006D1552">
      <w:pPr>
        <w:pStyle w:val="ListParagraph"/>
        <w:numPr>
          <w:ilvl w:val="0"/>
          <w:numId w:val="22"/>
        </w:numPr>
        <w:spacing w:line="276" w:lineRule="auto"/>
        <w:rPr>
          <w:rStyle w:val="y2iqfc"/>
          <w:rFonts w:ascii="Times New Roman" w:hAnsi="Times New Roman" w:cs="Times New Roman"/>
          <w:noProof/>
          <w:color w:val="000000" w:themeColor="text1"/>
          <w:sz w:val="24"/>
          <w:szCs w:val="24"/>
          <w:lang w:val="id-ID"/>
        </w:rPr>
      </w:pPr>
      <w:r w:rsidRPr="00633777">
        <w:rPr>
          <w:rStyle w:val="y2iqfc"/>
          <w:rFonts w:ascii="Times New Roman" w:hAnsi="Times New Roman" w:cs="Times New Roman"/>
          <w:noProof/>
          <w:color w:val="000000" w:themeColor="text1"/>
          <w:sz w:val="24"/>
          <w:szCs w:val="24"/>
          <w:lang w:val="id-ID"/>
        </w:rPr>
        <w:t xml:space="preserve"> Hipotesis 3 menjelaskan signifikansi variabel pengelolaan keuangan pertama dengan skor sebesar 0,594 &gt; probabilitas 0,05 sehingga dapat dikatakan hipotesis 3 ditolak yang berarti tidak terdapat pengaruh terhadap kemampuan pelayanan manajer bank prioritas pertama. manajer bank. Kemampuan untuk mengurus pengeluaran </w:t>
      </w:r>
      <w:r w:rsidR="005F79E8">
        <w:rPr>
          <w:rStyle w:val="y2iqfc"/>
          <w:rFonts w:ascii="Times New Roman" w:hAnsi="Times New Roman" w:cs="Times New Roman"/>
          <w:noProof/>
          <w:color w:val="000000" w:themeColor="text1"/>
          <w:sz w:val="24"/>
          <w:szCs w:val="24"/>
          <w:lang w:val="id-ID"/>
        </w:rPr>
        <w:t>desa</w:t>
      </w:r>
      <w:r w:rsidRPr="00633777">
        <w:rPr>
          <w:rStyle w:val="y2iqfc"/>
          <w:rFonts w:ascii="Times New Roman" w:hAnsi="Times New Roman" w:cs="Times New Roman"/>
          <w:noProof/>
          <w:color w:val="000000" w:themeColor="text1"/>
          <w:sz w:val="24"/>
          <w:szCs w:val="24"/>
          <w:lang w:val="id-ID"/>
        </w:rPr>
        <w:t xml:space="preserve">. Terlibat dalam pengelolaan keuangan </w:t>
      </w:r>
      <w:r w:rsidR="005F79E8">
        <w:rPr>
          <w:rStyle w:val="y2iqfc"/>
          <w:rFonts w:ascii="Times New Roman" w:hAnsi="Times New Roman" w:cs="Times New Roman"/>
          <w:noProof/>
          <w:color w:val="000000" w:themeColor="text1"/>
          <w:sz w:val="24"/>
          <w:szCs w:val="24"/>
          <w:lang w:val="id-ID"/>
        </w:rPr>
        <w:t>desa</w:t>
      </w:r>
      <w:r w:rsidRPr="00633777">
        <w:rPr>
          <w:rStyle w:val="y2iqfc"/>
          <w:rFonts w:ascii="Times New Roman" w:hAnsi="Times New Roman" w:cs="Times New Roman"/>
          <w:noProof/>
          <w:color w:val="000000" w:themeColor="text1"/>
          <w:sz w:val="24"/>
          <w:szCs w:val="24"/>
          <w:lang w:val="id-ID"/>
        </w:rPr>
        <w:t xml:space="preserve">. </w:t>
      </w:r>
    </w:p>
    <w:p w14:paraId="276BFD6E" w14:textId="77A5C987" w:rsidR="004C11C2" w:rsidRPr="00633777" w:rsidRDefault="009643AE" w:rsidP="006D1552">
      <w:pPr>
        <w:pStyle w:val="ListParagraph"/>
        <w:numPr>
          <w:ilvl w:val="0"/>
          <w:numId w:val="22"/>
        </w:numPr>
        <w:spacing w:line="276" w:lineRule="auto"/>
        <w:rPr>
          <w:rStyle w:val="y2iqfc"/>
          <w:rFonts w:ascii="Times New Roman" w:hAnsi="Times New Roman" w:cs="Times New Roman"/>
          <w:noProof/>
          <w:color w:val="000000" w:themeColor="text1"/>
          <w:sz w:val="24"/>
          <w:szCs w:val="24"/>
          <w:lang w:val="id-ID"/>
        </w:rPr>
      </w:pPr>
      <w:r w:rsidRPr="00633777">
        <w:rPr>
          <w:rStyle w:val="y2iqfc"/>
          <w:rFonts w:ascii="Times New Roman" w:hAnsi="Times New Roman" w:cs="Times New Roman"/>
          <w:noProof/>
          <w:color w:val="000000" w:themeColor="text1"/>
          <w:sz w:val="24"/>
          <w:szCs w:val="24"/>
          <w:lang w:val="id-ID"/>
        </w:rPr>
        <w:lastRenderedPageBreak/>
        <w:t>Hipotesis 4 menggambarkan pentingnya kebijakan sosial, dengan nilai sig sebesar 0,091 &gt; probabilitas 0,05 maka dapat dikatakan hipotesis 4 ditolak yaitu partisipasi masyarakat tidak berpengaruh terhadap status administratif. Pinjaman Perumahan.</w:t>
      </w:r>
    </w:p>
    <w:p w14:paraId="5897C0BA" w14:textId="77777777" w:rsidR="009643AE" w:rsidRPr="00633777" w:rsidRDefault="009643AE" w:rsidP="006D1552">
      <w:pPr>
        <w:spacing w:after="0" w:line="276" w:lineRule="auto"/>
        <w:rPr>
          <w:rStyle w:val="y2iqfc"/>
          <w:rFonts w:ascii="Times New Roman" w:hAnsi="Times New Roman" w:cs="Times New Roman"/>
          <w:noProof/>
          <w:color w:val="202124"/>
          <w:sz w:val="24"/>
          <w:szCs w:val="24"/>
        </w:rPr>
      </w:pPr>
    </w:p>
    <w:p w14:paraId="74E63043" w14:textId="7202C4F1" w:rsidR="004C11C2" w:rsidRPr="00633777" w:rsidRDefault="004C11C2" w:rsidP="006D1552">
      <w:pPr>
        <w:spacing w:after="0" w:line="276" w:lineRule="auto"/>
        <w:rPr>
          <w:rStyle w:val="y2iqfc"/>
          <w:rFonts w:ascii="Times New Roman" w:hAnsi="Times New Roman" w:cs="Times New Roman"/>
          <w:b/>
          <w:bCs/>
          <w:noProof/>
          <w:color w:val="202124"/>
          <w:sz w:val="24"/>
          <w:szCs w:val="24"/>
        </w:rPr>
      </w:pPr>
      <w:r w:rsidRPr="00633777">
        <w:rPr>
          <w:rStyle w:val="y2iqfc"/>
          <w:rFonts w:ascii="Times New Roman" w:hAnsi="Times New Roman" w:cs="Times New Roman"/>
          <w:b/>
          <w:bCs/>
          <w:noProof/>
          <w:color w:val="202124"/>
          <w:sz w:val="24"/>
          <w:szCs w:val="24"/>
        </w:rPr>
        <w:t xml:space="preserve">KESIMPULAN </w:t>
      </w:r>
    </w:p>
    <w:p w14:paraId="7AD6BC52" w14:textId="4A900915" w:rsidR="009643AE" w:rsidRPr="00633777" w:rsidRDefault="009643AE" w:rsidP="00DF5E29">
      <w:pPr>
        <w:spacing w:line="276" w:lineRule="auto"/>
        <w:jc w:val="both"/>
        <w:rPr>
          <w:rStyle w:val="y2iqfc"/>
          <w:rFonts w:ascii="Times New Roman" w:hAnsi="Times New Roman" w:cs="Times New Roman"/>
          <w:noProof/>
          <w:color w:val="202124"/>
          <w:sz w:val="24"/>
          <w:szCs w:val="24"/>
        </w:rPr>
      </w:pPr>
      <w:r w:rsidRPr="00633777">
        <w:rPr>
          <w:rStyle w:val="y2iqfc"/>
          <w:rFonts w:ascii="Times New Roman" w:hAnsi="Times New Roman" w:cs="Times New Roman"/>
          <w:noProof/>
          <w:color w:val="202124"/>
          <w:sz w:val="24"/>
          <w:szCs w:val="24"/>
        </w:rPr>
        <w:t xml:space="preserve">Berdasarkan hasil yang dibahas </w:t>
      </w:r>
      <w:r w:rsidR="00DF5E29">
        <w:rPr>
          <w:rStyle w:val="y2iqfc"/>
          <w:rFonts w:ascii="Times New Roman" w:hAnsi="Times New Roman" w:cs="Times New Roman"/>
          <w:noProof/>
          <w:color w:val="202124"/>
          <w:sz w:val="24"/>
          <w:szCs w:val="24"/>
        </w:rPr>
        <w:t>di atas, maka:</w:t>
      </w:r>
      <w:r w:rsidRPr="00633777">
        <w:rPr>
          <w:rStyle w:val="y2iqfc"/>
          <w:rFonts w:ascii="Times New Roman" w:hAnsi="Times New Roman" w:cs="Times New Roman"/>
          <w:noProof/>
          <w:color w:val="202124"/>
          <w:sz w:val="24"/>
          <w:szCs w:val="24"/>
        </w:rPr>
        <w:t>:</w:t>
      </w:r>
    </w:p>
    <w:p w14:paraId="6B75CBF2" w14:textId="77777777" w:rsidR="00D55334" w:rsidRPr="00633777" w:rsidRDefault="009643AE" w:rsidP="006D1552">
      <w:pPr>
        <w:pStyle w:val="ListParagraph"/>
        <w:numPr>
          <w:ilvl w:val="0"/>
          <w:numId w:val="23"/>
        </w:numPr>
        <w:spacing w:line="276" w:lineRule="auto"/>
        <w:ind w:left="709"/>
        <w:rPr>
          <w:rStyle w:val="y2iqfc"/>
          <w:rFonts w:ascii="Times New Roman" w:eastAsiaTheme="minorHAnsi" w:hAnsi="Times New Roman" w:cs="Times New Roman"/>
          <w:noProof/>
          <w:color w:val="202124"/>
          <w:sz w:val="24"/>
          <w:szCs w:val="24"/>
          <w:lang w:val="en-US" w:eastAsia="en-US"/>
        </w:rPr>
      </w:pPr>
      <w:r w:rsidRPr="00633777">
        <w:rPr>
          <w:rStyle w:val="y2iqfc"/>
          <w:rFonts w:ascii="Times New Roman" w:eastAsiaTheme="minorHAnsi" w:hAnsi="Times New Roman" w:cs="Times New Roman"/>
          <w:noProof/>
          <w:color w:val="202124"/>
          <w:sz w:val="24"/>
          <w:szCs w:val="24"/>
          <w:lang w:val="en-US" w:eastAsia="en-US"/>
        </w:rPr>
        <w:t>Kualitas pengelolaan perekonomian desa (Siskeudes) yang dilakukan pemerintah desa mempengaruhi tanggung jawab pengelolaan, perluasan, dan peningkatan perekonomian desa. Pemilik rumah yang memiliki keterampilan yang baik seperti pengetahuan, keterampilan, dan etika akan mampu bekerja secara efisien dan efektif setiap saat, sehingga menghasilkan pengelolaan rumah dan pekerjaan yang lebih baik, serta peningkatan tanggung jawab dalam mengelola aset rumah.</w:t>
      </w:r>
    </w:p>
    <w:p w14:paraId="13B01296" w14:textId="51672F02" w:rsidR="00D55334" w:rsidRPr="00633777" w:rsidRDefault="009643AE" w:rsidP="006D1552">
      <w:pPr>
        <w:pStyle w:val="ListParagraph"/>
        <w:numPr>
          <w:ilvl w:val="0"/>
          <w:numId w:val="23"/>
        </w:numPr>
        <w:spacing w:line="276" w:lineRule="auto"/>
        <w:ind w:left="709"/>
        <w:rPr>
          <w:rStyle w:val="y2iqfc"/>
          <w:rFonts w:ascii="Times New Roman" w:eastAsiaTheme="minorHAnsi" w:hAnsi="Times New Roman" w:cs="Times New Roman"/>
          <w:noProof/>
          <w:color w:val="202124"/>
          <w:sz w:val="24"/>
          <w:szCs w:val="24"/>
          <w:lang w:val="en-US" w:eastAsia="en-US"/>
        </w:rPr>
      </w:pPr>
      <w:r w:rsidRPr="00633777">
        <w:rPr>
          <w:rStyle w:val="y2iqfc"/>
          <w:rFonts w:ascii="Times New Roman" w:eastAsiaTheme="minorHAnsi" w:hAnsi="Times New Roman" w:cs="Times New Roman"/>
          <w:noProof/>
          <w:color w:val="202124"/>
          <w:sz w:val="24"/>
          <w:szCs w:val="24"/>
          <w:lang w:val="en-US" w:eastAsia="en-US"/>
        </w:rPr>
        <w:t>SPIP tidak mempengaruhi besar kecilnya tanggung jawab pengelolaan aset desa</w:t>
      </w:r>
      <w:r w:rsidR="00DF5E29">
        <w:rPr>
          <w:rStyle w:val="y2iqfc"/>
          <w:rFonts w:ascii="Times New Roman" w:eastAsiaTheme="minorHAnsi" w:hAnsi="Times New Roman" w:cs="Times New Roman"/>
          <w:noProof/>
          <w:color w:val="202124"/>
          <w:sz w:val="24"/>
          <w:szCs w:val="24"/>
          <w:lang w:val="en-US" w:eastAsia="en-US"/>
        </w:rPr>
        <w:t>,</w:t>
      </w:r>
      <w:r w:rsidRPr="00633777">
        <w:rPr>
          <w:rStyle w:val="y2iqfc"/>
          <w:rFonts w:ascii="Times New Roman" w:eastAsiaTheme="minorHAnsi" w:hAnsi="Times New Roman" w:cs="Times New Roman"/>
          <w:noProof/>
          <w:color w:val="202124"/>
          <w:sz w:val="24"/>
          <w:szCs w:val="24"/>
          <w:lang w:val="en-US" w:eastAsia="en-US"/>
        </w:rPr>
        <w:t xml:space="preserve"> karena besar kecilnya SPIP tidak mempengaruhi besarnya tanggung jawab pengelolaan harta </w:t>
      </w:r>
      <w:r w:rsidR="005F79E8">
        <w:rPr>
          <w:rStyle w:val="y2iqfc"/>
          <w:rFonts w:ascii="Times New Roman" w:eastAsiaTheme="minorHAnsi" w:hAnsi="Times New Roman" w:cs="Times New Roman"/>
          <w:noProof/>
          <w:color w:val="202124"/>
          <w:sz w:val="24"/>
          <w:szCs w:val="24"/>
          <w:lang w:val="en-US" w:eastAsia="en-US"/>
        </w:rPr>
        <w:t>desa</w:t>
      </w:r>
      <w:r w:rsidRPr="00633777">
        <w:rPr>
          <w:rStyle w:val="y2iqfc"/>
          <w:rFonts w:ascii="Times New Roman" w:eastAsiaTheme="minorHAnsi" w:hAnsi="Times New Roman" w:cs="Times New Roman"/>
          <w:noProof/>
          <w:color w:val="202124"/>
          <w:sz w:val="24"/>
          <w:szCs w:val="24"/>
          <w:lang w:val="en-US" w:eastAsia="en-US"/>
        </w:rPr>
        <w:t xml:space="preserve">. </w:t>
      </w:r>
    </w:p>
    <w:p w14:paraId="0F3B21C3" w14:textId="39B36A62" w:rsidR="00D55334" w:rsidRPr="00633777" w:rsidRDefault="009643AE" w:rsidP="006D1552">
      <w:pPr>
        <w:pStyle w:val="ListParagraph"/>
        <w:numPr>
          <w:ilvl w:val="0"/>
          <w:numId w:val="23"/>
        </w:numPr>
        <w:spacing w:line="276" w:lineRule="auto"/>
        <w:ind w:left="709"/>
        <w:rPr>
          <w:rStyle w:val="y2iqfc"/>
          <w:rFonts w:ascii="Times New Roman" w:eastAsiaTheme="minorHAnsi" w:hAnsi="Times New Roman" w:cs="Times New Roman"/>
          <w:noProof/>
          <w:color w:val="202124"/>
          <w:sz w:val="24"/>
          <w:szCs w:val="24"/>
          <w:lang w:val="en-US" w:eastAsia="en-US"/>
        </w:rPr>
      </w:pPr>
      <w:r w:rsidRPr="00633777">
        <w:rPr>
          <w:rStyle w:val="y2iqfc"/>
          <w:rFonts w:ascii="Times New Roman" w:eastAsiaTheme="minorHAnsi" w:hAnsi="Times New Roman" w:cs="Times New Roman"/>
          <w:noProof/>
          <w:color w:val="202124"/>
          <w:sz w:val="24"/>
          <w:szCs w:val="24"/>
          <w:lang w:val="en-US" w:eastAsia="en-US"/>
        </w:rPr>
        <w:t xml:space="preserve">Kemampuan pengelola keuangan </w:t>
      </w:r>
      <w:r w:rsidR="004C54C3" w:rsidRPr="00633777">
        <w:rPr>
          <w:rStyle w:val="y2iqfc"/>
          <w:rFonts w:ascii="Times New Roman" w:eastAsiaTheme="minorHAnsi" w:hAnsi="Times New Roman" w:cs="Times New Roman"/>
          <w:noProof/>
          <w:color w:val="202124"/>
          <w:sz w:val="24"/>
          <w:szCs w:val="24"/>
          <w:lang w:val="en-US" w:eastAsia="en-US"/>
        </w:rPr>
        <w:t>desa</w:t>
      </w:r>
      <w:r w:rsidRPr="00633777">
        <w:rPr>
          <w:rStyle w:val="y2iqfc"/>
          <w:rFonts w:ascii="Times New Roman" w:eastAsiaTheme="minorHAnsi" w:hAnsi="Times New Roman" w:cs="Times New Roman"/>
          <w:noProof/>
          <w:color w:val="202124"/>
          <w:sz w:val="24"/>
          <w:szCs w:val="24"/>
          <w:lang w:val="en-US" w:eastAsia="en-US"/>
        </w:rPr>
        <w:t xml:space="preserve"> tidak berpengaruh terhadap tanggung jawab pengelolaan keuangan </w:t>
      </w:r>
      <w:r w:rsidR="004C54C3" w:rsidRPr="00633777">
        <w:rPr>
          <w:rStyle w:val="y2iqfc"/>
          <w:rFonts w:ascii="Times New Roman" w:eastAsiaTheme="minorHAnsi" w:hAnsi="Times New Roman" w:cs="Times New Roman"/>
          <w:noProof/>
          <w:color w:val="202124"/>
          <w:sz w:val="24"/>
          <w:szCs w:val="24"/>
          <w:lang w:val="en-US" w:eastAsia="en-US"/>
        </w:rPr>
        <w:t>desa</w:t>
      </w:r>
      <w:r w:rsidRPr="00633777">
        <w:rPr>
          <w:rStyle w:val="y2iqfc"/>
          <w:rFonts w:ascii="Times New Roman" w:eastAsiaTheme="minorHAnsi" w:hAnsi="Times New Roman" w:cs="Times New Roman"/>
          <w:noProof/>
          <w:color w:val="202124"/>
          <w:sz w:val="24"/>
          <w:szCs w:val="24"/>
          <w:lang w:val="en-US" w:eastAsia="en-US"/>
        </w:rPr>
        <w:t xml:space="preserve"> karena tingkat pengetahuan profesional yang dimiliki seseorang tidak berpengaruh terhadap tanggung jawab pengelolaan keuangan </w:t>
      </w:r>
      <w:r w:rsidR="004C54C3" w:rsidRPr="00633777">
        <w:rPr>
          <w:rStyle w:val="y2iqfc"/>
          <w:rFonts w:ascii="Times New Roman" w:eastAsiaTheme="minorHAnsi" w:hAnsi="Times New Roman" w:cs="Times New Roman"/>
          <w:noProof/>
          <w:color w:val="202124"/>
          <w:sz w:val="24"/>
          <w:szCs w:val="24"/>
          <w:lang w:val="en-US" w:eastAsia="en-US"/>
        </w:rPr>
        <w:t>desa</w:t>
      </w:r>
      <w:r w:rsidRPr="00633777">
        <w:rPr>
          <w:rStyle w:val="y2iqfc"/>
          <w:rFonts w:ascii="Times New Roman" w:eastAsiaTheme="minorHAnsi" w:hAnsi="Times New Roman" w:cs="Times New Roman"/>
          <w:noProof/>
          <w:color w:val="202124"/>
          <w:sz w:val="24"/>
          <w:szCs w:val="24"/>
          <w:lang w:val="en-US" w:eastAsia="en-US"/>
        </w:rPr>
        <w:t xml:space="preserve">. </w:t>
      </w:r>
    </w:p>
    <w:p w14:paraId="15486B46" w14:textId="406F5924" w:rsidR="009643AE" w:rsidRPr="00633777" w:rsidRDefault="009643AE" w:rsidP="006D1552">
      <w:pPr>
        <w:pStyle w:val="ListParagraph"/>
        <w:numPr>
          <w:ilvl w:val="0"/>
          <w:numId w:val="23"/>
        </w:numPr>
        <w:spacing w:line="276" w:lineRule="auto"/>
        <w:ind w:left="709"/>
        <w:rPr>
          <w:rStyle w:val="y2iqfc"/>
          <w:rFonts w:ascii="Times New Roman" w:eastAsiaTheme="minorHAnsi" w:hAnsi="Times New Roman" w:cs="Times New Roman"/>
          <w:noProof/>
          <w:color w:val="202124"/>
          <w:sz w:val="24"/>
          <w:szCs w:val="24"/>
          <w:lang w:val="en-US" w:eastAsia="en-US"/>
        </w:rPr>
      </w:pPr>
      <w:r w:rsidRPr="00633777">
        <w:rPr>
          <w:rStyle w:val="y2iqfc"/>
          <w:rFonts w:ascii="Times New Roman" w:eastAsiaTheme="minorHAnsi" w:hAnsi="Times New Roman" w:cs="Times New Roman"/>
          <w:noProof/>
          <w:color w:val="202124"/>
          <w:sz w:val="24"/>
          <w:szCs w:val="24"/>
          <w:lang w:val="en-US" w:eastAsia="en-US"/>
        </w:rPr>
        <w:t xml:space="preserve">Partisipasi masyarakat tidak mempengaruhi tanggung jawab pengelolaan harta </w:t>
      </w:r>
      <w:r w:rsidR="004C54C3" w:rsidRPr="00633777">
        <w:rPr>
          <w:rStyle w:val="y2iqfc"/>
          <w:rFonts w:ascii="Times New Roman" w:eastAsiaTheme="minorHAnsi" w:hAnsi="Times New Roman" w:cs="Times New Roman"/>
          <w:noProof/>
          <w:color w:val="202124"/>
          <w:sz w:val="24"/>
          <w:szCs w:val="24"/>
          <w:lang w:val="en-US" w:eastAsia="en-US"/>
        </w:rPr>
        <w:t>desa</w:t>
      </w:r>
      <w:r w:rsidRPr="00633777">
        <w:rPr>
          <w:rStyle w:val="y2iqfc"/>
          <w:rFonts w:ascii="Times New Roman" w:eastAsiaTheme="minorHAnsi" w:hAnsi="Times New Roman" w:cs="Times New Roman"/>
          <w:noProof/>
          <w:color w:val="202124"/>
          <w:sz w:val="24"/>
          <w:szCs w:val="24"/>
          <w:lang w:val="en-US" w:eastAsia="en-US"/>
        </w:rPr>
        <w:t xml:space="preserve">, begitu pula ada tidaknya anggota masyarakat tidak mempengaruhi tanggung jawab pengelolaan harta </w:t>
      </w:r>
      <w:r w:rsidR="004C54C3" w:rsidRPr="00633777">
        <w:rPr>
          <w:rStyle w:val="y2iqfc"/>
          <w:rFonts w:ascii="Times New Roman" w:eastAsiaTheme="minorHAnsi" w:hAnsi="Times New Roman" w:cs="Times New Roman"/>
          <w:noProof/>
          <w:color w:val="202124"/>
          <w:sz w:val="24"/>
          <w:szCs w:val="24"/>
          <w:lang w:val="en-US" w:eastAsia="en-US"/>
        </w:rPr>
        <w:t>desa</w:t>
      </w:r>
      <w:r w:rsidRPr="00633777">
        <w:rPr>
          <w:rStyle w:val="y2iqfc"/>
          <w:rFonts w:ascii="Times New Roman" w:eastAsiaTheme="minorHAnsi" w:hAnsi="Times New Roman" w:cs="Times New Roman"/>
          <w:noProof/>
          <w:color w:val="202124"/>
          <w:sz w:val="24"/>
          <w:szCs w:val="24"/>
          <w:lang w:val="en-US" w:eastAsia="en-US"/>
        </w:rPr>
        <w:t>.</w:t>
      </w:r>
    </w:p>
    <w:p w14:paraId="65B6A787" w14:textId="77777777" w:rsidR="009643AE" w:rsidRPr="00633777" w:rsidRDefault="009643AE" w:rsidP="006D1552">
      <w:pPr>
        <w:pStyle w:val="ListParagraph"/>
        <w:spacing w:line="276" w:lineRule="auto"/>
        <w:jc w:val="center"/>
        <w:rPr>
          <w:rStyle w:val="y2iqfc"/>
          <w:rFonts w:ascii="Times New Roman" w:eastAsiaTheme="minorHAnsi" w:hAnsi="Times New Roman" w:cs="Times New Roman"/>
          <w:noProof/>
          <w:color w:val="202124"/>
          <w:sz w:val="24"/>
          <w:szCs w:val="24"/>
          <w:lang w:val="en-US" w:eastAsia="en-US"/>
        </w:rPr>
      </w:pPr>
    </w:p>
    <w:p w14:paraId="3E8CE6B7" w14:textId="164810BC" w:rsidR="007448F2" w:rsidRDefault="007448F2" w:rsidP="006D1552">
      <w:pPr>
        <w:pStyle w:val="ListParagraph"/>
        <w:spacing w:line="276" w:lineRule="auto"/>
        <w:jc w:val="center"/>
        <w:rPr>
          <w:rStyle w:val="y2iqfc"/>
          <w:rFonts w:ascii="Times New Roman" w:hAnsi="Times New Roman" w:cs="Times New Roman"/>
          <w:b/>
          <w:bCs/>
          <w:noProof/>
          <w:color w:val="202124"/>
          <w:sz w:val="24"/>
          <w:szCs w:val="24"/>
        </w:rPr>
      </w:pPr>
      <w:r w:rsidRPr="00633777">
        <w:rPr>
          <w:rStyle w:val="y2iqfc"/>
          <w:rFonts w:ascii="Times New Roman" w:hAnsi="Times New Roman" w:cs="Times New Roman"/>
          <w:b/>
          <w:bCs/>
          <w:noProof/>
          <w:color w:val="202124"/>
          <w:sz w:val="24"/>
          <w:szCs w:val="24"/>
        </w:rPr>
        <w:t>DAFTAR PUSTAKA</w:t>
      </w:r>
    </w:p>
    <w:p w14:paraId="3834FA57" w14:textId="77777777" w:rsidR="00E07F2F" w:rsidRPr="00633777" w:rsidRDefault="00E07F2F" w:rsidP="006D1552">
      <w:pPr>
        <w:pStyle w:val="ListParagraph"/>
        <w:spacing w:line="276" w:lineRule="auto"/>
        <w:jc w:val="center"/>
        <w:rPr>
          <w:rStyle w:val="y2iqfc"/>
          <w:rFonts w:ascii="Times New Roman" w:hAnsi="Times New Roman" w:cs="Times New Roman"/>
          <w:b/>
          <w:bCs/>
          <w:noProof/>
          <w:color w:val="202124"/>
          <w:sz w:val="24"/>
          <w:szCs w:val="24"/>
        </w:rPr>
      </w:pPr>
    </w:p>
    <w:p w14:paraId="319E0A14" w14:textId="4BDF0ED8" w:rsidR="00544E01" w:rsidRPr="00633777" w:rsidRDefault="00544E01" w:rsidP="006D1552">
      <w:pPr>
        <w:spacing w:after="0" w:line="276" w:lineRule="auto"/>
        <w:ind w:left="720" w:hanging="720"/>
        <w:jc w:val="both"/>
        <w:rPr>
          <w:rFonts w:ascii="Times New Roman" w:hAnsi="Times New Roman" w:cs="Times New Roman"/>
          <w:noProof/>
          <w:color w:val="202124"/>
          <w:sz w:val="24"/>
          <w:szCs w:val="24"/>
          <w:lang w:val="id-ID"/>
        </w:rPr>
      </w:pPr>
      <w:r w:rsidRPr="00633777">
        <w:rPr>
          <w:rFonts w:ascii="Times New Roman" w:hAnsi="Times New Roman" w:cs="Times New Roman"/>
          <w:noProof/>
          <w:color w:val="202124"/>
          <w:sz w:val="24"/>
          <w:szCs w:val="24"/>
          <w:lang w:val="id-ID"/>
        </w:rPr>
        <w:t xml:space="preserve">Aprilya, K. R. (2020). Pengaruh Kompetensi, Komitmen Organisasi, Transparansi Dan Partisipasi Masyarakat Terhadap Akuntatabilitas Pengelolaan Dana Desa. </w:t>
      </w:r>
      <w:r w:rsidRPr="00633777">
        <w:rPr>
          <w:rFonts w:ascii="Times New Roman" w:hAnsi="Times New Roman" w:cs="Times New Roman"/>
          <w:i/>
          <w:iCs/>
          <w:noProof/>
          <w:color w:val="202124"/>
          <w:sz w:val="24"/>
          <w:szCs w:val="24"/>
          <w:lang w:val="id-ID"/>
        </w:rPr>
        <w:t>Jurnal Ilmu dan Riset Akuntansi</w:t>
      </w:r>
      <w:r w:rsidR="00E07F2F">
        <w:rPr>
          <w:rFonts w:ascii="Times New Roman" w:hAnsi="Times New Roman" w:cs="Times New Roman"/>
          <w:noProof/>
          <w:color w:val="202124"/>
          <w:sz w:val="24"/>
          <w:szCs w:val="24"/>
          <w:lang w:val="id-ID"/>
        </w:rPr>
        <w:t>.</w:t>
      </w:r>
      <w:r w:rsidRPr="00633777">
        <w:rPr>
          <w:rFonts w:ascii="Times New Roman" w:hAnsi="Times New Roman" w:cs="Times New Roman"/>
          <w:noProof/>
          <w:color w:val="202124"/>
          <w:sz w:val="24"/>
          <w:szCs w:val="24"/>
          <w:lang w:val="id-ID"/>
        </w:rPr>
        <w:t xml:space="preserve"> e-ISSN: 2460-0585, 1-20.</w:t>
      </w:r>
    </w:p>
    <w:p w14:paraId="16F56527" w14:textId="6405CA95" w:rsidR="00544E01" w:rsidRPr="00633777" w:rsidRDefault="00544E01" w:rsidP="006D1552">
      <w:pPr>
        <w:spacing w:after="0" w:line="276" w:lineRule="auto"/>
        <w:ind w:left="720" w:hanging="720"/>
        <w:jc w:val="both"/>
        <w:rPr>
          <w:rFonts w:ascii="Times New Roman" w:hAnsi="Times New Roman" w:cs="Times New Roman"/>
          <w:sz w:val="24"/>
          <w:szCs w:val="24"/>
        </w:rPr>
      </w:pPr>
      <w:r w:rsidRPr="00633777">
        <w:rPr>
          <w:rFonts w:ascii="Times New Roman" w:eastAsia="Times New Roman" w:hAnsi="Times New Roman" w:cs="Times New Roman"/>
          <w:noProof/>
          <w:color w:val="202124"/>
          <w:sz w:val="24"/>
          <w:szCs w:val="24"/>
        </w:rPr>
        <w:t>Arfiansyah, M. A. (2020</w:t>
      </w:r>
      <w:r w:rsidR="00E07F2F">
        <w:rPr>
          <w:rFonts w:ascii="Times New Roman" w:eastAsia="Times New Roman" w:hAnsi="Times New Roman" w:cs="Times New Roman"/>
          <w:noProof/>
          <w:color w:val="202124"/>
          <w:sz w:val="24"/>
          <w:szCs w:val="24"/>
        </w:rPr>
        <w:t>).</w:t>
      </w:r>
      <w:r w:rsidRPr="00633777">
        <w:rPr>
          <w:rFonts w:ascii="Times New Roman" w:eastAsia="Times New Roman" w:hAnsi="Times New Roman" w:cs="Times New Roman"/>
          <w:noProof/>
          <w:color w:val="202124"/>
          <w:sz w:val="24"/>
          <w:szCs w:val="24"/>
        </w:rPr>
        <w:t xml:space="preserve"> Januari-Mei). Pengaruh Sistem Keuangan Desa Dan Sistem Pengendalian Intern Pemerintah Terhadap Akuntabilitas Pengelolaan Dana Desa. </w:t>
      </w:r>
      <w:r w:rsidRPr="00633777">
        <w:rPr>
          <w:rFonts w:ascii="Times New Roman" w:eastAsia="Times New Roman" w:hAnsi="Times New Roman" w:cs="Times New Roman"/>
          <w:i/>
          <w:iCs/>
          <w:noProof/>
          <w:color w:val="202124"/>
          <w:sz w:val="24"/>
          <w:szCs w:val="24"/>
        </w:rPr>
        <w:t>Journal of Islamic Finance and Accounting</w:t>
      </w:r>
      <w:r w:rsidR="00E07F2F">
        <w:rPr>
          <w:rFonts w:ascii="Times New Roman" w:eastAsia="Times New Roman" w:hAnsi="Times New Roman" w:cs="Times New Roman"/>
          <w:noProof/>
          <w:color w:val="202124"/>
          <w:sz w:val="24"/>
          <w:szCs w:val="24"/>
        </w:rPr>
        <w:t>.</w:t>
      </w:r>
      <w:r w:rsidRPr="00633777">
        <w:rPr>
          <w:rFonts w:ascii="Times New Roman" w:eastAsia="Times New Roman" w:hAnsi="Times New Roman" w:cs="Times New Roman"/>
          <w:noProof/>
          <w:color w:val="202124"/>
          <w:sz w:val="24"/>
          <w:szCs w:val="24"/>
        </w:rPr>
        <w:t xml:space="preserve"> Vol. 3</w:t>
      </w:r>
      <w:r w:rsidR="00E07F2F">
        <w:rPr>
          <w:rFonts w:ascii="Times New Roman" w:eastAsia="Times New Roman" w:hAnsi="Times New Roman" w:cs="Times New Roman"/>
          <w:noProof/>
          <w:color w:val="202124"/>
          <w:sz w:val="24"/>
          <w:szCs w:val="24"/>
        </w:rPr>
        <w:t>,</w:t>
      </w:r>
      <w:r w:rsidRPr="00633777">
        <w:rPr>
          <w:rFonts w:ascii="Times New Roman" w:eastAsia="Times New Roman" w:hAnsi="Times New Roman" w:cs="Times New Roman"/>
          <w:noProof/>
          <w:color w:val="202124"/>
          <w:sz w:val="24"/>
          <w:szCs w:val="24"/>
        </w:rPr>
        <w:t xml:space="preserve"> No. 1, Januari-Mei 2020, 3, 67-82. </w:t>
      </w:r>
    </w:p>
    <w:p w14:paraId="5F36525F" w14:textId="77777777" w:rsidR="00544E01" w:rsidRPr="00633777" w:rsidRDefault="00544E01" w:rsidP="006D1552">
      <w:pPr>
        <w:spacing w:after="0" w:line="276" w:lineRule="auto"/>
        <w:ind w:left="720" w:hanging="720"/>
        <w:jc w:val="both"/>
        <w:rPr>
          <w:rStyle w:val="y2iqfc"/>
          <w:rFonts w:ascii="Times New Roman" w:hAnsi="Times New Roman" w:cs="Times New Roman"/>
          <w:noProof/>
          <w:sz w:val="24"/>
          <w:szCs w:val="24"/>
          <w:lang w:val="id-ID"/>
        </w:rPr>
      </w:pPr>
      <w:r w:rsidRPr="00633777">
        <w:rPr>
          <w:rFonts w:ascii="Times New Roman" w:hAnsi="Times New Roman" w:cs="Times New Roman"/>
          <w:noProof/>
          <w:sz w:val="24"/>
          <w:szCs w:val="24"/>
          <w:lang w:val="id-ID"/>
        </w:rPr>
        <w:t xml:space="preserve">Citra Kumala Dewi, M. I. (2019). Pengaruh Akuntabilitas, Transparansi Dan Komitmen Organisasi Terhadap Pengelolaan Dana Desa DI Kecamatan Organisasi Terhadap Pengelolaan Dana Desa Di Kecamatan. Bomba: </w:t>
      </w:r>
      <w:r w:rsidRPr="00633777">
        <w:rPr>
          <w:rFonts w:ascii="Times New Roman" w:hAnsi="Times New Roman" w:cs="Times New Roman"/>
          <w:i/>
          <w:iCs/>
          <w:noProof/>
          <w:sz w:val="24"/>
          <w:szCs w:val="24"/>
          <w:lang w:val="id-ID"/>
        </w:rPr>
        <w:t>Jurnal Pembangunan Daerah</w:t>
      </w:r>
      <w:r w:rsidRPr="00633777">
        <w:rPr>
          <w:rFonts w:ascii="Times New Roman" w:hAnsi="Times New Roman" w:cs="Times New Roman"/>
          <w:noProof/>
          <w:sz w:val="24"/>
          <w:szCs w:val="24"/>
          <w:lang w:val="id-ID"/>
        </w:rPr>
        <w:t xml:space="preserve"> 1(2) (2019) : 57 - 64 ISSN (Cetak): 2657 -2478 E- ISSN (Elektronik): 2715-1026, 57-64.</w:t>
      </w:r>
      <w:r w:rsidRPr="00633777">
        <w:rPr>
          <w:rStyle w:val="y2iqfc"/>
          <w:rFonts w:ascii="Times New Roman" w:hAnsi="Times New Roman" w:cs="Times New Roman"/>
          <w:noProof/>
          <w:sz w:val="24"/>
          <w:szCs w:val="24"/>
          <w:lang w:val="id-ID"/>
        </w:rPr>
        <w:t xml:space="preserve"> </w:t>
      </w:r>
    </w:p>
    <w:p w14:paraId="4202F21C" w14:textId="3342B13C" w:rsidR="00544E01" w:rsidRPr="00633777" w:rsidRDefault="00544E01" w:rsidP="006D1552">
      <w:pPr>
        <w:spacing w:after="0" w:line="276" w:lineRule="auto"/>
        <w:ind w:left="720" w:hanging="720"/>
        <w:jc w:val="both"/>
        <w:rPr>
          <w:rFonts w:ascii="Times New Roman" w:hAnsi="Times New Roman" w:cs="Times New Roman"/>
          <w:noProof/>
          <w:color w:val="000000"/>
          <w:sz w:val="24"/>
          <w:szCs w:val="24"/>
          <w:lang w:val="id-ID"/>
        </w:rPr>
      </w:pPr>
      <w:r w:rsidRPr="00633777">
        <w:rPr>
          <w:rFonts w:ascii="Times New Roman" w:hAnsi="Times New Roman" w:cs="Times New Roman"/>
          <w:noProof/>
          <w:color w:val="000000"/>
          <w:sz w:val="24"/>
          <w:szCs w:val="24"/>
          <w:lang w:val="id-ID"/>
        </w:rPr>
        <w:t xml:space="preserve">Desy Nur Pratiwi, Y. A. (2021). Analisis Penggunaan Siskeudes Dalam Pengelolaan Dana Desa. </w:t>
      </w:r>
      <w:r w:rsidRPr="00633777">
        <w:rPr>
          <w:rFonts w:ascii="Times New Roman" w:hAnsi="Times New Roman" w:cs="Times New Roman"/>
          <w:i/>
          <w:iCs/>
          <w:noProof/>
          <w:color w:val="000000"/>
          <w:sz w:val="24"/>
          <w:szCs w:val="24"/>
          <w:lang w:val="id-ID"/>
        </w:rPr>
        <w:t>Jurnal Akuntansi dan Pajak</w:t>
      </w:r>
      <w:r w:rsidR="00E07F2F">
        <w:rPr>
          <w:rFonts w:ascii="Times New Roman" w:hAnsi="Times New Roman" w:cs="Times New Roman"/>
          <w:noProof/>
          <w:color w:val="000000"/>
          <w:sz w:val="24"/>
          <w:szCs w:val="24"/>
          <w:lang w:val="id-ID"/>
        </w:rPr>
        <w:t>.</w:t>
      </w:r>
      <w:r w:rsidRPr="00633777">
        <w:rPr>
          <w:rFonts w:ascii="Times New Roman" w:hAnsi="Times New Roman" w:cs="Times New Roman"/>
          <w:noProof/>
          <w:color w:val="000000"/>
          <w:sz w:val="24"/>
          <w:szCs w:val="24"/>
          <w:lang w:val="id-ID"/>
        </w:rPr>
        <w:t xml:space="preserve"> </w:t>
      </w:r>
      <w:r w:rsidR="00B47C1F">
        <w:rPr>
          <w:rFonts w:ascii="Times New Roman" w:hAnsi="Times New Roman" w:cs="Times New Roman"/>
          <w:noProof/>
          <w:color w:val="000000"/>
          <w:sz w:val="24"/>
          <w:szCs w:val="24"/>
          <w:lang w:val="id-ID"/>
        </w:rPr>
        <w:t xml:space="preserve">Vol </w:t>
      </w:r>
      <w:r w:rsidRPr="00633777">
        <w:rPr>
          <w:rFonts w:ascii="Times New Roman" w:hAnsi="Times New Roman" w:cs="Times New Roman"/>
          <w:noProof/>
          <w:color w:val="000000"/>
          <w:sz w:val="24"/>
          <w:szCs w:val="24"/>
          <w:lang w:val="id-ID"/>
        </w:rPr>
        <w:t>20</w:t>
      </w:r>
      <w:r w:rsidR="00B47C1F">
        <w:rPr>
          <w:rFonts w:ascii="Times New Roman" w:hAnsi="Times New Roman" w:cs="Times New Roman"/>
          <w:noProof/>
          <w:color w:val="000000"/>
          <w:sz w:val="24"/>
          <w:szCs w:val="24"/>
          <w:lang w:val="id-ID"/>
        </w:rPr>
        <w:t>, No.</w:t>
      </w:r>
      <w:r w:rsidRPr="00633777">
        <w:rPr>
          <w:rFonts w:ascii="Times New Roman" w:hAnsi="Times New Roman" w:cs="Times New Roman"/>
          <w:noProof/>
          <w:color w:val="000000"/>
          <w:sz w:val="24"/>
          <w:szCs w:val="24"/>
          <w:lang w:val="id-ID"/>
        </w:rPr>
        <w:t>2</w:t>
      </w:r>
      <w:r w:rsidR="00E07F2F">
        <w:rPr>
          <w:rFonts w:ascii="Times New Roman" w:hAnsi="Times New Roman" w:cs="Times New Roman"/>
          <w:noProof/>
          <w:color w:val="000000"/>
          <w:sz w:val="24"/>
          <w:szCs w:val="24"/>
          <w:lang w:val="id-ID"/>
        </w:rPr>
        <w:t xml:space="preserve">. </w:t>
      </w:r>
      <w:r w:rsidRPr="00633777">
        <w:rPr>
          <w:rFonts w:ascii="Times New Roman" w:hAnsi="Times New Roman" w:cs="Times New Roman"/>
          <w:noProof/>
          <w:color w:val="000000"/>
          <w:sz w:val="24"/>
          <w:szCs w:val="24"/>
          <w:lang w:val="id-ID"/>
        </w:rPr>
        <w:t xml:space="preserve"> 217-223, 183-198.</w:t>
      </w:r>
    </w:p>
    <w:p w14:paraId="060EEFB9" w14:textId="789F6471" w:rsidR="00544E01" w:rsidRPr="00633777" w:rsidRDefault="00544E01" w:rsidP="006D1552">
      <w:pPr>
        <w:spacing w:after="0" w:line="276" w:lineRule="auto"/>
        <w:ind w:left="720" w:hanging="720"/>
        <w:jc w:val="both"/>
        <w:rPr>
          <w:rFonts w:ascii="Times New Roman" w:hAnsi="Times New Roman" w:cs="Times New Roman"/>
          <w:sz w:val="24"/>
          <w:szCs w:val="24"/>
        </w:rPr>
      </w:pPr>
      <w:proofErr w:type="spellStart"/>
      <w:r w:rsidRPr="00633777">
        <w:rPr>
          <w:rFonts w:ascii="Times New Roman" w:hAnsi="Times New Roman" w:cs="Times New Roman"/>
          <w:sz w:val="24"/>
          <w:szCs w:val="24"/>
        </w:rPr>
        <w:t>Ghozali</w:t>
      </w:r>
      <w:proofErr w:type="spellEnd"/>
      <w:r w:rsidRPr="00633777">
        <w:rPr>
          <w:rFonts w:ascii="Times New Roman" w:hAnsi="Times New Roman" w:cs="Times New Roman"/>
          <w:sz w:val="24"/>
          <w:szCs w:val="24"/>
        </w:rPr>
        <w:t xml:space="preserve">, Imam. </w:t>
      </w:r>
      <w:r w:rsidR="00E07F2F">
        <w:rPr>
          <w:rFonts w:ascii="Times New Roman" w:hAnsi="Times New Roman" w:cs="Times New Roman"/>
          <w:sz w:val="24"/>
          <w:szCs w:val="24"/>
        </w:rPr>
        <w:t>(</w:t>
      </w:r>
      <w:r w:rsidRPr="00633777">
        <w:rPr>
          <w:rFonts w:ascii="Times New Roman" w:hAnsi="Times New Roman" w:cs="Times New Roman"/>
          <w:sz w:val="24"/>
          <w:szCs w:val="24"/>
        </w:rPr>
        <w:t>2006</w:t>
      </w:r>
      <w:r w:rsidR="00E07F2F">
        <w:rPr>
          <w:rFonts w:ascii="Times New Roman" w:hAnsi="Times New Roman" w:cs="Times New Roman"/>
          <w:sz w:val="24"/>
          <w:szCs w:val="24"/>
        </w:rPr>
        <w:t>)</w:t>
      </w:r>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Aplikasi</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Analisis</w:t>
      </w:r>
      <w:proofErr w:type="spellEnd"/>
      <w:r w:rsidRPr="00633777">
        <w:rPr>
          <w:rFonts w:ascii="Times New Roman" w:hAnsi="Times New Roman" w:cs="Times New Roman"/>
          <w:sz w:val="24"/>
          <w:szCs w:val="24"/>
        </w:rPr>
        <w:t xml:space="preserve"> Multivariate </w:t>
      </w:r>
      <w:proofErr w:type="spellStart"/>
      <w:r w:rsidRPr="00633777">
        <w:rPr>
          <w:rFonts w:ascii="Times New Roman" w:hAnsi="Times New Roman" w:cs="Times New Roman"/>
          <w:sz w:val="24"/>
          <w:szCs w:val="24"/>
        </w:rPr>
        <w:t>dengan</w:t>
      </w:r>
      <w:proofErr w:type="spellEnd"/>
      <w:r w:rsidRPr="00633777">
        <w:rPr>
          <w:rFonts w:ascii="Times New Roman" w:hAnsi="Times New Roman" w:cs="Times New Roman"/>
          <w:sz w:val="24"/>
          <w:szCs w:val="24"/>
        </w:rPr>
        <w:t xml:space="preserve"> Program SPSS (</w:t>
      </w:r>
      <w:proofErr w:type="spellStart"/>
      <w:r w:rsidRPr="00633777">
        <w:rPr>
          <w:rFonts w:ascii="Times New Roman" w:hAnsi="Times New Roman" w:cs="Times New Roman"/>
          <w:sz w:val="24"/>
          <w:szCs w:val="24"/>
        </w:rPr>
        <w:t>Edisi</w:t>
      </w:r>
      <w:proofErr w:type="spellEnd"/>
      <w:r w:rsidRPr="00633777">
        <w:rPr>
          <w:rFonts w:ascii="Times New Roman" w:hAnsi="Times New Roman" w:cs="Times New Roman"/>
          <w:sz w:val="24"/>
          <w:szCs w:val="24"/>
        </w:rPr>
        <w:t xml:space="preserve"> Ke 4). Semarang: Badan Penerbit Universitas </w:t>
      </w:r>
      <w:proofErr w:type="spellStart"/>
      <w:r w:rsidRPr="00633777">
        <w:rPr>
          <w:rFonts w:ascii="Times New Roman" w:hAnsi="Times New Roman" w:cs="Times New Roman"/>
          <w:sz w:val="24"/>
          <w:szCs w:val="24"/>
        </w:rPr>
        <w:t>Diponegoro</w:t>
      </w:r>
      <w:proofErr w:type="spellEnd"/>
      <w:r w:rsidRPr="00633777">
        <w:rPr>
          <w:rFonts w:ascii="Times New Roman" w:hAnsi="Times New Roman" w:cs="Times New Roman"/>
          <w:sz w:val="24"/>
          <w:szCs w:val="24"/>
        </w:rPr>
        <w:t>.</w:t>
      </w:r>
    </w:p>
    <w:p w14:paraId="060F2DA1" w14:textId="77777777" w:rsidR="00544E01" w:rsidRPr="00633777" w:rsidRDefault="00544E01" w:rsidP="006D1552">
      <w:pPr>
        <w:spacing w:after="0" w:line="276" w:lineRule="auto"/>
        <w:ind w:left="720" w:hanging="720"/>
        <w:jc w:val="both"/>
        <w:rPr>
          <w:rFonts w:ascii="Times New Roman" w:eastAsia="Times New Roman" w:hAnsi="Times New Roman" w:cs="Times New Roman"/>
          <w:noProof/>
          <w:sz w:val="24"/>
          <w:szCs w:val="24"/>
          <w:lang w:val="id-ID"/>
        </w:rPr>
      </w:pPr>
      <w:r w:rsidRPr="00633777">
        <w:rPr>
          <w:rFonts w:ascii="Times New Roman" w:eastAsia="Times New Roman" w:hAnsi="Times New Roman" w:cs="Times New Roman"/>
          <w:noProof/>
          <w:sz w:val="24"/>
          <w:szCs w:val="24"/>
          <w:lang w:val="id-ID"/>
        </w:rPr>
        <w:t xml:space="preserve">Muhammad Sapril Sardi Juardi, M. M. (2018). Evaluasi Penggunaan Aplikasi Siskeudes Dalam Upaya Peningkatan Kualitas Akuntabilitas Keuangan Desa. </w:t>
      </w:r>
      <w:r w:rsidRPr="00633777">
        <w:rPr>
          <w:rFonts w:ascii="Times New Roman" w:eastAsia="Times New Roman" w:hAnsi="Times New Roman" w:cs="Times New Roman"/>
          <w:i/>
          <w:iCs/>
          <w:noProof/>
          <w:sz w:val="24"/>
          <w:szCs w:val="24"/>
          <w:lang w:val="id-ID"/>
        </w:rPr>
        <w:t xml:space="preserve">Jurnal Ilmiah </w:t>
      </w:r>
      <w:r w:rsidRPr="00633777">
        <w:rPr>
          <w:rFonts w:ascii="Times New Roman" w:eastAsia="Times New Roman" w:hAnsi="Times New Roman" w:cs="Times New Roman"/>
          <w:i/>
          <w:iCs/>
          <w:noProof/>
          <w:sz w:val="24"/>
          <w:szCs w:val="24"/>
          <w:lang w:val="id-ID"/>
        </w:rPr>
        <w:lastRenderedPageBreak/>
        <w:t>Akuntansi Peradaban</w:t>
      </w:r>
      <w:r w:rsidRPr="00633777">
        <w:rPr>
          <w:rFonts w:ascii="Times New Roman" w:eastAsia="Times New Roman" w:hAnsi="Times New Roman" w:cs="Times New Roman"/>
          <w:noProof/>
          <w:sz w:val="24"/>
          <w:szCs w:val="24"/>
          <w:lang w:val="id-ID"/>
        </w:rPr>
        <w:t xml:space="preserve"> ISSN: 2442-3017 (PRINT) ISSN: 2597-9116 (ONLINE), 84-107. </w:t>
      </w:r>
    </w:p>
    <w:p w14:paraId="0F562D6B" w14:textId="21951AF6" w:rsidR="00544E01" w:rsidRPr="00633777" w:rsidRDefault="00544E01" w:rsidP="006D1552">
      <w:pPr>
        <w:spacing w:after="0" w:line="276" w:lineRule="auto"/>
        <w:ind w:left="720" w:hanging="720"/>
        <w:jc w:val="both"/>
        <w:rPr>
          <w:rFonts w:ascii="Times New Roman" w:eastAsia="Times New Roman" w:hAnsi="Times New Roman" w:cs="Times New Roman"/>
          <w:noProof/>
          <w:color w:val="202124"/>
          <w:sz w:val="24"/>
          <w:szCs w:val="24"/>
          <w:lang w:val="id-ID"/>
        </w:rPr>
      </w:pPr>
      <w:proofErr w:type="spellStart"/>
      <w:r w:rsidRPr="00633777">
        <w:rPr>
          <w:rFonts w:ascii="Times New Roman" w:hAnsi="Times New Roman" w:cs="Times New Roman"/>
          <w:sz w:val="24"/>
          <w:szCs w:val="24"/>
        </w:rPr>
        <w:t>Pahlawan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Enggar</w:t>
      </w:r>
      <w:proofErr w:type="spellEnd"/>
      <w:r w:rsidRPr="00633777">
        <w:rPr>
          <w:rFonts w:ascii="Times New Roman" w:hAnsi="Times New Roman" w:cs="Times New Roman"/>
          <w:sz w:val="24"/>
          <w:szCs w:val="24"/>
        </w:rPr>
        <w:t xml:space="preserve"> Wahyuning</w:t>
      </w:r>
      <w:r w:rsidR="00E07F2F">
        <w:rPr>
          <w:rFonts w:ascii="Times New Roman" w:hAnsi="Times New Roman" w:cs="Times New Roman"/>
          <w:sz w:val="24"/>
          <w:szCs w:val="24"/>
        </w:rPr>
        <w:t>. (</w:t>
      </w:r>
      <w:r w:rsidRPr="00633777">
        <w:rPr>
          <w:rFonts w:ascii="Times New Roman" w:hAnsi="Times New Roman" w:cs="Times New Roman"/>
          <w:sz w:val="24"/>
          <w:szCs w:val="24"/>
        </w:rPr>
        <w:t>2020</w:t>
      </w:r>
      <w:r w:rsidR="00E07F2F">
        <w:rPr>
          <w:rFonts w:ascii="Times New Roman" w:hAnsi="Times New Roman" w:cs="Times New Roman"/>
          <w:sz w:val="24"/>
          <w:szCs w:val="24"/>
        </w:rPr>
        <w:t>)</w:t>
      </w:r>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Pengaruh</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Kompetensi</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Aparatur</w:t>
      </w:r>
      <w:proofErr w:type="spellEnd"/>
      <w:r w:rsidRPr="00633777">
        <w:rPr>
          <w:rFonts w:ascii="Times New Roman" w:hAnsi="Times New Roman" w:cs="Times New Roman"/>
          <w:sz w:val="24"/>
          <w:szCs w:val="24"/>
        </w:rPr>
        <w:t xml:space="preserve"> Desa, </w:t>
      </w:r>
      <w:proofErr w:type="spellStart"/>
      <w:r w:rsidRPr="00633777">
        <w:rPr>
          <w:rFonts w:ascii="Times New Roman" w:hAnsi="Times New Roman" w:cs="Times New Roman"/>
          <w:sz w:val="24"/>
          <w:szCs w:val="24"/>
        </w:rPr>
        <w:t>Sistem</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Pengendalian</w:t>
      </w:r>
      <w:proofErr w:type="spellEnd"/>
      <w:r w:rsidRPr="00633777">
        <w:rPr>
          <w:rFonts w:ascii="Times New Roman" w:hAnsi="Times New Roman" w:cs="Times New Roman"/>
          <w:sz w:val="24"/>
          <w:szCs w:val="24"/>
        </w:rPr>
        <w:t xml:space="preserve"> Internal, </w:t>
      </w:r>
      <w:proofErr w:type="spellStart"/>
      <w:r w:rsidRPr="00633777">
        <w:rPr>
          <w:rFonts w:ascii="Times New Roman" w:hAnsi="Times New Roman" w:cs="Times New Roman"/>
          <w:sz w:val="24"/>
          <w:szCs w:val="24"/>
        </w:rPr>
        <w:t>Pemanfaatan</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Teknologi</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Informasi</w:t>
      </w:r>
      <w:proofErr w:type="spellEnd"/>
      <w:r w:rsidRPr="00633777">
        <w:rPr>
          <w:rFonts w:ascii="Times New Roman" w:hAnsi="Times New Roman" w:cs="Times New Roman"/>
          <w:sz w:val="24"/>
          <w:szCs w:val="24"/>
        </w:rPr>
        <w:t xml:space="preserve"> Dan </w:t>
      </w:r>
      <w:proofErr w:type="spellStart"/>
      <w:r w:rsidRPr="00633777">
        <w:rPr>
          <w:rFonts w:ascii="Times New Roman" w:hAnsi="Times New Roman" w:cs="Times New Roman"/>
          <w:sz w:val="24"/>
          <w:szCs w:val="24"/>
        </w:rPr>
        <w:t>Partisipasi</w:t>
      </w:r>
      <w:proofErr w:type="spellEnd"/>
      <w:r w:rsidRPr="00633777">
        <w:rPr>
          <w:rFonts w:ascii="Times New Roman" w:hAnsi="Times New Roman" w:cs="Times New Roman"/>
          <w:sz w:val="24"/>
          <w:szCs w:val="24"/>
        </w:rPr>
        <w:t xml:space="preserve"> Masyarakat </w:t>
      </w:r>
      <w:proofErr w:type="spellStart"/>
      <w:r w:rsidRPr="00633777">
        <w:rPr>
          <w:rFonts w:ascii="Times New Roman" w:hAnsi="Times New Roman" w:cs="Times New Roman"/>
          <w:sz w:val="24"/>
          <w:szCs w:val="24"/>
        </w:rPr>
        <w:t>Terhadap</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Akuntabilitas</w:t>
      </w:r>
      <w:proofErr w:type="spellEnd"/>
      <w:r w:rsidRPr="00633777">
        <w:rPr>
          <w:rFonts w:ascii="Times New Roman" w:hAnsi="Times New Roman" w:cs="Times New Roman"/>
          <w:sz w:val="24"/>
          <w:szCs w:val="24"/>
        </w:rPr>
        <w:t xml:space="preserve"> </w:t>
      </w:r>
      <w:proofErr w:type="spellStart"/>
      <w:r w:rsidRPr="00633777">
        <w:rPr>
          <w:rFonts w:ascii="Times New Roman" w:hAnsi="Times New Roman" w:cs="Times New Roman"/>
          <w:sz w:val="24"/>
          <w:szCs w:val="24"/>
        </w:rPr>
        <w:t>Pengelolaan</w:t>
      </w:r>
      <w:proofErr w:type="spellEnd"/>
      <w:r w:rsidRPr="00633777">
        <w:rPr>
          <w:rFonts w:ascii="Times New Roman" w:hAnsi="Times New Roman" w:cs="Times New Roman"/>
          <w:sz w:val="24"/>
          <w:szCs w:val="24"/>
        </w:rPr>
        <w:t xml:space="preserve"> Dana Desa. </w:t>
      </w:r>
      <w:r w:rsidRPr="00B47C1F">
        <w:rPr>
          <w:rFonts w:ascii="Times New Roman" w:hAnsi="Times New Roman" w:cs="Times New Roman"/>
          <w:i/>
          <w:iCs/>
          <w:sz w:val="24"/>
          <w:szCs w:val="24"/>
        </w:rPr>
        <w:t xml:space="preserve">Indonesia </w:t>
      </w:r>
      <w:r w:rsidRPr="00633777">
        <w:rPr>
          <w:rFonts w:ascii="Times New Roman" w:hAnsi="Times New Roman" w:cs="Times New Roman"/>
          <w:i/>
          <w:iCs/>
          <w:sz w:val="24"/>
          <w:szCs w:val="24"/>
        </w:rPr>
        <w:t xml:space="preserve">Accounting </w:t>
      </w:r>
      <w:proofErr w:type="spellStart"/>
      <w:r w:rsidRPr="00633777">
        <w:rPr>
          <w:rFonts w:ascii="Times New Roman" w:hAnsi="Times New Roman" w:cs="Times New Roman"/>
          <w:i/>
          <w:iCs/>
          <w:sz w:val="24"/>
          <w:szCs w:val="24"/>
        </w:rPr>
        <w:t>Jurnal</w:t>
      </w:r>
      <w:proofErr w:type="spellEnd"/>
      <w:r w:rsidRPr="00633777">
        <w:rPr>
          <w:rFonts w:ascii="Times New Roman" w:hAnsi="Times New Roman" w:cs="Times New Roman"/>
          <w:sz w:val="24"/>
          <w:szCs w:val="24"/>
        </w:rPr>
        <w:t>, Vol. 2, No. 2.</w:t>
      </w:r>
    </w:p>
    <w:p w14:paraId="781910A0" w14:textId="77777777" w:rsidR="00544E01" w:rsidRPr="00633777" w:rsidRDefault="00544E01" w:rsidP="006D1552">
      <w:pPr>
        <w:spacing w:after="0" w:line="276" w:lineRule="auto"/>
        <w:ind w:left="720" w:hanging="720"/>
        <w:jc w:val="both"/>
        <w:rPr>
          <w:rFonts w:ascii="Times New Roman" w:eastAsia="Times New Roman" w:hAnsi="Times New Roman" w:cs="Times New Roman"/>
          <w:noProof/>
          <w:color w:val="202124"/>
          <w:sz w:val="24"/>
          <w:szCs w:val="24"/>
        </w:rPr>
      </w:pPr>
      <w:r w:rsidRPr="00633777">
        <w:rPr>
          <w:rFonts w:ascii="Times New Roman" w:eastAsia="Times New Roman" w:hAnsi="Times New Roman" w:cs="Times New Roman"/>
          <w:noProof/>
          <w:color w:val="202124"/>
          <w:sz w:val="24"/>
          <w:szCs w:val="24"/>
        </w:rPr>
        <w:t xml:space="preserve">Siti Umaira, A. (2019). Pengaruh Partisipasi Masyrakat, Kompetensi Sumber Daya Manusia, Dan Pengawasan Terhadap Akuntabilitas Pengelolaan Dana Desa (Studi Kasus Pada Kabupaten Aceh Barat Daya). </w:t>
      </w:r>
      <w:r w:rsidRPr="00633777">
        <w:rPr>
          <w:rFonts w:ascii="Times New Roman" w:eastAsia="Times New Roman" w:hAnsi="Times New Roman" w:cs="Times New Roman"/>
          <w:i/>
          <w:iCs/>
          <w:noProof/>
          <w:color w:val="202124"/>
          <w:sz w:val="24"/>
          <w:szCs w:val="24"/>
        </w:rPr>
        <w:t>Jurnal Ilmiah Mahasiswa Ekonomi Akuntansi (JIMEKA)</w:t>
      </w:r>
      <w:r w:rsidRPr="00633777">
        <w:rPr>
          <w:rFonts w:ascii="Times New Roman" w:eastAsia="Times New Roman" w:hAnsi="Times New Roman" w:cs="Times New Roman"/>
          <w:noProof/>
          <w:color w:val="202124"/>
          <w:sz w:val="24"/>
          <w:szCs w:val="24"/>
        </w:rPr>
        <w:t xml:space="preserve"> Vol. 4, No. 3, (2019) Halaman 471-481 E-ISSN 2581-1002, 471-481. </w:t>
      </w:r>
    </w:p>
    <w:p w14:paraId="749FB126" w14:textId="00E57440" w:rsidR="00544E01" w:rsidRPr="00633777" w:rsidRDefault="00544E01" w:rsidP="006D1552">
      <w:pPr>
        <w:spacing w:after="0" w:line="276" w:lineRule="auto"/>
        <w:ind w:left="720" w:hanging="720"/>
        <w:jc w:val="both"/>
        <w:rPr>
          <w:rStyle w:val="y2iqfc"/>
          <w:rFonts w:ascii="Times New Roman" w:hAnsi="Times New Roman" w:cs="Times New Roman"/>
          <w:noProof/>
          <w:color w:val="000000" w:themeColor="text1"/>
          <w:sz w:val="24"/>
          <w:szCs w:val="24"/>
          <w:lang w:val="id-ID"/>
        </w:rPr>
      </w:pPr>
      <w:r w:rsidRPr="00633777">
        <w:rPr>
          <w:rStyle w:val="y2iqfc"/>
          <w:rFonts w:ascii="Times New Roman" w:hAnsi="Times New Roman" w:cs="Times New Roman"/>
          <w:noProof/>
          <w:color w:val="000000" w:themeColor="text1"/>
          <w:sz w:val="24"/>
          <w:szCs w:val="24"/>
          <w:lang w:val="id-ID"/>
        </w:rPr>
        <w:t xml:space="preserve">Tarjo. (2019). Pengaruh Kompetensi Aparat Desa Dan Komitmen Organisasi Terhadap Akuntabilitas Dana Desa. </w:t>
      </w:r>
      <w:r w:rsidRPr="00633777">
        <w:rPr>
          <w:rStyle w:val="y2iqfc"/>
          <w:rFonts w:ascii="Times New Roman" w:hAnsi="Times New Roman" w:cs="Times New Roman"/>
          <w:i/>
          <w:iCs/>
          <w:noProof/>
          <w:color w:val="000000" w:themeColor="text1"/>
          <w:sz w:val="24"/>
          <w:szCs w:val="24"/>
          <w:lang w:val="id-ID"/>
        </w:rPr>
        <w:t>jurnal Ilmiah Tata Sejuta STIA Mataram</w:t>
      </w:r>
      <w:r w:rsidR="00B47C1F">
        <w:rPr>
          <w:rStyle w:val="y2iqfc"/>
          <w:rFonts w:ascii="Times New Roman" w:hAnsi="Times New Roman" w:cs="Times New Roman"/>
          <w:i/>
          <w:iCs/>
          <w:noProof/>
          <w:color w:val="000000" w:themeColor="text1"/>
          <w:sz w:val="24"/>
          <w:szCs w:val="24"/>
          <w:lang w:val="id-ID"/>
        </w:rPr>
        <w:t>.</w:t>
      </w:r>
      <w:r w:rsidRPr="00633777">
        <w:rPr>
          <w:rStyle w:val="y2iqfc"/>
          <w:rFonts w:ascii="Times New Roman" w:hAnsi="Times New Roman" w:cs="Times New Roman"/>
          <w:noProof/>
          <w:color w:val="000000" w:themeColor="text1"/>
          <w:sz w:val="24"/>
          <w:szCs w:val="24"/>
          <w:lang w:val="id-ID"/>
        </w:rPr>
        <w:t xml:space="preserve"> Vol. 5, No 2 September 2019, 331-346. </w:t>
      </w:r>
    </w:p>
    <w:p w14:paraId="30A76792" w14:textId="77777777" w:rsidR="007448F2" w:rsidRPr="00633777" w:rsidRDefault="007448F2" w:rsidP="006D1552">
      <w:pPr>
        <w:pStyle w:val="ListParagraph"/>
        <w:spacing w:line="276" w:lineRule="auto"/>
        <w:jc w:val="center"/>
        <w:rPr>
          <w:rFonts w:ascii="Times New Roman" w:hAnsi="Times New Roman" w:cs="Times New Roman"/>
          <w:b/>
          <w:bCs/>
          <w:noProof/>
          <w:color w:val="202124"/>
          <w:sz w:val="24"/>
          <w:szCs w:val="24"/>
        </w:rPr>
      </w:pPr>
    </w:p>
    <w:sectPr w:rsidR="007448F2" w:rsidRPr="00633777" w:rsidSect="00CA3297">
      <w:pgSz w:w="11906" w:h="16838" w:code="9"/>
      <w:pgMar w:top="1701" w:right="1418" w:bottom="1418" w:left="1701"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CaslonPro-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505A"/>
    <w:multiLevelType w:val="hybridMultilevel"/>
    <w:tmpl w:val="BCBC0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282C"/>
    <w:multiLevelType w:val="hybridMultilevel"/>
    <w:tmpl w:val="D7B6D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C634C"/>
    <w:multiLevelType w:val="hybridMultilevel"/>
    <w:tmpl w:val="4CA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33D9E"/>
    <w:multiLevelType w:val="multilevel"/>
    <w:tmpl w:val="6A4E9092"/>
    <w:lvl w:ilvl="0">
      <w:start w:val="1"/>
      <w:numFmt w:val="decimal"/>
      <w:lvlText w:val="%1."/>
      <w:lvlJc w:val="left"/>
      <w:pPr>
        <w:ind w:left="1571" w:hanging="360"/>
      </w:pPr>
    </w:lvl>
    <w:lvl w:ilvl="1">
      <w:start w:val="1"/>
      <w:numFmt w:val="decimal"/>
      <w:pStyle w:val="SBIV"/>
      <w:isLgl/>
      <w:lvlText w:val="%1.%2"/>
      <w:lvlJc w:val="left"/>
      <w:pPr>
        <w:ind w:left="1931" w:hanging="720"/>
      </w:pPr>
      <w:rPr>
        <w:rFonts w:hint="default"/>
      </w:rPr>
    </w:lvl>
    <w:lvl w:ilvl="2">
      <w:start w:val="1"/>
      <w:numFmt w:val="decimal"/>
      <w:pStyle w:val="ssb4"/>
      <w:isLgl/>
      <w:lvlText w:val="%1.%2.%3"/>
      <w:lvlJc w:val="left"/>
      <w:pPr>
        <w:ind w:left="1931" w:hanging="720"/>
      </w:pPr>
      <w:rPr>
        <w:rFonts w:hint="default"/>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14C1554A"/>
    <w:multiLevelType w:val="hybridMultilevel"/>
    <w:tmpl w:val="7BE2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76225"/>
    <w:multiLevelType w:val="hybridMultilevel"/>
    <w:tmpl w:val="BC8CDF68"/>
    <w:lvl w:ilvl="0" w:tplc="412213C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B25E3"/>
    <w:multiLevelType w:val="hybridMultilevel"/>
    <w:tmpl w:val="3806C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C70A4"/>
    <w:multiLevelType w:val="multilevel"/>
    <w:tmpl w:val="2E389068"/>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15:restartNumberingAfterBreak="0">
    <w:nsid w:val="29BA758B"/>
    <w:multiLevelType w:val="hybridMultilevel"/>
    <w:tmpl w:val="3B44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84CE8"/>
    <w:multiLevelType w:val="hybridMultilevel"/>
    <w:tmpl w:val="70C0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80430"/>
    <w:multiLevelType w:val="hybridMultilevel"/>
    <w:tmpl w:val="A88A29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2661F2"/>
    <w:multiLevelType w:val="hybridMultilevel"/>
    <w:tmpl w:val="AFD4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45727"/>
    <w:multiLevelType w:val="hybridMultilevel"/>
    <w:tmpl w:val="92DEB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81F5E"/>
    <w:multiLevelType w:val="hybridMultilevel"/>
    <w:tmpl w:val="F4BEA1EC"/>
    <w:lvl w:ilvl="0" w:tplc="875EB2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57EFC"/>
    <w:multiLevelType w:val="hybridMultilevel"/>
    <w:tmpl w:val="BF7C6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2251F"/>
    <w:multiLevelType w:val="hybridMultilevel"/>
    <w:tmpl w:val="10E2FE38"/>
    <w:lvl w:ilvl="0" w:tplc="457C17A4">
      <w:start w:val="1"/>
      <w:numFmt w:val="decimal"/>
      <w:lvlText w:val="%1."/>
      <w:lvlJc w:val="left"/>
      <w:pPr>
        <w:ind w:left="1440" w:hanging="360"/>
      </w:pPr>
      <w:rPr>
        <w:rFonts w:ascii="Bell MT" w:eastAsiaTheme="minorHAnsi" w:hAnsi="Bell MT"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5445180"/>
    <w:multiLevelType w:val="hybridMultilevel"/>
    <w:tmpl w:val="D7AEA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44105"/>
    <w:multiLevelType w:val="hybridMultilevel"/>
    <w:tmpl w:val="4B184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B2603D"/>
    <w:multiLevelType w:val="hybridMultilevel"/>
    <w:tmpl w:val="D8C6A17A"/>
    <w:lvl w:ilvl="0" w:tplc="EB72163A">
      <w:start w:val="1"/>
      <w:numFmt w:val="decimal"/>
      <w:lvlText w:val="%1."/>
      <w:lvlJc w:val="left"/>
      <w:pPr>
        <w:ind w:left="720" w:hanging="360"/>
      </w:pPr>
      <w:rPr>
        <w:rFonts w:hint="default"/>
      </w:rPr>
    </w:lvl>
    <w:lvl w:ilvl="1" w:tplc="BDD07D34">
      <w:numFmt w:val="bullet"/>
      <w:lvlText w:val="-"/>
      <w:lvlJc w:val="left"/>
      <w:pPr>
        <w:ind w:left="1440" w:hanging="360"/>
      </w:pPr>
      <w:rPr>
        <w:rFonts w:ascii="Times New Roman" w:eastAsiaTheme="minorEastAsia" w:hAnsi="Times New Roman" w:cs="Times New Roman" w:hint="default"/>
      </w:rPr>
    </w:lvl>
    <w:lvl w:ilvl="2" w:tplc="698EC41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9982AD7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0471BC"/>
    <w:multiLevelType w:val="hybridMultilevel"/>
    <w:tmpl w:val="1B866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074E9B"/>
    <w:multiLevelType w:val="multilevel"/>
    <w:tmpl w:val="5B3EB6A6"/>
    <w:lvl w:ilvl="0">
      <w:start w:val="1"/>
      <w:numFmt w:val="decimal"/>
      <w:lvlText w:val="%1."/>
      <w:lvlJc w:val="left"/>
      <w:pPr>
        <w:ind w:left="360" w:hanging="360"/>
      </w:pPr>
      <w:rPr>
        <w:rFonts w:ascii="TimesNewRomanPSMT" w:hAnsi="TimesNewRomanPSMT" w:cstheme="minorBidi" w:hint="default"/>
        <w:color w:val="000000"/>
      </w:rPr>
    </w:lvl>
    <w:lvl w:ilvl="1">
      <w:start w:val="1"/>
      <w:numFmt w:val="decimal"/>
      <w:pStyle w:val="SB"/>
      <w:isLgl/>
      <w:lvlText w:val="%1.%2"/>
      <w:lvlJc w:val="left"/>
      <w:pPr>
        <w:ind w:left="1080" w:hanging="1080"/>
      </w:pPr>
      <w:rPr>
        <w:rFonts w:hint="default"/>
        <w:b/>
        <w:bCs/>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06101F0"/>
    <w:multiLevelType w:val="hybridMultilevel"/>
    <w:tmpl w:val="7722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764A5"/>
    <w:multiLevelType w:val="hybridMultilevel"/>
    <w:tmpl w:val="A2680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301312">
    <w:abstractNumId w:val="18"/>
  </w:num>
  <w:num w:numId="2" w16cid:durableId="877203852">
    <w:abstractNumId w:val="1"/>
  </w:num>
  <w:num w:numId="3" w16cid:durableId="2020691314">
    <w:abstractNumId w:val="10"/>
  </w:num>
  <w:num w:numId="4" w16cid:durableId="1767336942">
    <w:abstractNumId w:val="12"/>
  </w:num>
  <w:num w:numId="5" w16cid:durableId="1752043428">
    <w:abstractNumId w:val="3"/>
  </w:num>
  <w:num w:numId="6" w16cid:durableId="1608347373">
    <w:abstractNumId w:val="19"/>
  </w:num>
  <w:num w:numId="7" w16cid:durableId="909466923">
    <w:abstractNumId w:val="11"/>
  </w:num>
  <w:num w:numId="8" w16cid:durableId="30738640">
    <w:abstractNumId w:val="7"/>
  </w:num>
  <w:num w:numId="9" w16cid:durableId="56175977">
    <w:abstractNumId w:val="22"/>
  </w:num>
  <w:num w:numId="10" w16cid:durableId="1868057315">
    <w:abstractNumId w:val="17"/>
  </w:num>
  <w:num w:numId="11" w16cid:durableId="1844778720">
    <w:abstractNumId w:val="20"/>
  </w:num>
  <w:num w:numId="12" w16cid:durableId="693534676">
    <w:abstractNumId w:val="13"/>
  </w:num>
  <w:num w:numId="13" w16cid:durableId="1850631700">
    <w:abstractNumId w:val="9"/>
  </w:num>
  <w:num w:numId="14" w16cid:durableId="1753698779">
    <w:abstractNumId w:val="4"/>
  </w:num>
  <w:num w:numId="15" w16cid:durableId="621814599">
    <w:abstractNumId w:val="16"/>
  </w:num>
  <w:num w:numId="16" w16cid:durableId="304509061">
    <w:abstractNumId w:val="21"/>
  </w:num>
  <w:num w:numId="17" w16cid:durableId="1625773004">
    <w:abstractNumId w:val="0"/>
  </w:num>
  <w:num w:numId="18" w16cid:durableId="1030839374">
    <w:abstractNumId w:val="14"/>
  </w:num>
  <w:num w:numId="19" w16cid:durableId="1369985546">
    <w:abstractNumId w:val="5"/>
  </w:num>
  <w:num w:numId="20" w16cid:durableId="103427250">
    <w:abstractNumId w:val="8"/>
  </w:num>
  <w:num w:numId="21" w16cid:durableId="1667170613">
    <w:abstractNumId w:val="2"/>
  </w:num>
  <w:num w:numId="22" w16cid:durableId="531920077">
    <w:abstractNumId w:val="6"/>
  </w:num>
  <w:num w:numId="23" w16cid:durableId="15558532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9C"/>
    <w:rsid w:val="000A059C"/>
    <w:rsid w:val="000C6B3E"/>
    <w:rsid w:val="000F6786"/>
    <w:rsid w:val="0015773D"/>
    <w:rsid w:val="001A569D"/>
    <w:rsid w:val="00225C79"/>
    <w:rsid w:val="002929B2"/>
    <w:rsid w:val="002C7B4D"/>
    <w:rsid w:val="002D7208"/>
    <w:rsid w:val="0038772E"/>
    <w:rsid w:val="003E592A"/>
    <w:rsid w:val="00411586"/>
    <w:rsid w:val="00432C6B"/>
    <w:rsid w:val="00445D7F"/>
    <w:rsid w:val="004A40E5"/>
    <w:rsid w:val="004C11C2"/>
    <w:rsid w:val="004C54C3"/>
    <w:rsid w:val="00535BE6"/>
    <w:rsid w:val="00544E01"/>
    <w:rsid w:val="00582461"/>
    <w:rsid w:val="005973EB"/>
    <w:rsid w:val="005A650D"/>
    <w:rsid w:val="005F79E8"/>
    <w:rsid w:val="00633777"/>
    <w:rsid w:val="0066209C"/>
    <w:rsid w:val="00674F4D"/>
    <w:rsid w:val="006963A9"/>
    <w:rsid w:val="006B6A97"/>
    <w:rsid w:val="006D1552"/>
    <w:rsid w:val="006F30CA"/>
    <w:rsid w:val="006F319D"/>
    <w:rsid w:val="0071444E"/>
    <w:rsid w:val="007448F2"/>
    <w:rsid w:val="00772AB0"/>
    <w:rsid w:val="007970B0"/>
    <w:rsid w:val="007E49F0"/>
    <w:rsid w:val="008429D9"/>
    <w:rsid w:val="00857024"/>
    <w:rsid w:val="008A22A7"/>
    <w:rsid w:val="008C76A7"/>
    <w:rsid w:val="008E384C"/>
    <w:rsid w:val="008E51F2"/>
    <w:rsid w:val="009643AE"/>
    <w:rsid w:val="00966234"/>
    <w:rsid w:val="009B7506"/>
    <w:rsid w:val="009C0173"/>
    <w:rsid w:val="00A23D3A"/>
    <w:rsid w:val="00A42C2F"/>
    <w:rsid w:val="00A45E6E"/>
    <w:rsid w:val="00A91E5E"/>
    <w:rsid w:val="00AB2A06"/>
    <w:rsid w:val="00AC3690"/>
    <w:rsid w:val="00B47C1F"/>
    <w:rsid w:val="00B84194"/>
    <w:rsid w:val="00BB7D21"/>
    <w:rsid w:val="00BD60BD"/>
    <w:rsid w:val="00BE40B9"/>
    <w:rsid w:val="00BF304C"/>
    <w:rsid w:val="00C01B1B"/>
    <w:rsid w:val="00C40495"/>
    <w:rsid w:val="00C70DEC"/>
    <w:rsid w:val="00C86CEC"/>
    <w:rsid w:val="00CA3297"/>
    <w:rsid w:val="00CF00B1"/>
    <w:rsid w:val="00CF3F46"/>
    <w:rsid w:val="00D21686"/>
    <w:rsid w:val="00D26233"/>
    <w:rsid w:val="00D27FFE"/>
    <w:rsid w:val="00D55334"/>
    <w:rsid w:val="00D97BE4"/>
    <w:rsid w:val="00DF5E29"/>
    <w:rsid w:val="00E07F2F"/>
    <w:rsid w:val="00E23161"/>
    <w:rsid w:val="00E33732"/>
    <w:rsid w:val="00E63A3F"/>
    <w:rsid w:val="00ED4433"/>
    <w:rsid w:val="00EE13FF"/>
    <w:rsid w:val="00EE7064"/>
    <w:rsid w:val="00F23CBE"/>
    <w:rsid w:val="00F630FD"/>
    <w:rsid w:val="00F64EFF"/>
    <w:rsid w:val="00F654FE"/>
    <w:rsid w:val="00F72536"/>
    <w:rsid w:val="00F7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DB150"/>
  <w15:chartTrackingRefBased/>
  <w15:docId w15:val="{D4071132-1592-4F0C-9385-A7AB22F8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72A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2A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E49F0"/>
    <w:pPr>
      <w:spacing w:after="0" w:line="360" w:lineRule="auto"/>
      <w:ind w:left="720"/>
      <w:contextualSpacing/>
      <w:jc w:val="both"/>
    </w:pPr>
    <w:rPr>
      <w:rFonts w:eastAsiaTheme="minorEastAsia"/>
      <w:lang w:val="en-GB" w:eastAsia="ko-KR"/>
    </w:rPr>
  </w:style>
  <w:style w:type="character" w:customStyle="1" w:styleId="ListParagraphChar">
    <w:name w:val="List Paragraph Char"/>
    <w:basedOn w:val="DefaultParagraphFont"/>
    <w:link w:val="ListParagraph"/>
    <w:uiPriority w:val="34"/>
    <w:rsid w:val="007E49F0"/>
    <w:rPr>
      <w:rFonts w:eastAsiaTheme="minorEastAsia"/>
      <w:lang w:val="en-GB" w:eastAsia="ko-KR"/>
    </w:rPr>
  </w:style>
  <w:style w:type="character" w:customStyle="1" w:styleId="fontstyle01">
    <w:name w:val="fontstyle01"/>
    <w:basedOn w:val="DefaultParagraphFont"/>
    <w:rsid w:val="007E49F0"/>
    <w:rPr>
      <w:rFonts w:ascii="ACaslonPro-Regular" w:hAnsi="ACaslonPro-Regular" w:hint="default"/>
      <w:b w:val="0"/>
      <w:bCs w:val="0"/>
      <w:i w:val="0"/>
      <w:iCs w:val="0"/>
      <w:color w:val="242021"/>
      <w:sz w:val="24"/>
      <w:szCs w:val="24"/>
    </w:rPr>
  </w:style>
  <w:style w:type="paragraph" w:customStyle="1" w:styleId="SBIV">
    <w:name w:val="SB IV"/>
    <w:basedOn w:val="Heading2"/>
    <w:qFormat/>
    <w:rsid w:val="00772AB0"/>
    <w:pPr>
      <w:numPr>
        <w:ilvl w:val="1"/>
        <w:numId w:val="5"/>
      </w:numPr>
      <w:ind w:left="1080" w:hanging="1080"/>
    </w:pPr>
    <w:rPr>
      <w:rFonts w:ascii="Times New Roman" w:hAnsi="Times New Roman"/>
      <w:b/>
      <w:noProof/>
      <w:color w:val="auto"/>
      <w:sz w:val="24"/>
    </w:rPr>
  </w:style>
  <w:style w:type="paragraph" w:customStyle="1" w:styleId="ssb4">
    <w:name w:val="ssb 4"/>
    <w:basedOn w:val="Heading3"/>
    <w:qFormat/>
    <w:rsid w:val="00772AB0"/>
    <w:pPr>
      <w:numPr>
        <w:ilvl w:val="2"/>
        <w:numId w:val="5"/>
      </w:numPr>
      <w:spacing w:line="480" w:lineRule="auto"/>
      <w:ind w:left="2340" w:hanging="360"/>
    </w:pPr>
    <w:rPr>
      <w:rFonts w:ascii="Times New Roman" w:hAnsi="Times New Roman" w:cs="Times New Roman"/>
      <w:b/>
      <w:noProof/>
      <w:color w:val="000000" w:themeColor="text1"/>
    </w:rPr>
  </w:style>
  <w:style w:type="character" w:customStyle="1" w:styleId="Heading2Char">
    <w:name w:val="Heading 2 Char"/>
    <w:basedOn w:val="DefaultParagraphFont"/>
    <w:link w:val="Heading2"/>
    <w:uiPriority w:val="9"/>
    <w:semiHidden/>
    <w:rsid w:val="00772A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72AB0"/>
    <w:rPr>
      <w:rFonts w:asciiTheme="majorHAnsi" w:eastAsiaTheme="majorEastAsia" w:hAnsiTheme="majorHAnsi" w:cstheme="majorBidi"/>
      <w:color w:val="1F3763" w:themeColor="accent1" w:themeShade="7F"/>
      <w:sz w:val="24"/>
      <w:szCs w:val="24"/>
    </w:rPr>
  </w:style>
  <w:style w:type="character" w:customStyle="1" w:styleId="y2iqfc">
    <w:name w:val="y2iqfc"/>
    <w:basedOn w:val="DefaultParagraphFont"/>
    <w:rsid w:val="00E63A3F"/>
  </w:style>
  <w:style w:type="paragraph" w:customStyle="1" w:styleId="SB">
    <w:name w:val="SB"/>
    <w:basedOn w:val="Heading2"/>
    <w:qFormat/>
    <w:rsid w:val="00D97BE4"/>
    <w:pPr>
      <w:numPr>
        <w:ilvl w:val="1"/>
        <w:numId w:val="11"/>
      </w:numPr>
      <w:spacing w:line="480" w:lineRule="auto"/>
    </w:pPr>
    <w:rPr>
      <w:rFonts w:ascii="Times New Roman" w:hAnsi="Times New Roman" w:cs="Times New Roman"/>
      <w:noProof/>
      <w:color w:val="000000" w:themeColor="text1"/>
      <w:sz w:val="24"/>
      <w:szCs w:val="24"/>
    </w:rPr>
  </w:style>
  <w:style w:type="table" w:styleId="GridTable2">
    <w:name w:val="Grid Table 2"/>
    <w:basedOn w:val="TableNormal"/>
    <w:uiPriority w:val="47"/>
    <w:rsid w:val="000C6B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C6B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C3690"/>
    <w:rPr>
      <w:color w:val="0563C1" w:themeColor="hyperlink"/>
      <w:u w:val="single"/>
    </w:rPr>
  </w:style>
  <w:style w:type="character" w:styleId="UnresolvedMention">
    <w:name w:val="Unresolved Mention"/>
    <w:basedOn w:val="DefaultParagraphFont"/>
    <w:uiPriority w:val="99"/>
    <w:semiHidden/>
    <w:unhideWhenUsed/>
    <w:rsid w:val="00AC3690"/>
    <w:rPr>
      <w:color w:val="605E5C"/>
      <w:shd w:val="clear" w:color="auto" w:fill="E1DFDD"/>
    </w:rPr>
  </w:style>
  <w:style w:type="paragraph" w:styleId="HTMLPreformatted">
    <w:name w:val="HTML Preformatted"/>
    <w:basedOn w:val="Normal"/>
    <w:link w:val="HTMLPreformattedChar"/>
    <w:uiPriority w:val="99"/>
    <w:semiHidden/>
    <w:unhideWhenUsed/>
    <w:rsid w:val="00ED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D4433"/>
    <w:rPr>
      <w:rFonts w:ascii="Courier New" w:eastAsia="Times New Roman" w:hAnsi="Courier New" w:cs="Courier New"/>
      <w:sz w:val="20"/>
      <w:szCs w:val="20"/>
      <w:lang w:val="en-ID" w:eastAsia="en-ID"/>
    </w:rPr>
  </w:style>
  <w:style w:type="table" w:styleId="TableGrid">
    <w:name w:val="Table Grid"/>
    <w:basedOn w:val="TableNormal"/>
    <w:uiPriority w:val="39"/>
    <w:rsid w:val="003E5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anny@aeterbag.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9</Pages>
  <Words>3177</Words>
  <Characters>18112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anangkuamang@hotmail.com</dc:creator>
  <cp:keywords/>
  <dc:description/>
  <cp:lastModifiedBy>ERLITA</cp:lastModifiedBy>
  <cp:revision>52</cp:revision>
  <cp:lastPrinted>2024-05-14T00:56:00Z</cp:lastPrinted>
  <dcterms:created xsi:type="dcterms:W3CDTF">2024-04-01T02:22:00Z</dcterms:created>
  <dcterms:modified xsi:type="dcterms:W3CDTF">2024-05-14T01:50:00Z</dcterms:modified>
</cp:coreProperties>
</file>