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FF7" w:rsidRPr="00515F54" w:rsidRDefault="00B80FF7" w:rsidP="00FB3AF3">
      <w:pPr>
        <w:tabs>
          <w:tab w:val="right" w:leader="dot" w:pos="7200"/>
        </w:tabs>
        <w:spacing w:after="0" w:line="240" w:lineRule="auto"/>
        <w:jc w:val="both"/>
        <w:rPr>
          <w:rFonts w:ascii="Times New Roman" w:hAnsi="Times New Roman" w:cs="Times New Roman"/>
          <w:b/>
          <w:sz w:val="24"/>
          <w:szCs w:val="24"/>
        </w:rPr>
      </w:pPr>
      <w:r w:rsidRPr="00515F54">
        <w:rPr>
          <w:rFonts w:ascii="Times New Roman" w:hAnsi="Times New Roman" w:cs="Times New Roman"/>
          <w:b/>
          <w:sz w:val="24"/>
          <w:szCs w:val="24"/>
        </w:rPr>
        <w:t>Template Artikel</w:t>
      </w:r>
    </w:p>
    <w:p w:rsidR="00B80FF7" w:rsidRPr="00515F54" w:rsidRDefault="00B80FF7" w:rsidP="00B80FF7">
      <w:pPr>
        <w:tabs>
          <w:tab w:val="right" w:leader="dot" w:pos="7200"/>
        </w:tabs>
        <w:spacing w:after="0" w:line="240" w:lineRule="auto"/>
        <w:jc w:val="center"/>
        <w:rPr>
          <w:rFonts w:ascii="Times New Roman" w:hAnsi="Times New Roman" w:cs="Times New Roman"/>
          <w:b/>
          <w:sz w:val="24"/>
          <w:szCs w:val="24"/>
        </w:rPr>
      </w:pPr>
    </w:p>
    <w:p w:rsidR="00B91D1D" w:rsidRDefault="00B91D1D" w:rsidP="00B80FF7">
      <w:pPr>
        <w:pStyle w:val="Default"/>
        <w:jc w:val="center"/>
        <w:rPr>
          <w:rFonts w:ascii="Times New Roman" w:hAnsi="Times New Roman" w:cs="Times New Roman"/>
          <w:b/>
          <w:bCs/>
        </w:rPr>
      </w:pPr>
      <w:r>
        <w:rPr>
          <w:rFonts w:ascii="Times New Roman" w:hAnsi="Times New Roman" w:cs="Times New Roman"/>
          <w:b/>
          <w:bCs/>
        </w:rPr>
        <w:t xml:space="preserve">Kajian Potensi Tumbuhan Sumber Pangan dan Pemanfaatannya </w:t>
      </w:r>
    </w:p>
    <w:p w:rsidR="00B80FF7" w:rsidRPr="00515F54" w:rsidRDefault="00B91D1D" w:rsidP="00B80FF7">
      <w:pPr>
        <w:pStyle w:val="Default"/>
        <w:jc w:val="center"/>
        <w:rPr>
          <w:rFonts w:ascii="Times New Roman" w:hAnsi="Times New Roman" w:cs="Times New Roman"/>
          <w:b/>
          <w:bCs/>
        </w:rPr>
      </w:pPr>
      <w:r>
        <w:rPr>
          <w:rFonts w:ascii="Times New Roman" w:hAnsi="Times New Roman" w:cs="Times New Roman"/>
          <w:b/>
          <w:bCs/>
        </w:rPr>
        <w:t>di Gunung Tilu Kabupaten Kuningan</w:t>
      </w:r>
    </w:p>
    <w:p w:rsidR="00B80FF7" w:rsidRPr="00515F54" w:rsidRDefault="00B80FF7" w:rsidP="00B80FF7">
      <w:pPr>
        <w:pStyle w:val="Default"/>
        <w:jc w:val="center"/>
        <w:rPr>
          <w:rFonts w:ascii="Times New Roman" w:hAnsi="Times New Roman" w:cs="Times New Roman"/>
          <w:sz w:val="23"/>
          <w:szCs w:val="23"/>
        </w:rPr>
      </w:pPr>
    </w:p>
    <w:p w:rsidR="00133E2E" w:rsidRPr="00133E2E" w:rsidRDefault="00966629" w:rsidP="00B80FF7">
      <w:pPr>
        <w:pStyle w:val="Default"/>
        <w:jc w:val="center"/>
        <w:rPr>
          <w:rFonts w:ascii="Times New Roman" w:hAnsi="Times New Roman" w:cs="Times New Roman"/>
          <w:b/>
          <w:bCs/>
          <w:sz w:val="20"/>
          <w:szCs w:val="20"/>
          <w:vertAlign w:val="superscript"/>
        </w:rPr>
      </w:pPr>
      <w:r>
        <w:rPr>
          <w:rFonts w:ascii="Times New Roman" w:hAnsi="Times New Roman" w:cs="Times New Roman"/>
          <w:b/>
          <w:bCs/>
          <w:sz w:val="20"/>
          <w:szCs w:val="20"/>
        </w:rPr>
        <w:t>Yayan Hendrayana</w:t>
      </w:r>
      <w:r w:rsidR="00B80FF7" w:rsidRPr="00515F54">
        <w:rPr>
          <w:rFonts w:ascii="Times New Roman" w:hAnsi="Times New Roman" w:cs="Times New Roman"/>
          <w:b/>
          <w:bCs/>
          <w:sz w:val="20"/>
          <w:szCs w:val="20"/>
          <w:vertAlign w:val="superscript"/>
        </w:rPr>
        <w:t>1)</w:t>
      </w:r>
      <w:r w:rsidR="00B80FF7" w:rsidRPr="00515F54">
        <w:rPr>
          <w:rFonts w:ascii="Times New Roman" w:hAnsi="Times New Roman" w:cs="Times New Roman"/>
          <w:b/>
          <w:bCs/>
          <w:sz w:val="20"/>
          <w:szCs w:val="20"/>
        </w:rPr>
        <w:t xml:space="preserve">, </w:t>
      </w:r>
      <w:r>
        <w:rPr>
          <w:rFonts w:ascii="Times New Roman" w:hAnsi="Times New Roman" w:cs="Times New Roman"/>
          <w:b/>
          <w:bCs/>
          <w:sz w:val="20"/>
          <w:szCs w:val="20"/>
        </w:rPr>
        <w:t>Ilham Adhya</w:t>
      </w:r>
      <w:r w:rsidR="00B80FF7" w:rsidRPr="00515F54">
        <w:rPr>
          <w:rFonts w:ascii="Times New Roman" w:hAnsi="Times New Roman" w:cs="Times New Roman"/>
          <w:b/>
          <w:bCs/>
          <w:sz w:val="20"/>
          <w:szCs w:val="20"/>
          <w:vertAlign w:val="superscript"/>
        </w:rPr>
        <w:t>2)</w:t>
      </w:r>
      <w:r>
        <w:rPr>
          <w:rFonts w:ascii="Times New Roman" w:hAnsi="Times New Roman" w:cs="Times New Roman"/>
          <w:b/>
          <w:bCs/>
          <w:sz w:val="20"/>
          <w:szCs w:val="20"/>
        </w:rPr>
        <w:t>, Nina Herlina</w:t>
      </w:r>
      <w:r>
        <w:rPr>
          <w:rFonts w:ascii="Times New Roman" w:hAnsi="Times New Roman" w:cs="Times New Roman"/>
          <w:b/>
          <w:bCs/>
          <w:sz w:val="20"/>
          <w:szCs w:val="20"/>
          <w:vertAlign w:val="superscript"/>
        </w:rPr>
        <w:t>2)</w:t>
      </w:r>
      <w:r>
        <w:rPr>
          <w:rFonts w:ascii="Times New Roman" w:hAnsi="Times New Roman" w:cs="Times New Roman"/>
          <w:b/>
          <w:bCs/>
          <w:sz w:val="20"/>
          <w:szCs w:val="20"/>
        </w:rPr>
        <w:t xml:space="preserve"> </w:t>
      </w:r>
      <w:r w:rsidR="00133E2E">
        <w:rPr>
          <w:rFonts w:ascii="Times New Roman" w:hAnsi="Times New Roman" w:cs="Times New Roman"/>
          <w:b/>
          <w:bCs/>
          <w:sz w:val="20"/>
          <w:szCs w:val="20"/>
        </w:rPr>
        <w:t>Ai Nurlaila</w:t>
      </w:r>
      <w:r w:rsidR="00133E2E">
        <w:rPr>
          <w:rFonts w:ascii="Times New Roman" w:hAnsi="Times New Roman" w:cs="Times New Roman"/>
          <w:b/>
          <w:bCs/>
          <w:sz w:val="20"/>
          <w:szCs w:val="20"/>
          <w:vertAlign w:val="superscript"/>
        </w:rPr>
        <w:t>1)</w:t>
      </w:r>
    </w:p>
    <w:p w:rsidR="00133E2E" w:rsidRPr="00133E2E" w:rsidRDefault="00966629" w:rsidP="00133E2E">
      <w:pPr>
        <w:pStyle w:val="Default"/>
        <w:jc w:val="center"/>
        <w:rPr>
          <w:rFonts w:ascii="Times New Roman" w:hAnsi="Times New Roman" w:cs="Times New Roman"/>
          <w:b/>
          <w:bCs/>
          <w:sz w:val="20"/>
          <w:szCs w:val="20"/>
        </w:rPr>
      </w:pPr>
      <w:r>
        <w:rPr>
          <w:rFonts w:ascii="Times New Roman" w:hAnsi="Times New Roman" w:cs="Times New Roman"/>
          <w:b/>
          <w:bCs/>
          <w:sz w:val="20"/>
          <w:szCs w:val="20"/>
        </w:rPr>
        <w:t>Fahrul Shohbarudin Syahban</w:t>
      </w:r>
      <w:r>
        <w:rPr>
          <w:rFonts w:ascii="Times New Roman" w:hAnsi="Times New Roman" w:cs="Times New Roman"/>
          <w:b/>
          <w:bCs/>
          <w:sz w:val="20"/>
          <w:szCs w:val="20"/>
          <w:vertAlign w:val="superscript"/>
        </w:rPr>
        <w:t>1)</w:t>
      </w:r>
      <w:r w:rsidR="00133E2E">
        <w:rPr>
          <w:rFonts w:ascii="Times New Roman" w:hAnsi="Times New Roman" w:cs="Times New Roman"/>
          <w:b/>
          <w:bCs/>
          <w:sz w:val="20"/>
          <w:szCs w:val="20"/>
        </w:rPr>
        <w:t>, Ali Jabar Rangga Wijaya</w:t>
      </w:r>
      <w:r w:rsidR="00133E2E">
        <w:rPr>
          <w:rFonts w:ascii="Times New Roman" w:hAnsi="Times New Roman" w:cs="Times New Roman"/>
          <w:b/>
          <w:bCs/>
          <w:sz w:val="20"/>
          <w:szCs w:val="20"/>
          <w:vertAlign w:val="superscript"/>
        </w:rPr>
        <w:t>1)</w:t>
      </w:r>
      <w:r w:rsidR="00133E2E">
        <w:rPr>
          <w:rFonts w:ascii="Times New Roman" w:hAnsi="Times New Roman" w:cs="Times New Roman"/>
          <w:b/>
          <w:bCs/>
          <w:sz w:val="20"/>
          <w:szCs w:val="20"/>
        </w:rPr>
        <w:t>, Wendra</w:t>
      </w:r>
      <w:r w:rsidR="00133E2E">
        <w:rPr>
          <w:rFonts w:ascii="Times New Roman" w:hAnsi="Times New Roman" w:cs="Times New Roman"/>
          <w:b/>
          <w:bCs/>
          <w:sz w:val="20"/>
          <w:szCs w:val="20"/>
          <w:vertAlign w:val="superscript"/>
        </w:rPr>
        <w:t>1)</w:t>
      </w:r>
    </w:p>
    <w:p w:rsidR="00B80FF7" w:rsidRPr="00515F54" w:rsidRDefault="00B80FF7" w:rsidP="00B80FF7">
      <w:pPr>
        <w:pStyle w:val="Default"/>
        <w:jc w:val="center"/>
        <w:rPr>
          <w:rFonts w:ascii="Times New Roman" w:hAnsi="Times New Roman" w:cs="Times New Roman"/>
          <w:sz w:val="20"/>
          <w:szCs w:val="20"/>
        </w:rPr>
      </w:pPr>
      <w:r w:rsidRPr="00515F54">
        <w:rPr>
          <w:rFonts w:ascii="Times New Roman" w:hAnsi="Times New Roman" w:cs="Times New Roman"/>
          <w:sz w:val="20"/>
          <w:szCs w:val="20"/>
          <w:vertAlign w:val="superscript"/>
        </w:rPr>
        <w:t>1</w:t>
      </w:r>
      <w:r>
        <w:rPr>
          <w:rFonts w:ascii="Times New Roman" w:hAnsi="Times New Roman" w:cs="Times New Roman"/>
          <w:sz w:val="20"/>
          <w:szCs w:val="20"/>
          <w:lang w:val="id-ID"/>
        </w:rPr>
        <w:t>Program Studi</w:t>
      </w:r>
      <w:r w:rsidR="00C31662">
        <w:rPr>
          <w:rFonts w:ascii="Times New Roman" w:hAnsi="Times New Roman" w:cs="Times New Roman"/>
          <w:sz w:val="20"/>
          <w:szCs w:val="20"/>
        </w:rPr>
        <w:t xml:space="preserve"> Kehutanan</w:t>
      </w:r>
      <w:r>
        <w:rPr>
          <w:rFonts w:ascii="Times New Roman" w:hAnsi="Times New Roman" w:cs="Times New Roman"/>
          <w:sz w:val="20"/>
          <w:szCs w:val="20"/>
          <w:lang w:val="id-ID"/>
        </w:rPr>
        <w:t xml:space="preserve">, </w:t>
      </w:r>
      <w:r>
        <w:rPr>
          <w:rFonts w:ascii="Times New Roman" w:hAnsi="Times New Roman" w:cs="Times New Roman"/>
          <w:sz w:val="20"/>
          <w:szCs w:val="20"/>
        </w:rPr>
        <w:t>Fakultas</w:t>
      </w:r>
      <w:r w:rsidR="00C31662">
        <w:rPr>
          <w:rFonts w:ascii="Times New Roman" w:hAnsi="Times New Roman" w:cs="Times New Roman"/>
          <w:sz w:val="20"/>
          <w:szCs w:val="20"/>
        </w:rPr>
        <w:t xml:space="preserve"> Kehutanan dan Lingkungan</w:t>
      </w:r>
      <w:r w:rsidR="00FB47C5">
        <w:rPr>
          <w:rFonts w:ascii="Times New Roman" w:hAnsi="Times New Roman" w:cs="Times New Roman"/>
          <w:sz w:val="20"/>
          <w:szCs w:val="20"/>
        </w:rPr>
        <w:t>,</w:t>
      </w:r>
      <w:r w:rsidR="00C31662">
        <w:rPr>
          <w:rFonts w:ascii="Times New Roman" w:hAnsi="Times New Roman" w:cs="Times New Roman"/>
          <w:sz w:val="20"/>
          <w:szCs w:val="20"/>
        </w:rPr>
        <w:t xml:space="preserve"> Universitas Kuningan</w:t>
      </w:r>
    </w:p>
    <w:p w:rsidR="00B80FF7" w:rsidRPr="00515F54" w:rsidRDefault="00B80FF7" w:rsidP="00B80FF7">
      <w:pPr>
        <w:pStyle w:val="Default"/>
        <w:jc w:val="center"/>
        <w:rPr>
          <w:rFonts w:ascii="Times New Roman" w:hAnsi="Times New Roman" w:cs="Times New Roman"/>
          <w:sz w:val="20"/>
          <w:szCs w:val="20"/>
        </w:rPr>
      </w:pPr>
      <w:r w:rsidRPr="00515F54">
        <w:rPr>
          <w:rFonts w:ascii="Times New Roman" w:hAnsi="Times New Roman" w:cs="Times New Roman"/>
          <w:sz w:val="20"/>
          <w:szCs w:val="20"/>
        </w:rPr>
        <w:t xml:space="preserve">email: </w:t>
      </w:r>
      <w:r w:rsidR="00C31662">
        <w:rPr>
          <w:rFonts w:ascii="Times New Roman" w:hAnsi="Times New Roman" w:cs="Times New Roman"/>
          <w:sz w:val="20"/>
          <w:szCs w:val="20"/>
        </w:rPr>
        <w:t>yayan.hendrayana@uniku.ac.id</w:t>
      </w:r>
    </w:p>
    <w:p w:rsidR="00B80FF7" w:rsidRPr="00515F54" w:rsidRDefault="00B80FF7" w:rsidP="00B80FF7">
      <w:pPr>
        <w:pStyle w:val="Default"/>
        <w:jc w:val="center"/>
        <w:rPr>
          <w:rFonts w:ascii="Times New Roman" w:hAnsi="Times New Roman" w:cs="Times New Roman"/>
          <w:color w:val="auto"/>
          <w:sz w:val="20"/>
          <w:szCs w:val="20"/>
        </w:rPr>
      </w:pPr>
      <w:r w:rsidRPr="00515F54">
        <w:rPr>
          <w:rFonts w:ascii="Times New Roman" w:hAnsi="Times New Roman" w:cs="Times New Roman"/>
          <w:sz w:val="20"/>
          <w:szCs w:val="20"/>
          <w:vertAlign w:val="superscript"/>
        </w:rPr>
        <w:t>2</w:t>
      </w:r>
      <w:r>
        <w:rPr>
          <w:rFonts w:ascii="Times New Roman" w:hAnsi="Times New Roman" w:cs="Times New Roman"/>
          <w:sz w:val="20"/>
          <w:szCs w:val="20"/>
          <w:lang w:val="id-ID"/>
        </w:rPr>
        <w:t>Program Studi</w:t>
      </w:r>
      <w:r w:rsidR="00C31662">
        <w:rPr>
          <w:rFonts w:ascii="Times New Roman" w:hAnsi="Times New Roman" w:cs="Times New Roman"/>
          <w:sz w:val="20"/>
          <w:szCs w:val="20"/>
        </w:rPr>
        <w:t xml:space="preserve"> Ilmu Lingkungan</w:t>
      </w:r>
      <w:r>
        <w:rPr>
          <w:rFonts w:ascii="Times New Roman" w:hAnsi="Times New Roman" w:cs="Times New Roman"/>
          <w:sz w:val="20"/>
          <w:szCs w:val="20"/>
          <w:lang w:val="id-ID"/>
        </w:rPr>
        <w:t>,</w:t>
      </w:r>
      <w:r>
        <w:rPr>
          <w:rFonts w:ascii="Times New Roman" w:hAnsi="Times New Roman" w:cs="Times New Roman"/>
          <w:sz w:val="20"/>
          <w:szCs w:val="20"/>
        </w:rPr>
        <w:t xml:space="preserve"> Fakultas</w:t>
      </w:r>
      <w:r w:rsidR="00C31662">
        <w:rPr>
          <w:rFonts w:ascii="Times New Roman" w:hAnsi="Times New Roman" w:cs="Times New Roman"/>
          <w:sz w:val="20"/>
          <w:szCs w:val="20"/>
        </w:rPr>
        <w:t xml:space="preserve"> Kehutanan dan Lingkungan, Universitas Kuningan</w:t>
      </w:r>
    </w:p>
    <w:p w:rsidR="00B80FF7" w:rsidRPr="00515F54" w:rsidRDefault="00B80FF7" w:rsidP="00B80FF7">
      <w:pPr>
        <w:pStyle w:val="Default"/>
        <w:jc w:val="center"/>
        <w:rPr>
          <w:rFonts w:ascii="Times New Roman" w:hAnsi="Times New Roman" w:cs="Times New Roman"/>
          <w:color w:val="auto"/>
          <w:sz w:val="20"/>
          <w:szCs w:val="20"/>
        </w:rPr>
      </w:pPr>
    </w:p>
    <w:p w:rsidR="00B80FF7" w:rsidRDefault="00B80FF7" w:rsidP="00B80FF7">
      <w:pPr>
        <w:pStyle w:val="Default"/>
        <w:rPr>
          <w:rFonts w:ascii="Times New Roman" w:hAnsi="Times New Roman" w:cs="Times New Roman"/>
          <w:sz w:val="20"/>
          <w:szCs w:val="20"/>
          <w:lang w:val="id-ID"/>
        </w:rPr>
      </w:pPr>
      <w:r>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112396</wp:posOffset>
                </wp:positionV>
                <wp:extent cx="5703570" cy="895350"/>
                <wp:effectExtent l="0" t="0" r="1143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3570" cy="895350"/>
                        </a:xfrm>
                        <a:prstGeom prst="rect">
                          <a:avLst/>
                        </a:prstGeom>
                        <a:solidFill>
                          <a:sysClr val="window" lastClr="FFFFFF">
                            <a:lumMod val="85000"/>
                          </a:sysClr>
                        </a:solidFill>
                        <a:ln w="6350">
                          <a:solidFill>
                            <a:prstClr val="black"/>
                          </a:solidFill>
                        </a:ln>
                        <a:effectLst/>
                      </wps:spPr>
                      <wps:txbx>
                        <w:txbxContent>
                          <w:p w:rsidR="002A612D" w:rsidRPr="009F4519" w:rsidRDefault="002A612D" w:rsidP="00B80FF7">
                            <w:pPr>
                              <w:ind w:left="1701" w:right="94" w:hanging="1701"/>
                              <w:jc w:val="both"/>
                              <w:rPr>
                                <w:rFonts w:ascii="Times New Roman" w:eastAsia="Times New Roman" w:hAnsi="Times New Roman" w:cs="Times New Roman"/>
                                <w:noProof/>
                                <w:lang w:val="id-ID"/>
                              </w:rPr>
                            </w:pPr>
                            <w:r w:rsidRPr="00D41893">
                              <w:rPr>
                                <w:rFonts w:ascii="Times New Roman" w:eastAsia="Times New Roman" w:hAnsi="Times New Roman" w:cs="Times New Roman"/>
                                <w:noProof/>
                              </w:rPr>
                              <w:t xml:space="preserve">APA Citation: </w:t>
                            </w:r>
                            <w:r w:rsidR="007A35CD">
                              <w:rPr>
                                <w:rFonts w:ascii="Times New Roman" w:eastAsia="Times New Roman" w:hAnsi="Times New Roman" w:cs="Times New Roman"/>
                                <w:noProof/>
                              </w:rPr>
                              <w:t>Hendrayana, Y., Adhya, I., Herlina, N., Nurlaila, A., Syahban, FS., Wijaya, AJR</w:t>
                            </w:r>
                            <w:r w:rsidR="00401893">
                              <w:rPr>
                                <w:rFonts w:ascii="Times New Roman" w:eastAsia="Times New Roman" w:hAnsi="Times New Roman" w:cs="Times New Roman"/>
                                <w:noProof/>
                              </w:rPr>
                              <w:t>., Wendra.</w:t>
                            </w:r>
                            <w:r w:rsidRPr="00D41893">
                              <w:rPr>
                                <w:rFonts w:ascii="Times New Roman" w:eastAsia="Times New Roman" w:hAnsi="Times New Roman" w:cs="Times New Roman"/>
                                <w:noProof/>
                              </w:rPr>
                              <w:t xml:space="preserve"> (</w:t>
                            </w:r>
                            <w:r w:rsidR="00401893">
                              <w:rPr>
                                <w:rFonts w:ascii="Times New Roman" w:eastAsia="Times New Roman" w:hAnsi="Times New Roman" w:cs="Times New Roman"/>
                                <w:noProof/>
                              </w:rPr>
                              <w:t>2022</w:t>
                            </w:r>
                            <w:r w:rsidRPr="00D41893">
                              <w:rPr>
                                <w:rFonts w:ascii="Times New Roman" w:eastAsia="Times New Roman" w:hAnsi="Times New Roman" w:cs="Times New Roman"/>
                                <w:noProof/>
                              </w:rPr>
                              <w:t xml:space="preserve">). </w:t>
                            </w:r>
                            <w:r w:rsidR="00401893">
                              <w:rPr>
                                <w:rFonts w:ascii="Times New Roman" w:eastAsia="Times New Roman" w:hAnsi="Times New Roman" w:cs="Times New Roman"/>
                                <w:noProof/>
                              </w:rPr>
                              <w:t>Kajian Potensi Tumbuhan Sumbe</w:t>
                            </w:r>
                            <w:r w:rsidR="00C65B3B">
                              <w:rPr>
                                <w:rFonts w:ascii="Times New Roman" w:eastAsia="Times New Roman" w:hAnsi="Times New Roman" w:cs="Times New Roman"/>
                                <w:noProof/>
                              </w:rPr>
                              <w:t>r Pangan dan Pemanfaatannya di G</w:t>
                            </w:r>
                            <w:r w:rsidR="00401893">
                              <w:rPr>
                                <w:rFonts w:ascii="Times New Roman" w:eastAsia="Times New Roman" w:hAnsi="Times New Roman" w:cs="Times New Roman"/>
                                <w:noProof/>
                              </w:rPr>
                              <w:t>unung Tilu Kabupaten Kuningan</w:t>
                            </w:r>
                            <w:r w:rsidRPr="00D41893">
                              <w:rPr>
                                <w:rFonts w:ascii="Times New Roman" w:eastAsia="Times New Roman" w:hAnsi="Times New Roman" w:cs="Times New Roman"/>
                                <w:noProof/>
                              </w:rPr>
                              <w:t>. Quagga: Jur</w:t>
                            </w:r>
                            <w:r>
                              <w:rPr>
                                <w:rFonts w:ascii="Times New Roman" w:eastAsia="Times New Roman" w:hAnsi="Times New Roman" w:cs="Times New Roman"/>
                                <w:noProof/>
                              </w:rPr>
                              <w:t>nal Pendidikan dan Biologi, 11(2</w:t>
                            </w:r>
                            <w:r w:rsidRPr="00D41893">
                              <w:rPr>
                                <w:rFonts w:ascii="Times New Roman" w:eastAsia="Times New Roman" w:hAnsi="Times New Roman" w:cs="Times New Roman"/>
                                <w:noProof/>
                              </w:rPr>
                              <w:t>),</w:t>
                            </w:r>
                            <w:r>
                              <w:rPr>
                                <w:rFonts w:ascii="Times New Roman" w:eastAsia="Times New Roman" w:hAnsi="Times New Roman" w:cs="Times New Roman"/>
                                <w:noProof/>
                              </w:rPr>
                              <w:t xml:space="preserve"> </w:t>
                            </w:r>
                            <w:r>
                              <w:rPr>
                                <w:rFonts w:ascii="Times New Roman" w:eastAsia="Times New Roman" w:hAnsi="Times New Roman" w:cs="Times New Roman"/>
                                <w:noProof/>
                                <w:lang w:val="id-ID"/>
                              </w:rPr>
                              <w:t>1-10</w:t>
                            </w:r>
                            <w:r>
                              <w:rPr>
                                <w:rFonts w:ascii="Times New Roman" w:eastAsia="Times New Roman" w:hAnsi="Times New Roman" w:cs="Times New Roman"/>
                                <w:noProof/>
                              </w:rPr>
                              <w:t>. doi: 10.25134/quagga.v11i2</w:t>
                            </w:r>
                            <w:r w:rsidRPr="00D41893">
                              <w:rPr>
                                <w:rFonts w:ascii="Times New Roman" w:eastAsia="Times New Roman" w:hAnsi="Times New Roman" w:cs="Times New Roman"/>
                                <w:noProof/>
                              </w:rPr>
                              <w:t>.</w:t>
                            </w:r>
                            <w:r>
                              <w:rPr>
                                <w:rFonts w:ascii="Times New Roman" w:eastAsia="Times New Roman" w:hAnsi="Times New Roman" w:cs="Times New Roman"/>
                                <w:noProof/>
                              </w:rPr>
                              <w:t>1863</w:t>
                            </w:r>
                            <w:r w:rsidRPr="00D41893">
                              <w:rPr>
                                <w:rFonts w:ascii="Times New Roman" w:eastAsia="Times New Roman" w:hAnsi="Times New Roman" w:cs="Times New Roman"/>
                                <w:noProof/>
                              </w:rPr>
                              <w:t>.</w:t>
                            </w:r>
                            <w:r>
                              <w:rPr>
                                <w:rFonts w:ascii="Times New Roman" w:eastAsia="Times New Roman" w:hAnsi="Times New Roman" w:cs="Times New Roman"/>
                                <w:noProof/>
                              </w:rPr>
                              <w:t xml:space="preserve"> </w:t>
                            </w:r>
                          </w:p>
                          <w:tbl>
                            <w:tblPr>
                              <w:tblStyle w:val="TableGrid"/>
                              <w:tblW w:w="878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2880"/>
                              <w:gridCol w:w="2880"/>
                            </w:tblGrid>
                            <w:tr w:rsidR="002A612D" w:rsidTr="00231B6A">
                              <w:tc>
                                <w:tcPr>
                                  <w:tcW w:w="3024" w:type="dxa"/>
                                  <w:vAlign w:val="center"/>
                                </w:tcPr>
                                <w:p w:rsidR="002A612D" w:rsidRDefault="002A612D" w:rsidP="002A612D">
                                  <w:r>
                                    <w:rPr>
                                      <w:rFonts w:ascii="Times New Roman" w:eastAsia="Times New Roman" w:hAnsi="Times New Roman" w:cs="Times New Roman"/>
                                      <w:noProof/>
                                    </w:rPr>
                                    <w:t>Received: 14-07-2022</w:t>
                                  </w:r>
                                </w:p>
                              </w:tc>
                              <w:tc>
                                <w:tcPr>
                                  <w:tcW w:w="2880" w:type="dxa"/>
                                  <w:vAlign w:val="center"/>
                                </w:tcPr>
                                <w:p w:rsidR="002A612D" w:rsidRDefault="002A612D" w:rsidP="002A612D">
                                  <w:pPr>
                                    <w:jc w:val="center"/>
                                  </w:pPr>
                                  <w:r>
                                    <w:rPr>
                                      <w:rFonts w:ascii="Times New Roman" w:eastAsia="Times New Roman" w:hAnsi="Times New Roman" w:cs="Times New Roman"/>
                                      <w:noProof/>
                                    </w:rPr>
                                    <w:t>Accepted: 25-07-2022</w:t>
                                  </w:r>
                                </w:p>
                              </w:tc>
                              <w:tc>
                                <w:tcPr>
                                  <w:tcW w:w="2880" w:type="dxa"/>
                                  <w:vAlign w:val="center"/>
                                </w:tcPr>
                                <w:p w:rsidR="002A612D" w:rsidRDefault="002A612D" w:rsidP="002A612D">
                                  <w:pPr>
                                    <w:jc w:val="right"/>
                                  </w:pPr>
                                  <w:r>
                                    <w:rPr>
                                      <w:rFonts w:ascii="Times New Roman" w:eastAsia="Times New Roman" w:hAnsi="Times New Roman" w:cs="Times New Roman"/>
                                      <w:noProof/>
                                    </w:rPr>
                                    <w:t>Published: 26-07-2022</w:t>
                                  </w:r>
                                </w:p>
                              </w:tc>
                            </w:tr>
                          </w:tbl>
                          <w:p w:rsidR="002A612D" w:rsidRDefault="002A612D" w:rsidP="00B80FF7">
                            <w:pPr>
                              <w:ind w:left="1701" w:hanging="1701"/>
                            </w:pPr>
                          </w:p>
                          <w:p w:rsidR="002A612D" w:rsidRDefault="002A612D" w:rsidP="00B80F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75pt;margin-top:8.85pt;width:449.1pt;height: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" fillcolor="#d9d9d9" strokeweight=".5pt">
                <v:path arrowok="t"/>
                <v:textbox>
                  <w:txbxContent>
                    <w:p w:rsidR="002A612D" w:rsidRPr="009F4519" w:rsidRDefault="002A612D" w:rsidP="00B80FF7">
                      <w:pPr>
                        <w:ind w:left="1701" w:right="94" w:hanging="1701"/>
                        <w:jc w:val="both"/>
                        <w:rPr>
                          <w:rFonts w:ascii="Times New Roman" w:eastAsia="Times New Roman" w:hAnsi="Times New Roman" w:cs="Times New Roman"/>
                          <w:noProof/>
                          <w:lang w:val="id-ID"/>
                        </w:rPr>
                      </w:pPr>
                      <w:r w:rsidRPr="00D41893">
                        <w:rPr>
                          <w:rFonts w:ascii="Times New Roman" w:eastAsia="Times New Roman" w:hAnsi="Times New Roman" w:cs="Times New Roman"/>
                          <w:noProof/>
                        </w:rPr>
                        <w:t xml:space="preserve">APA Citation: </w:t>
                      </w:r>
                      <w:r w:rsidR="007A35CD">
                        <w:rPr>
                          <w:rFonts w:ascii="Times New Roman" w:eastAsia="Times New Roman" w:hAnsi="Times New Roman" w:cs="Times New Roman"/>
                          <w:noProof/>
                        </w:rPr>
                        <w:t>Hendrayana, Y., Adhya, I., Herlina, N., Nurlaila, A., Syahban, FS., Wijaya, AJR</w:t>
                      </w:r>
                      <w:r w:rsidR="00401893">
                        <w:rPr>
                          <w:rFonts w:ascii="Times New Roman" w:eastAsia="Times New Roman" w:hAnsi="Times New Roman" w:cs="Times New Roman"/>
                          <w:noProof/>
                        </w:rPr>
                        <w:t>., Wendra.</w:t>
                      </w:r>
                      <w:r w:rsidRPr="00D41893">
                        <w:rPr>
                          <w:rFonts w:ascii="Times New Roman" w:eastAsia="Times New Roman" w:hAnsi="Times New Roman" w:cs="Times New Roman"/>
                          <w:noProof/>
                        </w:rPr>
                        <w:t xml:space="preserve"> (</w:t>
                      </w:r>
                      <w:r w:rsidR="00401893">
                        <w:rPr>
                          <w:rFonts w:ascii="Times New Roman" w:eastAsia="Times New Roman" w:hAnsi="Times New Roman" w:cs="Times New Roman"/>
                          <w:noProof/>
                        </w:rPr>
                        <w:t>2022</w:t>
                      </w:r>
                      <w:r w:rsidRPr="00D41893">
                        <w:rPr>
                          <w:rFonts w:ascii="Times New Roman" w:eastAsia="Times New Roman" w:hAnsi="Times New Roman" w:cs="Times New Roman"/>
                          <w:noProof/>
                        </w:rPr>
                        <w:t xml:space="preserve">). </w:t>
                      </w:r>
                      <w:r w:rsidR="00401893">
                        <w:rPr>
                          <w:rFonts w:ascii="Times New Roman" w:eastAsia="Times New Roman" w:hAnsi="Times New Roman" w:cs="Times New Roman"/>
                          <w:noProof/>
                        </w:rPr>
                        <w:t>Kajian Potensi Tumbuhan Sumbe</w:t>
                      </w:r>
                      <w:r w:rsidR="00C65B3B">
                        <w:rPr>
                          <w:rFonts w:ascii="Times New Roman" w:eastAsia="Times New Roman" w:hAnsi="Times New Roman" w:cs="Times New Roman"/>
                          <w:noProof/>
                        </w:rPr>
                        <w:t>r Pangan dan Pemanfaatannya di G</w:t>
                      </w:r>
                      <w:r w:rsidR="00401893">
                        <w:rPr>
                          <w:rFonts w:ascii="Times New Roman" w:eastAsia="Times New Roman" w:hAnsi="Times New Roman" w:cs="Times New Roman"/>
                          <w:noProof/>
                        </w:rPr>
                        <w:t>unung Tilu Kabupaten Kuningan</w:t>
                      </w:r>
                      <w:r w:rsidRPr="00D41893">
                        <w:rPr>
                          <w:rFonts w:ascii="Times New Roman" w:eastAsia="Times New Roman" w:hAnsi="Times New Roman" w:cs="Times New Roman"/>
                          <w:noProof/>
                        </w:rPr>
                        <w:t>. Quagga: Jur</w:t>
                      </w:r>
                      <w:r>
                        <w:rPr>
                          <w:rFonts w:ascii="Times New Roman" w:eastAsia="Times New Roman" w:hAnsi="Times New Roman" w:cs="Times New Roman"/>
                          <w:noProof/>
                        </w:rPr>
                        <w:t>nal Pendidikan dan Biologi, 11(2</w:t>
                      </w:r>
                      <w:r w:rsidRPr="00D41893">
                        <w:rPr>
                          <w:rFonts w:ascii="Times New Roman" w:eastAsia="Times New Roman" w:hAnsi="Times New Roman" w:cs="Times New Roman"/>
                          <w:noProof/>
                        </w:rPr>
                        <w:t>),</w:t>
                      </w:r>
                      <w:r>
                        <w:rPr>
                          <w:rFonts w:ascii="Times New Roman" w:eastAsia="Times New Roman" w:hAnsi="Times New Roman" w:cs="Times New Roman"/>
                          <w:noProof/>
                        </w:rPr>
                        <w:t xml:space="preserve"> </w:t>
                      </w:r>
                      <w:r>
                        <w:rPr>
                          <w:rFonts w:ascii="Times New Roman" w:eastAsia="Times New Roman" w:hAnsi="Times New Roman" w:cs="Times New Roman"/>
                          <w:noProof/>
                          <w:lang w:val="id-ID"/>
                        </w:rPr>
                        <w:t>1-10</w:t>
                      </w:r>
                      <w:r>
                        <w:rPr>
                          <w:rFonts w:ascii="Times New Roman" w:eastAsia="Times New Roman" w:hAnsi="Times New Roman" w:cs="Times New Roman"/>
                          <w:noProof/>
                        </w:rPr>
                        <w:t>. doi: 10.25134/quagga.v11i2</w:t>
                      </w:r>
                      <w:r w:rsidRPr="00D41893">
                        <w:rPr>
                          <w:rFonts w:ascii="Times New Roman" w:eastAsia="Times New Roman" w:hAnsi="Times New Roman" w:cs="Times New Roman"/>
                          <w:noProof/>
                        </w:rPr>
                        <w:t>.</w:t>
                      </w:r>
                      <w:r>
                        <w:rPr>
                          <w:rFonts w:ascii="Times New Roman" w:eastAsia="Times New Roman" w:hAnsi="Times New Roman" w:cs="Times New Roman"/>
                          <w:noProof/>
                        </w:rPr>
                        <w:t>1863</w:t>
                      </w:r>
                      <w:r w:rsidRPr="00D41893">
                        <w:rPr>
                          <w:rFonts w:ascii="Times New Roman" w:eastAsia="Times New Roman" w:hAnsi="Times New Roman" w:cs="Times New Roman"/>
                          <w:noProof/>
                        </w:rPr>
                        <w:t>.</w:t>
                      </w:r>
                      <w:r>
                        <w:rPr>
                          <w:rFonts w:ascii="Times New Roman" w:eastAsia="Times New Roman" w:hAnsi="Times New Roman" w:cs="Times New Roman"/>
                          <w:noProof/>
                        </w:rPr>
                        <w:t xml:space="preserve"> </w:t>
                      </w:r>
                    </w:p>
                    <w:tbl>
                      <w:tblPr>
                        <w:tblStyle w:val="TableGrid"/>
                        <w:tblW w:w="878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2880"/>
                        <w:gridCol w:w="2880"/>
                      </w:tblGrid>
                      <w:tr w:rsidR="002A612D" w:rsidTr="00231B6A">
                        <w:tc>
                          <w:tcPr>
                            <w:tcW w:w="3024" w:type="dxa"/>
                            <w:vAlign w:val="center"/>
                          </w:tcPr>
                          <w:p w:rsidR="002A612D" w:rsidRDefault="002A612D" w:rsidP="002A612D">
                            <w:r>
                              <w:rPr>
                                <w:rFonts w:ascii="Times New Roman" w:eastAsia="Times New Roman" w:hAnsi="Times New Roman" w:cs="Times New Roman"/>
                                <w:noProof/>
                              </w:rPr>
                              <w:t>Received: 14-07-2022</w:t>
                            </w:r>
                          </w:p>
                        </w:tc>
                        <w:tc>
                          <w:tcPr>
                            <w:tcW w:w="2880" w:type="dxa"/>
                            <w:vAlign w:val="center"/>
                          </w:tcPr>
                          <w:p w:rsidR="002A612D" w:rsidRDefault="002A612D" w:rsidP="002A612D">
                            <w:pPr>
                              <w:jc w:val="center"/>
                            </w:pPr>
                            <w:r>
                              <w:rPr>
                                <w:rFonts w:ascii="Times New Roman" w:eastAsia="Times New Roman" w:hAnsi="Times New Roman" w:cs="Times New Roman"/>
                                <w:noProof/>
                              </w:rPr>
                              <w:t>Accepted: 25-07-2022</w:t>
                            </w:r>
                          </w:p>
                        </w:tc>
                        <w:tc>
                          <w:tcPr>
                            <w:tcW w:w="2880" w:type="dxa"/>
                            <w:vAlign w:val="center"/>
                          </w:tcPr>
                          <w:p w:rsidR="002A612D" w:rsidRDefault="002A612D" w:rsidP="002A612D">
                            <w:pPr>
                              <w:jc w:val="right"/>
                            </w:pPr>
                            <w:r>
                              <w:rPr>
                                <w:rFonts w:ascii="Times New Roman" w:eastAsia="Times New Roman" w:hAnsi="Times New Roman" w:cs="Times New Roman"/>
                                <w:noProof/>
                              </w:rPr>
                              <w:t>Published: 26-07-2022</w:t>
                            </w:r>
                          </w:p>
                        </w:tc>
                      </w:tr>
                    </w:tbl>
                    <w:p w:rsidR="002A612D" w:rsidRDefault="002A612D" w:rsidP="00B80FF7">
                      <w:pPr>
                        <w:ind w:left="1701" w:hanging="1701"/>
                      </w:pPr>
                    </w:p>
                    <w:p w:rsidR="002A612D" w:rsidRDefault="002A612D" w:rsidP="00B80FF7"/>
                  </w:txbxContent>
                </v:textbox>
              </v:shape>
            </w:pict>
          </mc:Fallback>
        </mc:AlternateContent>
      </w:r>
    </w:p>
    <w:p w:rsidR="00B80FF7" w:rsidRDefault="00B80FF7" w:rsidP="00B80FF7">
      <w:pPr>
        <w:pStyle w:val="Default"/>
        <w:rPr>
          <w:rFonts w:ascii="Times New Roman" w:hAnsi="Times New Roman" w:cs="Times New Roman"/>
          <w:sz w:val="20"/>
          <w:szCs w:val="20"/>
          <w:lang w:val="id-ID"/>
        </w:rPr>
      </w:pPr>
    </w:p>
    <w:p w:rsidR="00B80FF7" w:rsidRDefault="00B80FF7" w:rsidP="00B80FF7">
      <w:pPr>
        <w:pStyle w:val="Default"/>
        <w:rPr>
          <w:rFonts w:ascii="Times New Roman" w:hAnsi="Times New Roman" w:cs="Times New Roman"/>
          <w:sz w:val="20"/>
          <w:szCs w:val="20"/>
          <w:lang w:val="id-ID"/>
        </w:rPr>
      </w:pPr>
    </w:p>
    <w:p w:rsidR="00B80FF7" w:rsidRDefault="00B80FF7" w:rsidP="00B80FF7">
      <w:pPr>
        <w:pStyle w:val="Default"/>
        <w:rPr>
          <w:rFonts w:ascii="Times New Roman" w:hAnsi="Times New Roman" w:cs="Times New Roman"/>
          <w:sz w:val="20"/>
          <w:szCs w:val="20"/>
          <w:lang w:val="id-ID"/>
        </w:rPr>
      </w:pPr>
    </w:p>
    <w:p w:rsidR="00B80FF7" w:rsidRDefault="00B80FF7" w:rsidP="00B80FF7">
      <w:pPr>
        <w:pStyle w:val="Default"/>
        <w:rPr>
          <w:rFonts w:ascii="Times New Roman" w:hAnsi="Times New Roman" w:cs="Times New Roman"/>
          <w:sz w:val="20"/>
          <w:szCs w:val="20"/>
          <w:lang w:val="id-ID"/>
        </w:rPr>
      </w:pPr>
    </w:p>
    <w:p w:rsidR="00B80FF7" w:rsidRDefault="00B80FF7" w:rsidP="00B80FF7">
      <w:pPr>
        <w:pStyle w:val="Default"/>
        <w:rPr>
          <w:rFonts w:ascii="Times New Roman" w:hAnsi="Times New Roman" w:cs="Times New Roman"/>
          <w:sz w:val="20"/>
          <w:szCs w:val="20"/>
          <w:lang w:val="id-ID"/>
        </w:rPr>
      </w:pPr>
    </w:p>
    <w:p w:rsidR="00B80FF7" w:rsidRPr="009F4519" w:rsidRDefault="00B80FF7" w:rsidP="00B80FF7">
      <w:pPr>
        <w:pStyle w:val="Default"/>
        <w:rPr>
          <w:rFonts w:ascii="Times New Roman" w:hAnsi="Times New Roman" w:cs="Times New Roman"/>
          <w:sz w:val="20"/>
          <w:szCs w:val="20"/>
          <w:lang w:val="id-ID"/>
        </w:rPr>
      </w:pPr>
    </w:p>
    <w:p w:rsidR="00401893" w:rsidRDefault="00401893" w:rsidP="00B80FF7">
      <w:pPr>
        <w:pStyle w:val="Default"/>
        <w:jc w:val="both"/>
        <w:rPr>
          <w:rFonts w:ascii="Times New Roman" w:hAnsi="Times New Roman" w:cs="Times New Roman"/>
          <w:b/>
          <w:bCs/>
          <w:i/>
          <w:iCs/>
          <w:sz w:val="20"/>
          <w:szCs w:val="20"/>
        </w:rPr>
      </w:pPr>
    </w:p>
    <w:p w:rsidR="00B80FF7" w:rsidRPr="00AF1246" w:rsidRDefault="00B80FF7" w:rsidP="00B80FF7">
      <w:pPr>
        <w:pStyle w:val="Default"/>
        <w:jc w:val="both"/>
        <w:rPr>
          <w:rFonts w:ascii="Times New Roman" w:hAnsi="Times New Roman" w:cs="Times New Roman"/>
          <w:sz w:val="20"/>
          <w:szCs w:val="20"/>
          <w:lang w:val="id-ID"/>
        </w:rPr>
      </w:pPr>
      <w:r w:rsidRPr="00AF1246">
        <w:rPr>
          <w:rFonts w:ascii="Times New Roman" w:hAnsi="Times New Roman" w:cs="Times New Roman"/>
          <w:b/>
          <w:bCs/>
          <w:i/>
          <w:iCs/>
          <w:sz w:val="20"/>
          <w:szCs w:val="20"/>
        </w:rPr>
        <w:t>Abstra</w:t>
      </w:r>
      <w:r w:rsidRPr="00AF1246">
        <w:rPr>
          <w:rFonts w:ascii="Times New Roman" w:hAnsi="Times New Roman" w:cs="Times New Roman"/>
          <w:b/>
          <w:bCs/>
          <w:i/>
          <w:iCs/>
          <w:sz w:val="20"/>
          <w:szCs w:val="20"/>
          <w:lang w:val="id-ID"/>
        </w:rPr>
        <w:t>k</w:t>
      </w:r>
      <w:r w:rsidRPr="00AF1246">
        <w:rPr>
          <w:rFonts w:ascii="Times New Roman" w:hAnsi="Times New Roman" w:cs="Times New Roman"/>
          <w:sz w:val="20"/>
          <w:szCs w:val="20"/>
          <w:lang w:val="id-ID"/>
        </w:rPr>
        <w:t xml:space="preserve">: </w:t>
      </w:r>
      <w:r w:rsidR="00AF1246" w:rsidRPr="00AF1246">
        <w:rPr>
          <w:rFonts w:ascii="Times New Roman" w:hAnsi="Times New Roman" w:cs="Times New Roman"/>
          <w:i/>
          <w:sz w:val="20"/>
          <w:szCs w:val="20"/>
        </w:rPr>
        <w:t xml:space="preserve">Kawasan hutan Gunung Tilu mempunyai keanekaragaman hayati yang tinggi baik flora maupun fauna. Sejalan d\dengan pertambahan penduduk yang terus meningkat mengakibatkan kebutuhan akan sumber pangan juga meningkat. </w:t>
      </w:r>
      <w:r w:rsidR="00AF1246" w:rsidRPr="00AF1246">
        <w:rPr>
          <w:rFonts w:ascii="Times New Roman" w:hAnsi="Times New Roman" w:cs="Times New Roman"/>
          <w:i/>
          <w:sz w:val="20"/>
          <w:szCs w:val="20"/>
          <w:shd w:val="clear" w:color="auto" w:fill="FFFFFF"/>
        </w:rPr>
        <w:t>Kebutuhan pangan dapat terpenuhi karena ada</w:t>
      </w:r>
      <w:bookmarkStart w:id="0" w:name="_GoBack"/>
      <w:bookmarkEnd w:id="0"/>
      <w:r w:rsidR="00AF1246" w:rsidRPr="00AF1246">
        <w:rPr>
          <w:rFonts w:ascii="Times New Roman" w:hAnsi="Times New Roman" w:cs="Times New Roman"/>
          <w:i/>
          <w:sz w:val="20"/>
          <w:szCs w:val="20"/>
          <w:shd w:val="clear" w:color="auto" w:fill="FFFFFF"/>
        </w:rPr>
        <w:t xml:space="preserve">nya pemanfaatan potensi sumberdaya alam yang ada. Banyak spesies tumbuhan yang memiliki gizi dan unsur lainnya yang penting bagi kebutuhan pangan manusia perlu lebih dikaji. Tujuan penelitan ini adalah untuk mengetahui potensi tumbuhan pangan dan pemanfaatannya oleh masyarakat sekitar Gunung Tilu. Metode penelitian yang digunakan untuk mengetahui kondisi vegetasi adalah menggunakan </w:t>
      </w:r>
      <w:r w:rsidR="00AF1246" w:rsidRPr="00AF1246">
        <w:rPr>
          <w:rFonts w:ascii="Times New Roman" w:hAnsi="Times New Roman"/>
          <w:bCs/>
          <w:i/>
          <w:sz w:val="20"/>
          <w:szCs w:val="20"/>
        </w:rPr>
        <w:t>Metode Transek Garis</w:t>
      </w:r>
      <w:r w:rsidR="00A976A9">
        <w:rPr>
          <w:rFonts w:ascii="Times New Roman" w:hAnsi="Times New Roman"/>
          <w:i/>
          <w:sz w:val="20"/>
          <w:szCs w:val="20"/>
        </w:rPr>
        <w:t xml:space="preserve"> dan Petak Contoh</w:t>
      </w:r>
      <w:r w:rsidR="00AF1246" w:rsidRPr="00AF1246">
        <w:rPr>
          <w:rFonts w:ascii="Times New Roman" w:hAnsi="Times New Roman"/>
          <w:i/>
          <w:sz w:val="20"/>
          <w:szCs w:val="20"/>
        </w:rPr>
        <w:t xml:space="preserve">. Sedangkan informasi pemanfaatan tumbuhan dilakukan dengan metode wawancara pada masyarakat di sekitar kawasan. Pada kawasan Gunung Tilu ditemukan </w:t>
      </w:r>
      <w:r w:rsidR="00AF1246" w:rsidRPr="00AF1246">
        <w:rPr>
          <w:rFonts w:ascii="Times New Roman" w:hAnsi="Times New Roman" w:cs="Times New Roman"/>
          <w:i/>
          <w:color w:val="auto"/>
          <w:sz w:val="20"/>
          <w:szCs w:val="20"/>
        </w:rPr>
        <w:t>tumbuhan sumber pangan sumber karbohidrat terdapat 4 jenis, sumber penghasil buah 10 jenis, penghasil minyak lemak 2 jenis, sumber bahan pewarna 4 jenis, dan sumber tumbuhan obat 21 jenis. Pemanfaatan tumbuhan sumber pangan di sekitar Gunung Tilu dikonsumsi langsung untuk kebutuhan sendiri</w:t>
      </w:r>
      <w:r w:rsidR="00AF1246" w:rsidRPr="00AF1246">
        <w:rPr>
          <w:rFonts w:ascii="Times New Roman" w:hAnsi="Times New Roman" w:cs="Times New Roman"/>
          <w:i/>
          <w:sz w:val="20"/>
          <w:szCs w:val="20"/>
        </w:rPr>
        <w:t>. Informasi mengenai keberadaan tumbuhan sumber pangan ini sangat oenting sebagai bahan kajian bagi pengelola kawasan dan masyarakat sekitar di kemudian hari.</w:t>
      </w:r>
    </w:p>
    <w:p w:rsidR="00AF1246" w:rsidRDefault="00AF1246" w:rsidP="00B80FF7">
      <w:pPr>
        <w:pStyle w:val="Default"/>
        <w:ind w:left="993" w:hanging="993"/>
        <w:jc w:val="both"/>
        <w:rPr>
          <w:rFonts w:ascii="Times New Roman" w:hAnsi="Times New Roman" w:cs="Times New Roman"/>
          <w:b/>
          <w:bCs/>
          <w:i/>
          <w:iCs/>
          <w:sz w:val="20"/>
          <w:szCs w:val="20"/>
        </w:rPr>
      </w:pPr>
      <w:r w:rsidRPr="00AF1246">
        <w:rPr>
          <w:rFonts w:ascii="Times New Roman" w:hAnsi="Times New Roman" w:cs="Times New Roman"/>
          <w:b/>
          <w:bCs/>
          <w:i/>
          <w:iCs/>
          <w:sz w:val="20"/>
          <w:szCs w:val="20"/>
        </w:rPr>
        <w:t>Kata Kunci:</w:t>
      </w:r>
      <w:r>
        <w:rPr>
          <w:rFonts w:ascii="Times New Roman" w:hAnsi="Times New Roman" w:cs="Times New Roman"/>
          <w:b/>
          <w:bCs/>
          <w:i/>
          <w:iCs/>
          <w:sz w:val="20"/>
          <w:szCs w:val="20"/>
        </w:rPr>
        <w:t xml:space="preserve"> </w:t>
      </w:r>
      <w:r w:rsidRPr="00AF1246">
        <w:rPr>
          <w:rFonts w:ascii="Times New Roman" w:hAnsi="Times New Roman" w:cs="Times New Roman"/>
          <w:bCs/>
          <w:i/>
          <w:iCs/>
          <w:sz w:val="20"/>
          <w:szCs w:val="20"/>
        </w:rPr>
        <w:t xml:space="preserve">Hutan; </w:t>
      </w:r>
      <w:r w:rsidR="00A976A9">
        <w:rPr>
          <w:rFonts w:ascii="Times New Roman" w:hAnsi="Times New Roman" w:cs="Times New Roman"/>
          <w:bCs/>
          <w:i/>
          <w:iCs/>
          <w:sz w:val="20"/>
          <w:szCs w:val="20"/>
        </w:rPr>
        <w:t>pangan; keanekaragaman;pemanfaatan.</w:t>
      </w:r>
    </w:p>
    <w:p w:rsidR="00AF1246" w:rsidRDefault="00AF1246" w:rsidP="00B80FF7">
      <w:pPr>
        <w:pStyle w:val="Default"/>
        <w:ind w:left="993" w:hanging="993"/>
        <w:jc w:val="both"/>
        <w:rPr>
          <w:rFonts w:ascii="Times New Roman" w:hAnsi="Times New Roman" w:cs="Times New Roman"/>
          <w:b/>
          <w:bCs/>
          <w:i/>
          <w:iCs/>
          <w:sz w:val="20"/>
          <w:szCs w:val="20"/>
        </w:rPr>
      </w:pPr>
    </w:p>
    <w:p w:rsidR="00A976A9" w:rsidRPr="00A976A9" w:rsidRDefault="00AF1246" w:rsidP="00A976A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02124"/>
          <w:sz w:val="20"/>
          <w:szCs w:val="20"/>
          <w:lang w:val="en"/>
        </w:rPr>
      </w:pPr>
      <w:r>
        <w:rPr>
          <w:rFonts w:ascii="Times New Roman" w:hAnsi="Times New Roman" w:cs="Times New Roman"/>
          <w:b/>
          <w:bCs/>
          <w:i/>
          <w:iCs/>
          <w:sz w:val="20"/>
          <w:szCs w:val="20"/>
        </w:rPr>
        <w:t xml:space="preserve">Abstract: </w:t>
      </w:r>
      <w:r w:rsidR="00A976A9" w:rsidRPr="00A976A9">
        <w:rPr>
          <w:rFonts w:ascii="Times New Roman" w:eastAsia="Times New Roman" w:hAnsi="Times New Roman" w:cs="Times New Roman"/>
          <w:i/>
          <w:color w:val="202124"/>
          <w:sz w:val="20"/>
          <w:szCs w:val="20"/>
          <w:lang w:val="en"/>
        </w:rPr>
        <w:t>The Mount Tilu forest area has a high biodiversity of both flora and fauna. In line with the ever-increasing population growth, the need for food sources has also increased. Food needs can be fulfilled because of the potential utilization of existing natural resources. Many plant species that have nutrients and other elements that are important for human food needs need to be studied further. The purpose of this research is to find out the potential of food plants and their utilization by the people around Mount Tilu. The research method used to determine the condition of the vegetation is using the Line Transect and Sample Plot Methods. Meanwhile, information on plant utilization was carried out by interviewing the community around the area. In the Tilu Mountain area, there were 4 types of plant sources of food sources of carbohydrates, 10 types of fruit-producing sources, 2 types of fatty oil producers, 4 types of dye sources, and 21 types of medicinal plant sources. Utilization of food source plants around Mount Tilu is consumed directly for one's own needs. Information regarding the existence of these food-source plants is very important as material for study for area managers and surrounding communities in the future.</w:t>
      </w:r>
    </w:p>
    <w:p w:rsidR="00A976A9" w:rsidRPr="001F2B09" w:rsidRDefault="00A976A9" w:rsidP="00A976A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0"/>
          <w:szCs w:val="20"/>
        </w:rPr>
      </w:pPr>
      <w:r w:rsidRPr="00A976A9">
        <w:rPr>
          <w:rFonts w:ascii="Times New Roman" w:eastAsia="Times New Roman" w:hAnsi="Times New Roman" w:cs="Times New Roman"/>
          <w:b/>
          <w:color w:val="202124"/>
          <w:sz w:val="20"/>
          <w:szCs w:val="20"/>
          <w:lang w:val="en"/>
        </w:rPr>
        <w:t>Keywords</w:t>
      </w:r>
      <w:r w:rsidRPr="001F2B09">
        <w:rPr>
          <w:rFonts w:ascii="Times New Roman" w:eastAsia="Times New Roman" w:hAnsi="Times New Roman" w:cs="Times New Roman"/>
          <w:color w:val="202124"/>
          <w:sz w:val="20"/>
          <w:szCs w:val="20"/>
          <w:lang w:val="en"/>
        </w:rPr>
        <w:t xml:space="preserve">: </w:t>
      </w:r>
      <w:r w:rsidRPr="00A976A9">
        <w:rPr>
          <w:rFonts w:ascii="Times New Roman" w:eastAsia="Times New Roman" w:hAnsi="Times New Roman" w:cs="Times New Roman"/>
          <w:i/>
          <w:color w:val="202124"/>
          <w:sz w:val="20"/>
          <w:szCs w:val="20"/>
          <w:lang w:val="en"/>
        </w:rPr>
        <w:t>Forest; food; diversity; utilization</w:t>
      </w:r>
      <w:r>
        <w:rPr>
          <w:rFonts w:ascii="Times New Roman" w:eastAsia="Times New Roman" w:hAnsi="Times New Roman" w:cs="Times New Roman"/>
          <w:color w:val="202124"/>
          <w:sz w:val="20"/>
          <w:szCs w:val="20"/>
          <w:lang w:val="en"/>
        </w:rPr>
        <w:t>.</w:t>
      </w:r>
    </w:p>
    <w:p w:rsidR="00AF1246" w:rsidRPr="00AF1246" w:rsidRDefault="00AF1246" w:rsidP="00B80FF7">
      <w:pPr>
        <w:pStyle w:val="Default"/>
        <w:ind w:left="993" w:hanging="993"/>
        <w:jc w:val="both"/>
        <w:rPr>
          <w:rFonts w:ascii="Times New Roman" w:hAnsi="Times New Roman" w:cs="Times New Roman"/>
          <w:b/>
          <w:bCs/>
          <w:i/>
          <w:iCs/>
          <w:sz w:val="20"/>
          <w:szCs w:val="20"/>
        </w:rPr>
      </w:pPr>
    </w:p>
    <w:p w:rsidR="00B80FF7" w:rsidRDefault="00B80FF7" w:rsidP="00B80FF7">
      <w:pPr>
        <w:pStyle w:val="Default"/>
        <w:jc w:val="both"/>
        <w:rPr>
          <w:rFonts w:ascii="Times New Roman" w:hAnsi="Times New Roman" w:cs="Times New Roman"/>
          <w:b/>
          <w:bCs/>
          <w:color w:val="auto"/>
          <w:sz w:val="22"/>
          <w:szCs w:val="22"/>
          <w:lang w:val="id-ID"/>
        </w:rPr>
        <w:sectPr w:rsidR="00B80FF7" w:rsidSect="00FB3AF3">
          <w:pgSz w:w="11907" w:h="16840" w:code="9"/>
          <w:pgMar w:top="1440" w:right="1440" w:bottom="1440" w:left="1440" w:header="720" w:footer="720" w:gutter="0"/>
          <w:cols w:space="720"/>
          <w:docGrid w:linePitch="360"/>
        </w:sectPr>
      </w:pPr>
    </w:p>
    <w:p w:rsidR="00B80FF7" w:rsidRPr="00515F54" w:rsidRDefault="00B80FF7" w:rsidP="00B80FF7">
      <w:pPr>
        <w:pStyle w:val="Default"/>
        <w:jc w:val="both"/>
        <w:rPr>
          <w:rFonts w:ascii="Times New Roman" w:hAnsi="Times New Roman" w:cs="Times New Roman"/>
          <w:color w:val="auto"/>
          <w:sz w:val="22"/>
          <w:szCs w:val="22"/>
        </w:rPr>
      </w:pPr>
      <w:r>
        <w:rPr>
          <w:rFonts w:ascii="Times New Roman" w:hAnsi="Times New Roman" w:cs="Times New Roman"/>
          <w:b/>
          <w:bCs/>
          <w:color w:val="auto"/>
          <w:sz w:val="22"/>
          <w:szCs w:val="22"/>
          <w:lang w:val="id-ID"/>
        </w:rPr>
        <w:lastRenderedPageBreak/>
        <w:t>1</w:t>
      </w:r>
      <w:r w:rsidRPr="00515F54">
        <w:rPr>
          <w:rFonts w:ascii="Times New Roman" w:hAnsi="Times New Roman" w:cs="Times New Roman"/>
          <w:b/>
          <w:bCs/>
          <w:color w:val="auto"/>
          <w:sz w:val="22"/>
          <w:szCs w:val="22"/>
        </w:rPr>
        <w:t xml:space="preserve">. PENDAHULUAN  </w:t>
      </w:r>
    </w:p>
    <w:p w:rsidR="00775D47" w:rsidRPr="00820930" w:rsidRDefault="00775D47" w:rsidP="000C120D">
      <w:pPr>
        <w:pStyle w:val="Default"/>
        <w:jc w:val="both"/>
        <w:rPr>
          <w:rFonts w:ascii="Times New Roman" w:hAnsi="Times New Roman" w:cs="Times New Roman"/>
          <w:sz w:val="22"/>
          <w:szCs w:val="22"/>
        </w:rPr>
      </w:pPr>
      <w:r w:rsidRPr="00820930">
        <w:rPr>
          <w:rFonts w:ascii="Times New Roman" w:hAnsi="Times New Roman" w:cs="Times New Roman"/>
          <w:sz w:val="22"/>
          <w:szCs w:val="22"/>
        </w:rPr>
        <w:t xml:space="preserve">Sumberdaya alam hayati kawasan hutan yang merupakan suatu ekosistem tidak hanya berupa kayu </w:t>
      </w:r>
      <w:r w:rsidR="001539D9" w:rsidRPr="00820930">
        <w:rPr>
          <w:rFonts w:ascii="Times New Roman" w:hAnsi="Times New Roman" w:cs="Times New Roman"/>
          <w:sz w:val="22"/>
          <w:szCs w:val="22"/>
        </w:rPr>
        <w:t xml:space="preserve">akan </w:t>
      </w:r>
      <w:r w:rsidRPr="00820930">
        <w:rPr>
          <w:rFonts w:ascii="Times New Roman" w:hAnsi="Times New Roman" w:cs="Times New Roman"/>
          <w:sz w:val="22"/>
          <w:szCs w:val="22"/>
        </w:rPr>
        <w:t>tetapi terdapat potensi hasil hutan bukan kayu yang dapat dimanfaatkan, salah satunya adalah tumbuhan sumber pangan (Sumarlin</w:t>
      </w:r>
      <w:r w:rsidR="0000284A" w:rsidRPr="00820930">
        <w:rPr>
          <w:rFonts w:ascii="Times New Roman" w:hAnsi="Times New Roman" w:cs="Times New Roman"/>
          <w:sz w:val="22"/>
          <w:szCs w:val="22"/>
        </w:rPr>
        <w:t xml:space="preserve"> et al.</w:t>
      </w:r>
      <w:r w:rsidRPr="00820930">
        <w:rPr>
          <w:rFonts w:ascii="Times New Roman" w:hAnsi="Times New Roman" w:cs="Times New Roman"/>
          <w:sz w:val="22"/>
          <w:szCs w:val="22"/>
        </w:rPr>
        <w:t xml:space="preserve"> 2015).</w:t>
      </w:r>
      <w:r w:rsidR="000C120D" w:rsidRPr="00820930">
        <w:rPr>
          <w:rFonts w:ascii="Times New Roman" w:hAnsi="Times New Roman" w:cs="Times New Roman"/>
          <w:sz w:val="22"/>
          <w:szCs w:val="22"/>
        </w:rPr>
        <w:t xml:space="preserve"> </w:t>
      </w:r>
      <w:r w:rsidR="000C120D" w:rsidRPr="00820930">
        <w:rPr>
          <w:rFonts w:ascii="Times New Roman" w:hAnsi="Times New Roman" w:cs="Times New Roman"/>
          <w:sz w:val="22"/>
          <w:szCs w:val="22"/>
          <w:shd w:val="clear" w:color="auto" w:fill="FFFFFF"/>
        </w:rPr>
        <w:t xml:space="preserve">Kebutuhan pangan dapat terpenuhi karena adanya pemanfaatan potensi sumberdaya alam yang ada. Banyak spesies tumbuhan yang memiliki gizi dan unsur lainnya </w:t>
      </w:r>
      <w:r w:rsidR="000C120D" w:rsidRPr="00820930">
        <w:rPr>
          <w:rFonts w:ascii="Times New Roman" w:hAnsi="Times New Roman" w:cs="Times New Roman"/>
          <w:sz w:val="22"/>
          <w:szCs w:val="22"/>
          <w:shd w:val="clear" w:color="auto" w:fill="FFFFFF"/>
        </w:rPr>
        <w:lastRenderedPageBreak/>
        <w:t>yang penting bagi kebutuhan pa</w:t>
      </w:r>
      <w:r w:rsidR="00275E90">
        <w:rPr>
          <w:rFonts w:ascii="Times New Roman" w:hAnsi="Times New Roman" w:cs="Times New Roman"/>
          <w:sz w:val="22"/>
          <w:szCs w:val="22"/>
          <w:shd w:val="clear" w:color="auto" w:fill="FFFFFF"/>
        </w:rPr>
        <w:t>ngan manusia perlu lebih dikaji</w:t>
      </w:r>
      <w:r w:rsidR="000C120D" w:rsidRPr="00820930">
        <w:rPr>
          <w:rFonts w:ascii="Times New Roman" w:hAnsi="Times New Roman" w:cs="Times New Roman"/>
          <w:sz w:val="22"/>
          <w:szCs w:val="22"/>
          <w:shd w:val="clear" w:color="auto" w:fill="FFFFFF"/>
        </w:rPr>
        <w:t xml:space="preserve"> (Nurlaila</w:t>
      </w:r>
      <w:r w:rsidR="00275E90">
        <w:rPr>
          <w:rFonts w:ascii="Times New Roman" w:hAnsi="Times New Roman" w:cs="Times New Roman"/>
          <w:sz w:val="22"/>
          <w:szCs w:val="22"/>
          <w:shd w:val="clear" w:color="auto" w:fill="FFFFFF"/>
        </w:rPr>
        <w:t xml:space="preserve"> et al.</w:t>
      </w:r>
      <w:r w:rsidR="000C120D" w:rsidRPr="00820930">
        <w:rPr>
          <w:rFonts w:ascii="Times New Roman" w:hAnsi="Times New Roman" w:cs="Times New Roman"/>
          <w:sz w:val="22"/>
          <w:szCs w:val="22"/>
          <w:shd w:val="clear" w:color="auto" w:fill="FFFFFF"/>
        </w:rPr>
        <w:t xml:space="preserve"> 2019).</w:t>
      </w:r>
      <w:r w:rsidR="00820930" w:rsidRPr="00820930">
        <w:rPr>
          <w:rFonts w:ascii="Times New Roman" w:hAnsi="Times New Roman" w:cs="Times New Roman"/>
          <w:sz w:val="22"/>
          <w:szCs w:val="22"/>
          <w:shd w:val="clear" w:color="auto" w:fill="FFFFFF"/>
        </w:rPr>
        <w:t xml:space="preserve"> Selanjutnya </w:t>
      </w:r>
      <w:r w:rsidR="00820930" w:rsidRPr="00820930">
        <w:rPr>
          <w:rFonts w:ascii="Times New Roman" w:hAnsi="Times New Roman" w:cs="Times New Roman"/>
          <w:sz w:val="22"/>
          <w:szCs w:val="22"/>
        </w:rPr>
        <w:t>Suhardi et al. (2002) menyatakan bahwa sedikitnya dari hutan terdapat 77 jenis bahan pangan sumber karbohidrat, 26 jenis kacang-kacangan, 389 jenis biji-bijian dan buah-buahan, 288 jenis sayur-sayuran, 110 jenis rempah-rempah dan bumbu-bumbuan, 75 jenis minyak dan lemak, 40 jenis mahan minuman serta 1.260 jenis tanaman obat</w:t>
      </w:r>
      <w:r w:rsidR="00820930">
        <w:rPr>
          <w:rFonts w:ascii="Times New Roman" w:hAnsi="Times New Roman" w:cs="Times New Roman"/>
          <w:sz w:val="22"/>
          <w:szCs w:val="22"/>
        </w:rPr>
        <w:t xml:space="preserve">. </w:t>
      </w:r>
      <w:r w:rsidR="00820930" w:rsidRPr="00820930">
        <w:rPr>
          <w:rFonts w:ascii="Times New Roman" w:hAnsi="Times New Roman" w:cs="Times New Roman"/>
          <w:sz w:val="22"/>
          <w:szCs w:val="22"/>
        </w:rPr>
        <w:t>M</w:t>
      </w:r>
      <w:r w:rsidR="00820930" w:rsidRPr="00820930">
        <w:rPr>
          <w:rFonts w:ascii="Times New Roman" w:hAnsi="Times New Roman" w:cs="Times New Roman"/>
          <w:color w:val="212529"/>
          <w:sz w:val="22"/>
          <w:szCs w:val="22"/>
          <w:shd w:val="clear" w:color="auto" w:fill="FFFFFF"/>
        </w:rPr>
        <w:t xml:space="preserve">enurut Moeljopawiro </w:t>
      </w:r>
      <w:r w:rsidR="00820930" w:rsidRPr="00820930">
        <w:rPr>
          <w:rFonts w:ascii="Times New Roman" w:hAnsi="Times New Roman" w:cs="Times New Roman"/>
          <w:color w:val="212529"/>
          <w:sz w:val="22"/>
          <w:szCs w:val="22"/>
          <w:shd w:val="clear" w:color="auto" w:fill="FFFFFF"/>
        </w:rPr>
        <w:lastRenderedPageBreak/>
        <w:t xml:space="preserve">dan Manwan </w:t>
      </w:r>
      <w:r w:rsidR="00820930">
        <w:rPr>
          <w:rFonts w:ascii="Times New Roman" w:hAnsi="Times New Roman" w:cs="Times New Roman"/>
          <w:color w:val="212529"/>
          <w:sz w:val="22"/>
          <w:szCs w:val="22"/>
          <w:shd w:val="clear" w:color="auto" w:fill="FFFFFF"/>
        </w:rPr>
        <w:t>(1992)</w:t>
      </w:r>
      <w:r w:rsidR="00820930" w:rsidRPr="00820930">
        <w:rPr>
          <w:rFonts w:ascii="Times New Roman" w:hAnsi="Times New Roman" w:cs="Times New Roman"/>
          <w:color w:val="212529"/>
          <w:sz w:val="22"/>
          <w:szCs w:val="22"/>
          <w:shd w:val="clear" w:color="auto" w:fill="FFFFFF"/>
        </w:rPr>
        <w:t xml:space="preserve">, tanaman pangan atau </w:t>
      </w:r>
      <w:r w:rsidR="00820930" w:rsidRPr="00820930">
        <w:rPr>
          <w:rFonts w:ascii="Times New Roman" w:hAnsi="Times New Roman" w:cs="Times New Roman"/>
          <w:sz w:val="22"/>
          <w:szCs w:val="22"/>
          <w:shd w:val="clear" w:color="auto" w:fill="FFFFFF"/>
        </w:rPr>
        <w:t>tumbuhan pangan merupakan tumbuhan yang terbagi pada 3 kelompo</w:t>
      </w:r>
      <w:r w:rsidR="00275E90">
        <w:rPr>
          <w:rFonts w:ascii="Times New Roman" w:hAnsi="Times New Roman" w:cs="Times New Roman"/>
          <w:sz w:val="22"/>
          <w:szCs w:val="22"/>
          <w:shd w:val="clear" w:color="auto" w:fill="FFFFFF"/>
        </w:rPr>
        <w:t>k</w:t>
      </w:r>
      <w:r w:rsidR="00820930" w:rsidRPr="00820930">
        <w:rPr>
          <w:rFonts w:ascii="Times New Roman" w:hAnsi="Times New Roman" w:cs="Times New Roman"/>
          <w:sz w:val="22"/>
          <w:szCs w:val="22"/>
          <w:shd w:val="clear" w:color="auto" w:fill="FFFFFF"/>
        </w:rPr>
        <w:t xml:space="preserve"> yaitu: 1) komoditas utama (padi, jagung, kedelai, kacang tanah, kacang hijau, talas, ubi dan sagu; 2) komoditas potensial (sorgum, kacang tunggak, kacang gude, lena, talas, ubi dan sagu; 3) komoditas introduksi (jawuwut, gandum, kacang biduk); dan Hasil Hutan Bukan Kayu (HHBK) merupakan semua benda biologis termasuk jasa lingkungan yang berasal dari hutan</w:t>
      </w:r>
      <w:r w:rsidR="002464F8">
        <w:rPr>
          <w:rFonts w:ascii="Times New Roman" w:hAnsi="Times New Roman" w:cs="Times New Roman"/>
          <w:sz w:val="22"/>
          <w:szCs w:val="22"/>
          <w:shd w:val="clear" w:color="auto" w:fill="FFFFFF"/>
        </w:rPr>
        <w:t>.</w:t>
      </w:r>
      <w:r w:rsidR="00F369F9">
        <w:rPr>
          <w:rFonts w:ascii="Times New Roman" w:hAnsi="Times New Roman" w:cs="Times New Roman"/>
          <w:sz w:val="22"/>
          <w:szCs w:val="22"/>
          <w:shd w:val="clear" w:color="auto" w:fill="FFFFFF"/>
        </w:rPr>
        <w:t xml:space="preserve"> </w:t>
      </w:r>
      <w:r w:rsidR="00F369F9" w:rsidRPr="00F369F9">
        <w:rPr>
          <w:rFonts w:ascii="Times New Roman" w:hAnsi="Times New Roman" w:cs="Times New Roman"/>
          <w:sz w:val="22"/>
          <w:szCs w:val="22"/>
          <w:shd w:val="clear" w:color="auto" w:fill="FFFFFF"/>
        </w:rPr>
        <w:t xml:space="preserve">Menurut </w:t>
      </w:r>
      <w:r w:rsidR="00F369F9" w:rsidRPr="00F369F9">
        <w:rPr>
          <w:rFonts w:ascii="Times New Roman" w:hAnsi="Times New Roman" w:cs="Times New Roman"/>
          <w:sz w:val="22"/>
          <w:szCs w:val="22"/>
        </w:rPr>
        <w:t>Waluyo (2013), Hasil Hutan Bukan Kayu (HHBK) adalah semua barang/bahan yang diambil atau dipanen selain kayu dari ekosistem alam, hutan tanaman, dan digunakan untuk keperluan rumah tangga atau dipasarkan</w:t>
      </w:r>
      <w:r w:rsidR="00416433">
        <w:rPr>
          <w:rFonts w:ascii="Times New Roman" w:hAnsi="Times New Roman" w:cs="Times New Roman"/>
          <w:sz w:val="22"/>
          <w:szCs w:val="22"/>
        </w:rPr>
        <w:t>. Selanjutnya dalam Permenhut 35/Menhut-II/2007 dikatakan bahwa HHBK merupakan hasil hutan baik nabati maupun hewani beserta produk turunannya dan budidayanya kecuali kayu.</w:t>
      </w:r>
    </w:p>
    <w:p w:rsidR="0000284A" w:rsidRDefault="00F369F9" w:rsidP="00B80FF7">
      <w:pPr>
        <w:pStyle w:val="Default"/>
        <w:jc w:val="both"/>
        <w:rPr>
          <w:rFonts w:ascii="Times New Roman" w:hAnsi="Times New Roman" w:cs="Times New Roman"/>
          <w:sz w:val="22"/>
          <w:szCs w:val="22"/>
        </w:rPr>
      </w:pPr>
      <w:r>
        <w:rPr>
          <w:rFonts w:ascii="Times New Roman" w:hAnsi="Times New Roman" w:cs="Times New Roman"/>
          <w:sz w:val="22"/>
          <w:szCs w:val="22"/>
        </w:rPr>
        <w:t>Selanjutnya</w:t>
      </w:r>
      <w:r w:rsidR="002464F8" w:rsidRPr="002464F8">
        <w:rPr>
          <w:rFonts w:ascii="Times New Roman" w:hAnsi="Times New Roman" w:cs="Times New Roman"/>
          <w:sz w:val="22"/>
          <w:szCs w:val="22"/>
        </w:rPr>
        <w:t xml:space="preserve"> Soekarman dan Riswan</w:t>
      </w:r>
      <w:r w:rsidR="008A092B">
        <w:rPr>
          <w:rFonts w:ascii="Times New Roman" w:hAnsi="Times New Roman" w:cs="Times New Roman"/>
          <w:sz w:val="22"/>
          <w:szCs w:val="22"/>
        </w:rPr>
        <w:t xml:space="preserve"> (1992)</w:t>
      </w:r>
      <w:r w:rsidR="002464F8" w:rsidRPr="002464F8">
        <w:rPr>
          <w:rFonts w:ascii="Times New Roman" w:hAnsi="Times New Roman" w:cs="Times New Roman"/>
          <w:sz w:val="22"/>
          <w:szCs w:val="22"/>
        </w:rPr>
        <w:t>, baru sekitar 3-4% tumbuhan bermanfaat yang ada di Indonesia sudah dibudidayakan atau ditanam, sementara sisanya masih tumbuh liar di hutan-hutan. Pemanfaatan tumbuhan oleh masyarakat yang berasal dari hutan digunakan sebagai bahan sandang, bahan noken (anyaman), bahan pewarna, baha</w:t>
      </w:r>
      <w:r w:rsidR="00A51A6D">
        <w:rPr>
          <w:rFonts w:ascii="Times New Roman" w:hAnsi="Times New Roman" w:cs="Times New Roman"/>
          <w:sz w:val="22"/>
          <w:szCs w:val="22"/>
        </w:rPr>
        <w:t>n</w:t>
      </w:r>
      <w:r w:rsidR="002464F8" w:rsidRPr="002464F8">
        <w:rPr>
          <w:rFonts w:ascii="Times New Roman" w:hAnsi="Times New Roman" w:cs="Times New Roman"/>
          <w:sz w:val="22"/>
          <w:szCs w:val="22"/>
        </w:rPr>
        <w:t xml:space="preserve"> obat tradisional, upacara adat dan kegiatan sosial, bahan pangan, bahan bangunan, bahan tali-temali, kayu bakar, bahan alat (tani, parang atau senjata) dan bahan lain-lain</w:t>
      </w:r>
      <w:r w:rsidR="00A2361B">
        <w:rPr>
          <w:rFonts w:ascii="Times New Roman" w:hAnsi="Times New Roman" w:cs="Times New Roman"/>
          <w:sz w:val="22"/>
          <w:szCs w:val="22"/>
        </w:rPr>
        <w:t xml:space="preserve"> (Purwanto, 1999)</w:t>
      </w:r>
      <w:r w:rsidR="002464F8" w:rsidRPr="002464F8">
        <w:rPr>
          <w:rFonts w:ascii="Times New Roman" w:hAnsi="Times New Roman" w:cs="Times New Roman"/>
          <w:sz w:val="22"/>
          <w:szCs w:val="22"/>
        </w:rPr>
        <w:t>.</w:t>
      </w:r>
      <w:r w:rsidR="00416433">
        <w:rPr>
          <w:rFonts w:ascii="Times New Roman" w:hAnsi="Times New Roman" w:cs="Times New Roman"/>
          <w:sz w:val="22"/>
          <w:szCs w:val="22"/>
        </w:rPr>
        <w:t xml:space="preserve"> </w:t>
      </w:r>
    </w:p>
    <w:p w:rsidR="00A51A6D" w:rsidRDefault="00416433" w:rsidP="00A51A6D">
      <w:pPr>
        <w:spacing w:after="0" w:line="240" w:lineRule="auto"/>
        <w:jc w:val="both"/>
        <w:rPr>
          <w:rFonts w:ascii="Times New Roman" w:hAnsi="Times New Roman" w:cs="Times New Roman"/>
        </w:rPr>
      </w:pPr>
      <w:r>
        <w:rPr>
          <w:rFonts w:ascii="Times New Roman" w:hAnsi="Times New Roman" w:cs="Times New Roman"/>
        </w:rPr>
        <w:t>K</w:t>
      </w:r>
      <w:r w:rsidR="000C6A13">
        <w:rPr>
          <w:rFonts w:ascii="Times New Roman" w:hAnsi="Times New Roman" w:cs="Times New Roman"/>
        </w:rPr>
        <w:t>awasan h</w:t>
      </w:r>
      <w:r w:rsidR="00A51A6D">
        <w:rPr>
          <w:rFonts w:ascii="Times New Roman" w:hAnsi="Times New Roman" w:cs="Times New Roman"/>
        </w:rPr>
        <w:t>utan Gunung Tilu termasuk pada tipe hutan dataran rendah terdapat 145 jenis tumbuhan pada fase pertumbuhan pohon, 159 jenis fase pertumbuhan tiang, 140 jenis fase pertumbuhan panca</w:t>
      </w:r>
      <w:r w:rsidR="00161666">
        <w:rPr>
          <w:rFonts w:ascii="Times New Roman" w:hAnsi="Times New Roman" w:cs="Times New Roman"/>
        </w:rPr>
        <w:t>ng dan 141 jenis pada fase pert</w:t>
      </w:r>
      <w:r w:rsidR="00A51A6D">
        <w:rPr>
          <w:rFonts w:ascii="Times New Roman" w:hAnsi="Times New Roman" w:cs="Times New Roman"/>
        </w:rPr>
        <w:t>umbuhan semai. (Hendrayana et al. 2019)</w:t>
      </w:r>
      <w:r w:rsidR="000C6A13">
        <w:rPr>
          <w:rFonts w:ascii="Times New Roman" w:hAnsi="Times New Roman" w:cs="Times New Roman"/>
        </w:rPr>
        <w:t xml:space="preserve">. </w:t>
      </w:r>
      <w:r w:rsidR="00400D2C">
        <w:rPr>
          <w:rFonts w:ascii="Times New Roman" w:hAnsi="Times New Roman" w:cs="Times New Roman"/>
        </w:rPr>
        <w:t xml:space="preserve">Beranekaragamannya jenis tumbuhan yang terdapat pada kawasan itu memungkinkan untuk dapat dimanfaatkan oleh masyarakat sekitar baik yang telah diketahui maupun yang belum. Sampai sejauh ini data dan kajian tumbuhan sumber pangan yang dimanfaatkan masyarakat di sekitar kawasan hutan masih terbatas sehingga perlu dilakukan penelitian tentang tumbuhan sumber pangan dan pemanfaatannya oleh masyarakat </w:t>
      </w:r>
      <w:r w:rsidR="00FE7B4F">
        <w:rPr>
          <w:rFonts w:ascii="Times New Roman" w:hAnsi="Times New Roman" w:cs="Times New Roman"/>
        </w:rPr>
        <w:t xml:space="preserve">sekitar hutan Gunung Tilu Kabupaten </w:t>
      </w:r>
      <w:r w:rsidR="00400D2C">
        <w:rPr>
          <w:rFonts w:ascii="Times New Roman" w:hAnsi="Times New Roman" w:cs="Times New Roman"/>
        </w:rPr>
        <w:t>Kuningan.</w:t>
      </w:r>
    </w:p>
    <w:p w:rsidR="00B80FF7" w:rsidRPr="00515F54" w:rsidRDefault="00B80FF7" w:rsidP="00B80FF7">
      <w:pPr>
        <w:pStyle w:val="Default"/>
        <w:jc w:val="both"/>
        <w:rPr>
          <w:rFonts w:ascii="Times New Roman" w:hAnsi="Times New Roman" w:cs="Times New Roman"/>
          <w:color w:val="auto"/>
          <w:sz w:val="22"/>
          <w:szCs w:val="22"/>
        </w:rPr>
      </w:pPr>
    </w:p>
    <w:p w:rsidR="00B80FF7" w:rsidRPr="00515F54" w:rsidRDefault="00B80FF7" w:rsidP="00B80FF7">
      <w:pPr>
        <w:pStyle w:val="Default"/>
        <w:jc w:val="both"/>
        <w:rPr>
          <w:rFonts w:ascii="Times New Roman" w:hAnsi="Times New Roman" w:cs="Times New Roman"/>
          <w:color w:val="auto"/>
          <w:sz w:val="22"/>
          <w:szCs w:val="22"/>
        </w:rPr>
      </w:pPr>
      <w:r w:rsidRPr="00515F54">
        <w:rPr>
          <w:rFonts w:ascii="Times New Roman" w:hAnsi="Times New Roman" w:cs="Times New Roman"/>
          <w:b/>
          <w:bCs/>
          <w:color w:val="auto"/>
          <w:sz w:val="22"/>
          <w:szCs w:val="22"/>
        </w:rPr>
        <w:t>2. METODOLOGI PENELITIAN</w:t>
      </w:r>
    </w:p>
    <w:p w:rsidR="0095031B" w:rsidRPr="0095031B" w:rsidRDefault="0095031B" w:rsidP="0092283C">
      <w:pPr>
        <w:pStyle w:val="Default"/>
        <w:jc w:val="both"/>
        <w:rPr>
          <w:rFonts w:ascii="Times New Roman" w:hAnsi="Times New Roman" w:cs="Times New Roman"/>
          <w:b/>
          <w:sz w:val="22"/>
          <w:szCs w:val="22"/>
        </w:rPr>
      </w:pPr>
      <w:r w:rsidRPr="0095031B">
        <w:rPr>
          <w:rFonts w:ascii="Times New Roman" w:hAnsi="Times New Roman" w:cs="Times New Roman"/>
          <w:b/>
          <w:sz w:val="22"/>
          <w:szCs w:val="22"/>
        </w:rPr>
        <w:t>Waktu dan Tempat</w:t>
      </w:r>
    </w:p>
    <w:p w:rsidR="0095031B" w:rsidRDefault="00A95DB7" w:rsidP="0092283C">
      <w:pPr>
        <w:pStyle w:val="Default"/>
        <w:jc w:val="both"/>
        <w:rPr>
          <w:rFonts w:ascii="Times New Roman" w:hAnsi="Times New Roman" w:cs="Times New Roman"/>
          <w:sz w:val="22"/>
          <w:szCs w:val="22"/>
        </w:rPr>
      </w:pPr>
      <w:r w:rsidRPr="00A95DB7">
        <w:rPr>
          <w:rFonts w:ascii="Times New Roman" w:hAnsi="Times New Roman" w:cs="Times New Roman"/>
          <w:sz w:val="22"/>
          <w:szCs w:val="22"/>
        </w:rPr>
        <w:t xml:space="preserve">Pengambilan data dilakukan mulai Bulan Agustus – Oktober 2022. Penelitian ini, dilakukan pada Hutan Alam Sekunder (HAS) Gunung Tilu Kabupaten Kuningan Petak 74A Resort </w:t>
      </w:r>
      <w:r w:rsidRPr="00A95DB7">
        <w:rPr>
          <w:rFonts w:ascii="Times New Roman" w:hAnsi="Times New Roman" w:cs="Times New Roman"/>
          <w:sz w:val="22"/>
          <w:szCs w:val="22"/>
        </w:rPr>
        <w:lastRenderedPageBreak/>
        <w:t>Pemangkuan Hutan (RPH) Cimara,  Bagian Kesatuan Pemangkuan Hutan (BKPH) Cibingbin Kesatuan Pemangku Hutan (KPH) Kuningan</w:t>
      </w:r>
      <w:r>
        <w:rPr>
          <w:rFonts w:ascii="Times New Roman" w:hAnsi="Times New Roman" w:cs="Times New Roman"/>
          <w:sz w:val="22"/>
          <w:szCs w:val="22"/>
        </w:rPr>
        <w:t xml:space="preserve">. </w:t>
      </w:r>
    </w:p>
    <w:p w:rsidR="00943FD3" w:rsidRDefault="00943FD3" w:rsidP="0092283C">
      <w:pPr>
        <w:pStyle w:val="Default"/>
        <w:jc w:val="both"/>
        <w:rPr>
          <w:rFonts w:ascii="Times New Roman" w:hAnsi="Times New Roman" w:cs="Times New Roman"/>
          <w:sz w:val="22"/>
          <w:szCs w:val="22"/>
        </w:rPr>
      </w:pPr>
    </w:p>
    <w:p w:rsidR="0095031B" w:rsidRDefault="00943FD3" w:rsidP="0092283C">
      <w:pPr>
        <w:pStyle w:val="Default"/>
        <w:jc w:val="both"/>
        <w:rPr>
          <w:rFonts w:ascii="Times New Roman" w:hAnsi="Times New Roman" w:cs="Times New Roman"/>
          <w:sz w:val="22"/>
          <w:szCs w:val="22"/>
        </w:rPr>
      </w:pPr>
      <w:r w:rsidRPr="00943FD3">
        <w:rPr>
          <w:rFonts w:ascii="Times New Roman" w:hAnsi="Times New Roman" w:cs="Times New Roman"/>
          <w:noProof/>
          <w:sz w:val="22"/>
          <w:szCs w:val="22"/>
        </w:rPr>
        <w:drawing>
          <wp:inline distT="0" distB="0" distL="0" distR="0">
            <wp:extent cx="2766695" cy="1956806"/>
            <wp:effectExtent l="0" t="0" r="0" b="5715"/>
            <wp:docPr id="1" name="Picture 1" descr="E:\Abdisakoladeui\s3 Yayan\Hasil Lapangan\Peta Distribusi Fic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Abdisakoladeui\s3 Yayan\Hasil Lapangan\Peta Distribusi Ficu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6695" cy="1956806"/>
                    </a:xfrm>
                    <a:prstGeom prst="rect">
                      <a:avLst/>
                    </a:prstGeom>
                    <a:noFill/>
                    <a:ln>
                      <a:noFill/>
                    </a:ln>
                  </pic:spPr>
                </pic:pic>
              </a:graphicData>
            </a:graphic>
          </wp:inline>
        </w:drawing>
      </w:r>
    </w:p>
    <w:p w:rsidR="00943FD3" w:rsidRDefault="00943FD3" w:rsidP="00943FD3">
      <w:pPr>
        <w:pStyle w:val="Default"/>
        <w:jc w:val="center"/>
        <w:rPr>
          <w:rFonts w:ascii="Times New Roman" w:hAnsi="Times New Roman" w:cs="Times New Roman"/>
          <w:sz w:val="22"/>
          <w:szCs w:val="22"/>
        </w:rPr>
      </w:pPr>
      <w:r w:rsidRPr="00943FD3">
        <w:rPr>
          <w:rFonts w:ascii="Times New Roman" w:hAnsi="Times New Roman" w:cs="Times New Roman"/>
          <w:b/>
          <w:sz w:val="22"/>
          <w:szCs w:val="22"/>
        </w:rPr>
        <w:t>Gambar 1</w:t>
      </w:r>
      <w:r>
        <w:rPr>
          <w:rFonts w:ascii="Times New Roman" w:hAnsi="Times New Roman" w:cs="Times New Roman"/>
          <w:sz w:val="22"/>
          <w:szCs w:val="22"/>
        </w:rPr>
        <w:t>. Peta Lokasi penelitian Gunung Tilu Kabupaten Kuningan</w:t>
      </w:r>
    </w:p>
    <w:p w:rsidR="00943FD3" w:rsidRDefault="00943FD3" w:rsidP="0092283C">
      <w:pPr>
        <w:pStyle w:val="Default"/>
        <w:jc w:val="both"/>
        <w:rPr>
          <w:rFonts w:ascii="Times New Roman" w:hAnsi="Times New Roman" w:cs="Times New Roman"/>
          <w:sz w:val="22"/>
          <w:szCs w:val="22"/>
        </w:rPr>
      </w:pPr>
    </w:p>
    <w:p w:rsidR="0092283C" w:rsidRDefault="00A95DB7" w:rsidP="0092283C">
      <w:pPr>
        <w:pStyle w:val="Default"/>
        <w:jc w:val="both"/>
        <w:rPr>
          <w:rFonts w:ascii="Times New Roman" w:hAnsi="Times New Roman"/>
          <w:sz w:val="22"/>
          <w:szCs w:val="22"/>
        </w:rPr>
      </w:pPr>
      <w:r w:rsidRPr="002549E6">
        <w:rPr>
          <w:rFonts w:ascii="Times New Roman" w:hAnsi="Times New Roman"/>
          <w:sz w:val="22"/>
          <w:szCs w:val="22"/>
        </w:rPr>
        <w:t>Alat dan bahan</w:t>
      </w:r>
      <w:r w:rsidRPr="00A95DB7">
        <w:rPr>
          <w:rFonts w:ascii="Times New Roman" w:hAnsi="Times New Roman"/>
          <w:sz w:val="22"/>
          <w:szCs w:val="22"/>
        </w:rPr>
        <w:t xml:space="preserve"> yang diperlukan mencakup alat tulis, meteran, alkohol, kantong plastik, kamera, dan parang untuk membuka rintisan.  </w:t>
      </w:r>
      <w:r w:rsidRPr="002549E6">
        <w:rPr>
          <w:rFonts w:ascii="Times New Roman" w:hAnsi="Times New Roman"/>
          <w:sz w:val="22"/>
          <w:szCs w:val="22"/>
        </w:rPr>
        <w:t>Jenis data yang dikumpulkan</w:t>
      </w:r>
      <w:r w:rsidRPr="00A95DB7">
        <w:rPr>
          <w:rFonts w:ascii="Times New Roman" w:hAnsi="Times New Roman"/>
          <w:sz w:val="22"/>
          <w:szCs w:val="22"/>
        </w:rPr>
        <w:t xml:space="preserve"> meliputi nama jenis dan jumlah individu untuk </w:t>
      </w:r>
      <w:r w:rsidR="00700B7E">
        <w:rPr>
          <w:rFonts w:ascii="Times New Roman" w:hAnsi="Times New Roman"/>
          <w:sz w:val="22"/>
          <w:szCs w:val="22"/>
        </w:rPr>
        <w:t xml:space="preserve">tumbuhan bawah, </w:t>
      </w:r>
      <w:r w:rsidRPr="00A95DB7">
        <w:rPr>
          <w:rFonts w:ascii="Times New Roman" w:hAnsi="Times New Roman"/>
          <w:sz w:val="22"/>
          <w:szCs w:val="22"/>
        </w:rPr>
        <w:t>semai</w:t>
      </w:r>
      <w:r w:rsidR="00700B7E">
        <w:rPr>
          <w:rFonts w:ascii="Times New Roman" w:hAnsi="Times New Roman"/>
          <w:sz w:val="22"/>
          <w:szCs w:val="22"/>
        </w:rPr>
        <w:t xml:space="preserve"> dan </w:t>
      </w:r>
      <w:r w:rsidRPr="00A95DB7">
        <w:rPr>
          <w:rFonts w:ascii="Times New Roman" w:hAnsi="Times New Roman"/>
          <w:sz w:val="22"/>
          <w:szCs w:val="22"/>
        </w:rPr>
        <w:t xml:space="preserve">pancang, serta nama jenis dan diameter batang untuk </w:t>
      </w:r>
      <w:r w:rsidR="00700B7E">
        <w:rPr>
          <w:rFonts w:ascii="Times New Roman" w:hAnsi="Times New Roman"/>
          <w:sz w:val="22"/>
          <w:szCs w:val="22"/>
        </w:rPr>
        <w:t xml:space="preserve">fase pertumbuhan tiang dan </w:t>
      </w:r>
      <w:r w:rsidRPr="00A95DB7">
        <w:rPr>
          <w:rFonts w:ascii="Times New Roman" w:hAnsi="Times New Roman"/>
          <w:sz w:val="22"/>
          <w:szCs w:val="22"/>
        </w:rPr>
        <w:t>pohon</w:t>
      </w:r>
      <w:r w:rsidR="000108B4">
        <w:rPr>
          <w:rFonts w:ascii="Times New Roman" w:hAnsi="Times New Roman"/>
          <w:sz w:val="22"/>
          <w:szCs w:val="22"/>
        </w:rPr>
        <w:t xml:space="preserve"> (</w:t>
      </w:r>
      <w:r w:rsidR="000108B4" w:rsidRPr="000108B4">
        <w:rPr>
          <w:rFonts w:ascii="Times New Roman" w:hAnsi="Times New Roman" w:cs="Times New Roman"/>
          <w:sz w:val="22"/>
          <w:szCs w:val="22"/>
        </w:rPr>
        <w:t>Kusmana</w:t>
      </w:r>
      <w:r w:rsidR="000108B4">
        <w:rPr>
          <w:rFonts w:ascii="Times New Roman" w:hAnsi="Times New Roman" w:cs="Times New Roman"/>
          <w:sz w:val="22"/>
          <w:szCs w:val="22"/>
        </w:rPr>
        <w:t xml:space="preserve"> C dan </w:t>
      </w:r>
      <w:r w:rsidR="000108B4" w:rsidRPr="000108B4">
        <w:rPr>
          <w:rFonts w:ascii="Times New Roman" w:hAnsi="Times New Roman" w:cs="Times New Roman"/>
          <w:sz w:val="22"/>
          <w:szCs w:val="22"/>
        </w:rPr>
        <w:t>Istomo. 1995</w:t>
      </w:r>
      <w:r w:rsidR="000108B4">
        <w:rPr>
          <w:rFonts w:ascii="Times New Roman" w:hAnsi="Times New Roman" w:cs="Times New Roman"/>
          <w:sz w:val="22"/>
          <w:szCs w:val="22"/>
        </w:rPr>
        <w:t>)</w:t>
      </w:r>
      <w:r w:rsidRPr="00A95DB7">
        <w:rPr>
          <w:rFonts w:ascii="Times New Roman" w:hAnsi="Times New Roman"/>
          <w:sz w:val="22"/>
          <w:szCs w:val="22"/>
        </w:rPr>
        <w:t xml:space="preserve">. </w:t>
      </w:r>
      <w:r w:rsidR="0092283C" w:rsidRPr="0092283C">
        <w:rPr>
          <w:rFonts w:ascii="Times New Roman" w:hAnsi="Times New Roman"/>
          <w:sz w:val="22"/>
          <w:szCs w:val="22"/>
        </w:rPr>
        <w:t xml:space="preserve">Metode pengukuran yang digunakan untuk mengetahui kondisi vegetasi adalah dengan menggunakan </w:t>
      </w:r>
      <w:r w:rsidR="0092283C" w:rsidRPr="0092283C">
        <w:rPr>
          <w:rFonts w:ascii="Times New Roman" w:hAnsi="Times New Roman"/>
          <w:bCs/>
          <w:sz w:val="22"/>
          <w:szCs w:val="22"/>
        </w:rPr>
        <w:t>Metode Transek Garis</w:t>
      </w:r>
      <w:r w:rsidR="0092283C" w:rsidRPr="0092283C">
        <w:rPr>
          <w:rFonts w:ascii="Times New Roman" w:hAnsi="Times New Roman"/>
          <w:sz w:val="22"/>
          <w:szCs w:val="22"/>
        </w:rPr>
        <w:t xml:space="preserve"> dan Petak Contoh (</w:t>
      </w:r>
      <w:r w:rsidR="0092283C" w:rsidRPr="0092283C">
        <w:rPr>
          <w:rFonts w:ascii="Times New Roman" w:hAnsi="Times New Roman"/>
          <w:i/>
          <w:iCs/>
          <w:sz w:val="22"/>
          <w:szCs w:val="22"/>
        </w:rPr>
        <w:t>Line Transect Plot</w:t>
      </w:r>
      <w:r w:rsidR="0092283C" w:rsidRPr="0092283C">
        <w:rPr>
          <w:rFonts w:ascii="Times New Roman" w:hAnsi="Times New Roman"/>
          <w:sz w:val="22"/>
          <w:szCs w:val="22"/>
        </w:rPr>
        <w:t>). Metode Transek Garis dan Petak Contoh (</w:t>
      </w:r>
      <w:r w:rsidR="0092283C" w:rsidRPr="0092283C">
        <w:rPr>
          <w:rFonts w:ascii="Times New Roman" w:hAnsi="Times New Roman"/>
          <w:i/>
          <w:iCs/>
          <w:sz w:val="22"/>
          <w:szCs w:val="22"/>
        </w:rPr>
        <w:t>Transect Line Plot</w:t>
      </w:r>
      <w:r w:rsidR="0092283C" w:rsidRPr="0092283C">
        <w:rPr>
          <w:rFonts w:ascii="Times New Roman" w:hAnsi="Times New Roman"/>
          <w:sz w:val="22"/>
          <w:szCs w:val="22"/>
        </w:rPr>
        <w:t>) adalah metode pencuplikan contoh populasi suatu ekosistem dengan pendekatan petak contoh yang berada pada garis yang ditarik melewati wilayah ekosistem tersebut. Metode pengukuran ini merupakan salah satu metode pengukuran yang paling mudah dilakukan, namun memiliki tingkat akurasi dan ketelitian yang akurat</w:t>
      </w:r>
      <w:r w:rsidR="0092283C">
        <w:rPr>
          <w:rFonts w:ascii="Times New Roman" w:hAnsi="Times New Roman"/>
          <w:sz w:val="22"/>
          <w:szCs w:val="22"/>
        </w:rPr>
        <w:t>.</w:t>
      </w:r>
    </w:p>
    <w:p w:rsidR="00700B7E" w:rsidRPr="00574318" w:rsidRDefault="00574318" w:rsidP="0092283C">
      <w:pPr>
        <w:pStyle w:val="Default"/>
        <w:jc w:val="both"/>
        <w:rPr>
          <w:rFonts w:ascii="Times New Roman" w:hAnsi="Times New Roman"/>
          <w:sz w:val="22"/>
          <w:szCs w:val="22"/>
        </w:rPr>
      </w:pPr>
      <w:r w:rsidRPr="00574318">
        <w:rPr>
          <w:rFonts w:ascii="Times New Roman" w:hAnsi="Times New Roman" w:cs="Times New Roman"/>
          <w:sz w:val="22"/>
          <w:szCs w:val="22"/>
        </w:rPr>
        <w:t>Wawancara yang digunakan dalam penelitian ini secara keseluruhan dengan teknik semi terstruktur dengan menggunakan kuisioner dan pendalaman pertanyaan sesuai keperluan. Penerapan teknik wawancara ini dengan memberikan pilihan jawaban pada beberapa pertanyaan namun juga ada pertanyaan yang tidak disediakan pilihan jawaban sehingga dapat terlihat keragaman pendapat dalam menjawab setiap pertanyaan atau diharap responden menjawab sesuai pengetahuan mereka</w:t>
      </w:r>
      <w:r>
        <w:rPr>
          <w:rFonts w:ascii="Times New Roman" w:hAnsi="Times New Roman" w:cs="Times New Roman"/>
          <w:sz w:val="22"/>
          <w:szCs w:val="22"/>
        </w:rPr>
        <w:t xml:space="preserve"> (Mardalis,</w:t>
      </w:r>
      <w:r w:rsidRPr="00574318">
        <w:rPr>
          <w:rFonts w:ascii="Times New Roman" w:hAnsi="Times New Roman" w:cs="Times New Roman"/>
          <w:sz w:val="22"/>
          <w:szCs w:val="22"/>
        </w:rPr>
        <w:t xml:space="preserve"> 2004</w:t>
      </w:r>
      <w:r>
        <w:rPr>
          <w:rFonts w:ascii="Times New Roman" w:hAnsi="Times New Roman" w:cs="Times New Roman"/>
          <w:sz w:val="22"/>
          <w:szCs w:val="22"/>
        </w:rPr>
        <w:t>).</w:t>
      </w:r>
      <w:r w:rsidRPr="00574318">
        <w:rPr>
          <w:rFonts w:ascii="Times New Roman" w:hAnsi="Times New Roman" w:cs="Times New Roman"/>
          <w:sz w:val="22"/>
          <w:szCs w:val="22"/>
        </w:rPr>
        <w:t xml:space="preserve"> Penentuan responden dilakukan berdasarkan kombinasi teknik </w:t>
      </w:r>
      <w:r w:rsidRPr="00574318">
        <w:rPr>
          <w:rFonts w:ascii="Times New Roman" w:hAnsi="Times New Roman" w:cs="Times New Roman"/>
          <w:i/>
          <w:sz w:val="22"/>
          <w:szCs w:val="22"/>
        </w:rPr>
        <w:t>purposive sampling</w:t>
      </w:r>
      <w:r w:rsidRPr="00574318">
        <w:rPr>
          <w:rFonts w:ascii="Times New Roman" w:hAnsi="Times New Roman" w:cs="Times New Roman"/>
          <w:sz w:val="22"/>
          <w:szCs w:val="22"/>
        </w:rPr>
        <w:t xml:space="preserve"> dan </w:t>
      </w:r>
      <w:r w:rsidRPr="00574318">
        <w:rPr>
          <w:rFonts w:ascii="Times New Roman" w:hAnsi="Times New Roman" w:cs="Times New Roman"/>
          <w:i/>
          <w:sz w:val="22"/>
          <w:szCs w:val="22"/>
        </w:rPr>
        <w:t>snowball</w:t>
      </w:r>
      <w:r w:rsidRPr="00574318">
        <w:rPr>
          <w:rFonts w:ascii="Times New Roman" w:hAnsi="Times New Roman" w:cs="Times New Roman"/>
          <w:sz w:val="22"/>
          <w:szCs w:val="22"/>
        </w:rPr>
        <w:t xml:space="preserve">. Metode </w:t>
      </w:r>
      <w:r w:rsidRPr="00574318">
        <w:rPr>
          <w:rFonts w:ascii="Times New Roman" w:hAnsi="Times New Roman" w:cs="Times New Roman"/>
          <w:i/>
          <w:sz w:val="22"/>
          <w:szCs w:val="22"/>
        </w:rPr>
        <w:t>purposive sampling</w:t>
      </w:r>
      <w:r w:rsidRPr="00574318">
        <w:rPr>
          <w:rFonts w:ascii="Times New Roman" w:hAnsi="Times New Roman" w:cs="Times New Roman"/>
          <w:sz w:val="22"/>
          <w:szCs w:val="22"/>
        </w:rPr>
        <w:t xml:space="preserve"> merupakan salah satu teknik dalam penentuan responden yang didasarkan atas </w:t>
      </w:r>
      <w:r w:rsidRPr="00574318">
        <w:rPr>
          <w:rFonts w:ascii="Times New Roman" w:hAnsi="Times New Roman" w:cs="Times New Roman"/>
          <w:sz w:val="22"/>
          <w:szCs w:val="22"/>
        </w:rPr>
        <w:lastRenderedPageBreak/>
        <w:t>pertimbangan/kriteria tertentu dari sumber yang dianggap atau diketahui memanfaatkan tumbuhan pangan</w:t>
      </w:r>
      <w:r>
        <w:rPr>
          <w:rFonts w:ascii="Times New Roman" w:hAnsi="Times New Roman" w:cs="Times New Roman"/>
          <w:sz w:val="22"/>
          <w:szCs w:val="22"/>
        </w:rPr>
        <w:t>.</w:t>
      </w:r>
      <w:r w:rsidR="00842FAB">
        <w:rPr>
          <w:rFonts w:ascii="Times New Roman" w:hAnsi="Times New Roman" w:cs="Times New Roman"/>
          <w:sz w:val="22"/>
          <w:szCs w:val="22"/>
        </w:rPr>
        <w:t xml:space="preserve"> </w:t>
      </w:r>
      <w:r w:rsidR="00842FAB">
        <w:rPr>
          <w:rFonts w:ascii="Times New Roman" w:hAnsi="Times New Roman" w:cs="Times New Roman"/>
        </w:rPr>
        <w:t>Pencatatan dilakukan untuk mengetahui jenis yang bisa dikomsumsi masyarakat setempat. Pengambilan data dihentikan bila data yang terkumpul sudah cukup (Parthami, 2009)</w:t>
      </w:r>
    </w:p>
    <w:p w:rsidR="00574318" w:rsidRPr="00574318" w:rsidRDefault="00574318" w:rsidP="0092283C">
      <w:pPr>
        <w:pStyle w:val="Default"/>
        <w:jc w:val="both"/>
        <w:rPr>
          <w:rFonts w:ascii="Times New Roman" w:hAnsi="Times New Roman" w:cs="Times New Roman"/>
          <w:b/>
          <w:sz w:val="22"/>
          <w:szCs w:val="22"/>
        </w:rPr>
      </w:pPr>
      <w:r w:rsidRPr="00574318">
        <w:rPr>
          <w:rFonts w:ascii="Times New Roman" w:hAnsi="Times New Roman" w:cs="Times New Roman"/>
          <w:b/>
          <w:sz w:val="22"/>
          <w:szCs w:val="22"/>
        </w:rPr>
        <w:t>Analisis Data</w:t>
      </w:r>
      <w:r>
        <w:rPr>
          <w:rFonts w:ascii="Times New Roman" w:hAnsi="Times New Roman" w:cs="Times New Roman"/>
          <w:b/>
          <w:sz w:val="22"/>
          <w:szCs w:val="22"/>
        </w:rPr>
        <w:t>.</w:t>
      </w:r>
    </w:p>
    <w:p w:rsidR="0092283C" w:rsidRPr="0092283C" w:rsidRDefault="0092283C" w:rsidP="0092283C">
      <w:pPr>
        <w:pStyle w:val="Default"/>
        <w:jc w:val="both"/>
        <w:rPr>
          <w:sz w:val="22"/>
          <w:szCs w:val="22"/>
        </w:rPr>
      </w:pPr>
      <w:r w:rsidRPr="0092283C">
        <w:rPr>
          <w:rFonts w:ascii="Times New Roman" w:hAnsi="Times New Roman" w:cs="Times New Roman"/>
          <w:sz w:val="22"/>
          <w:szCs w:val="22"/>
        </w:rPr>
        <w:t>Analisis</w:t>
      </w:r>
      <w:r w:rsidRPr="0092283C">
        <w:rPr>
          <w:sz w:val="22"/>
          <w:szCs w:val="22"/>
        </w:rPr>
        <w:t xml:space="preserve"> vegetasi dilakukan setelah mendapatkan data dari lokasi penelitian dengan parameter yang dianalisis antara lain:</w:t>
      </w:r>
    </w:p>
    <w:p w:rsidR="0092283C" w:rsidRPr="0092283C" w:rsidRDefault="0092283C" w:rsidP="0092283C">
      <w:pPr>
        <w:pStyle w:val="Ateks1"/>
        <w:numPr>
          <w:ilvl w:val="3"/>
          <w:numId w:val="4"/>
        </w:numPr>
        <w:spacing w:line="240" w:lineRule="auto"/>
        <w:ind w:left="252" w:hanging="238"/>
        <w:rPr>
          <w:sz w:val="22"/>
          <w:szCs w:val="22"/>
        </w:rPr>
      </w:pPr>
      <w:r w:rsidRPr="0092283C">
        <w:rPr>
          <w:sz w:val="22"/>
          <w:szCs w:val="22"/>
        </w:rPr>
        <w:t>Indeks Nilai Penting (INP)</w:t>
      </w:r>
    </w:p>
    <w:p w:rsidR="0092283C" w:rsidRPr="0092283C" w:rsidRDefault="0092283C" w:rsidP="0092283C">
      <w:pPr>
        <w:pStyle w:val="Ateks1"/>
        <w:spacing w:line="240" w:lineRule="auto"/>
        <w:ind w:left="252" w:firstLine="0"/>
        <w:rPr>
          <w:sz w:val="22"/>
          <w:szCs w:val="22"/>
        </w:rPr>
      </w:pPr>
      <w:r w:rsidRPr="0092283C">
        <w:rPr>
          <w:sz w:val="22"/>
          <w:szCs w:val="22"/>
          <w:lang w:val="id-ID"/>
        </w:rPr>
        <w:t>Indeks nilai penting pada tingkat pertumbuhan semai dan pancang dihitung dengan menggunakan rumus INP = FR + KR.  Indeks nilai penting pada tingkat pertumbuhan tiang dan pohon dihitung dengan menggunakan rumus INP = FR + KR + DR.</w:t>
      </w:r>
    </w:p>
    <w:p w:rsidR="0092283C" w:rsidRPr="0092283C" w:rsidRDefault="0092283C" w:rsidP="0092283C">
      <w:pPr>
        <w:pStyle w:val="Ateks1"/>
        <w:numPr>
          <w:ilvl w:val="3"/>
          <w:numId w:val="4"/>
        </w:numPr>
        <w:spacing w:line="240" w:lineRule="auto"/>
        <w:ind w:left="252" w:hanging="238"/>
        <w:rPr>
          <w:sz w:val="22"/>
          <w:szCs w:val="22"/>
          <w:lang w:val="id-ID"/>
        </w:rPr>
      </w:pPr>
      <w:r w:rsidRPr="0092283C">
        <w:rPr>
          <w:sz w:val="22"/>
          <w:szCs w:val="22"/>
        </w:rPr>
        <w:t>Kerapatan</w:t>
      </w:r>
      <w:r w:rsidRPr="0092283C">
        <w:rPr>
          <w:sz w:val="22"/>
          <w:szCs w:val="22"/>
          <w:lang w:val="id-ID"/>
        </w:rPr>
        <w:t>/K (ind/ha)</w:t>
      </w:r>
    </w:p>
    <w:p w:rsidR="0092283C" w:rsidRPr="0092283C" w:rsidRDefault="00D50D94" w:rsidP="0092283C">
      <w:pPr>
        <w:pStyle w:val="Ateks1"/>
        <w:spacing w:line="240" w:lineRule="auto"/>
        <w:ind w:left="280" w:firstLine="0"/>
        <w:rPr>
          <w:sz w:val="22"/>
          <w:szCs w:val="22"/>
          <w:lang w:val="id-ID"/>
        </w:rPr>
      </w:pPr>
      <w:r w:rsidRPr="00D50D94">
        <w:rPr>
          <w:position w:val="-28"/>
          <w:sz w:val="20"/>
          <w:lang w:val="id-ID"/>
        </w:rPr>
        <w:object w:dxaOrig="378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25pt;height:28.5pt" o:ole="">
            <v:imagedata r:id="rId8" o:title=""/>
          </v:shape>
          <o:OLEObject Type="Embed" ProgID="Equation.3" ShapeID="_x0000_i1025" DrawAspect="Content" ObjectID="_1730407158" r:id="rId9"/>
        </w:object>
      </w:r>
    </w:p>
    <w:p w:rsidR="0092283C" w:rsidRPr="0092283C" w:rsidRDefault="00D50D94" w:rsidP="0092283C">
      <w:pPr>
        <w:pStyle w:val="Ateks1"/>
        <w:spacing w:line="240" w:lineRule="auto"/>
        <w:ind w:left="280" w:firstLine="0"/>
        <w:rPr>
          <w:sz w:val="22"/>
          <w:szCs w:val="22"/>
          <w:lang w:val="id-ID"/>
        </w:rPr>
      </w:pPr>
      <w:r w:rsidRPr="0092283C">
        <w:rPr>
          <w:position w:val="-28"/>
          <w:sz w:val="22"/>
          <w:szCs w:val="22"/>
          <w:lang w:val="id-ID"/>
        </w:rPr>
        <w:object w:dxaOrig="3720" w:dyaOrig="660">
          <v:shape id="_x0000_i1026" type="#_x0000_t75" style="width:162.75pt;height:28.5pt" o:ole="">
            <v:imagedata r:id="rId10" o:title=""/>
          </v:shape>
          <o:OLEObject Type="Embed" ProgID="Equation.3" ShapeID="_x0000_i1026" DrawAspect="Content" ObjectID="_1730407159" r:id="rId11"/>
        </w:object>
      </w:r>
      <w:r w:rsidR="0092283C" w:rsidRPr="0092283C">
        <w:rPr>
          <w:sz w:val="22"/>
          <w:szCs w:val="22"/>
          <w:lang w:val="id-ID"/>
        </w:rPr>
        <w:t xml:space="preserve"> </w:t>
      </w:r>
    </w:p>
    <w:p w:rsidR="0092283C" w:rsidRPr="0092283C" w:rsidRDefault="0092283C" w:rsidP="0092283C">
      <w:pPr>
        <w:pStyle w:val="Ateks1"/>
        <w:spacing w:line="240" w:lineRule="auto"/>
        <w:ind w:left="280" w:firstLine="0"/>
        <w:rPr>
          <w:sz w:val="22"/>
          <w:szCs w:val="22"/>
          <w:lang w:val="id-ID"/>
        </w:rPr>
      </w:pPr>
      <w:r w:rsidRPr="0092283C">
        <w:rPr>
          <w:sz w:val="22"/>
          <w:szCs w:val="22"/>
          <w:lang w:val="id-ID"/>
        </w:rPr>
        <w:t>Keterangan:</w:t>
      </w:r>
    </w:p>
    <w:p w:rsidR="0092283C" w:rsidRPr="0092283C" w:rsidRDefault="0092283C" w:rsidP="0092283C">
      <w:pPr>
        <w:pStyle w:val="Ateks1"/>
        <w:tabs>
          <w:tab w:val="left" w:pos="540"/>
          <w:tab w:val="left" w:pos="994"/>
        </w:tabs>
        <w:spacing w:line="240" w:lineRule="auto"/>
        <w:ind w:left="280" w:firstLine="0"/>
        <w:rPr>
          <w:sz w:val="22"/>
          <w:szCs w:val="22"/>
          <w:lang w:val="id-ID"/>
        </w:rPr>
      </w:pPr>
      <w:r w:rsidRPr="0092283C">
        <w:rPr>
          <w:sz w:val="22"/>
          <w:szCs w:val="22"/>
          <w:lang w:val="id-ID"/>
        </w:rPr>
        <w:t>K</w:t>
      </w:r>
      <w:r w:rsidRPr="0092283C">
        <w:rPr>
          <w:sz w:val="22"/>
          <w:szCs w:val="22"/>
          <w:vertAlign w:val="subscript"/>
          <w:lang w:val="id-ID"/>
        </w:rPr>
        <w:t>i</w:t>
      </w:r>
      <w:r w:rsidRPr="0092283C">
        <w:rPr>
          <w:sz w:val="22"/>
          <w:szCs w:val="22"/>
          <w:lang w:val="id-ID"/>
        </w:rPr>
        <w:t xml:space="preserve"> </w:t>
      </w:r>
      <w:r w:rsidRPr="0092283C">
        <w:rPr>
          <w:sz w:val="22"/>
          <w:szCs w:val="22"/>
          <w:lang w:val="id-ID"/>
        </w:rPr>
        <w:tab/>
      </w:r>
      <w:r w:rsidRPr="0092283C">
        <w:rPr>
          <w:sz w:val="22"/>
          <w:szCs w:val="22"/>
        </w:rPr>
        <w:tab/>
      </w:r>
      <w:r w:rsidRPr="0092283C">
        <w:rPr>
          <w:sz w:val="22"/>
          <w:szCs w:val="22"/>
          <w:lang w:val="id-ID"/>
        </w:rPr>
        <w:t>= Kerapatan jenis ke-i</w:t>
      </w:r>
    </w:p>
    <w:p w:rsidR="0092283C" w:rsidRPr="0092283C" w:rsidRDefault="0092283C" w:rsidP="0092283C">
      <w:pPr>
        <w:pStyle w:val="Ateks1"/>
        <w:tabs>
          <w:tab w:val="left" w:pos="540"/>
          <w:tab w:val="left" w:pos="994"/>
        </w:tabs>
        <w:spacing w:line="240" w:lineRule="auto"/>
        <w:ind w:left="280" w:firstLine="0"/>
        <w:rPr>
          <w:sz w:val="22"/>
          <w:szCs w:val="22"/>
        </w:rPr>
      </w:pPr>
      <w:r w:rsidRPr="0092283C">
        <w:rPr>
          <w:sz w:val="22"/>
          <w:szCs w:val="22"/>
          <w:lang w:val="id-ID"/>
        </w:rPr>
        <w:t>KR</w:t>
      </w:r>
      <w:r w:rsidRPr="0092283C">
        <w:rPr>
          <w:sz w:val="22"/>
          <w:szCs w:val="22"/>
          <w:vertAlign w:val="subscript"/>
          <w:lang w:val="id-ID"/>
        </w:rPr>
        <w:t>i</w:t>
      </w:r>
      <w:r w:rsidRPr="0092283C">
        <w:rPr>
          <w:sz w:val="22"/>
          <w:szCs w:val="22"/>
          <w:lang w:val="id-ID"/>
        </w:rPr>
        <w:t xml:space="preserve"> </w:t>
      </w:r>
      <w:r w:rsidRPr="0092283C">
        <w:rPr>
          <w:sz w:val="22"/>
          <w:szCs w:val="22"/>
          <w:lang w:val="id-ID"/>
        </w:rPr>
        <w:tab/>
        <w:t>= Kerapatan relatif jenis ke-i</w:t>
      </w:r>
    </w:p>
    <w:p w:rsidR="0092283C" w:rsidRPr="0092283C" w:rsidRDefault="0092283C" w:rsidP="0092283C">
      <w:pPr>
        <w:pStyle w:val="Ateks1"/>
        <w:tabs>
          <w:tab w:val="left" w:pos="540"/>
          <w:tab w:val="left" w:pos="994"/>
        </w:tabs>
        <w:spacing w:line="240" w:lineRule="auto"/>
        <w:ind w:left="1080" w:firstLine="0"/>
        <w:rPr>
          <w:sz w:val="22"/>
          <w:szCs w:val="22"/>
        </w:rPr>
      </w:pPr>
    </w:p>
    <w:p w:rsidR="0092283C" w:rsidRPr="0092283C" w:rsidRDefault="0092283C" w:rsidP="0092283C">
      <w:pPr>
        <w:pStyle w:val="Ateks1"/>
        <w:numPr>
          <w:ilvl w:val="3"/>
          <w:numId w:val="4"/>
        </w:numPr>
        <w:spacing w:line="240" w:lineRule="auto"/>
        <w:ind w:left="252" w:hanging="238"/>
        <w:rPr>
          <w:sz w:val="22"/>
          <w:szCs w:val="22"/>
          <w:lang w:val="id-ID"/>
        </w:rPr>
      </w:pPr>
      <w:r w:rsidRPr="0092283C">
        <w:rPr>
          <w:sz w:val="22"/>
          <w:szCs w:val="22"/>
        </w:rPr>
        <w:t>Frekuensi</w:t>
      </w:r>
      <w:r w:rsidRPr="0092283C">
        <w:rPr>
          <w:sz w:val="22"/>
          <w:szCs w:val="22"/>
          <w:lang w:val="id-ID"/>
        </w:rPr>
        <w:t>/F</w:t>
      </w:r>
    </w:p>
    <w:p w:rsidR="0092283C" w:rsidRPr="0092283C" w:rsidRDefault="00070F28" w:rsidP="0092283C">
      <w:pPr>
        <w:pStyle w:val="Ateks1"/>
        <w:spacing w:line="240" w:lineRule="auto"/>
        <w:ind w:left="280" w:firstLine="0"/>
        <w:rPr>
          <w:sz w:val="22"/>
          <w:szCs w:val="22"/>
          <w:lang w:val="id-ID"/>
        </w:rPr>
      </w:pPr>
      <w:r w:rsidRPr="0092283C">
        <w:rPr>
          <w:position w:val="-28"/>
          <w:sz w:val="22"/>
          <w:szCs w:val="22"/>
          <w:lang w:val="id-ID"/>
        </w:rPr>
        <w:object w:dxaOrig="5220" w:dyaOrig="660">
          <v:shape id="_x0000_i1027" type="#_x0000_t75" style="width:204pt;height:25.5pt" o:ole="">
            <v:imagedata r:id="rId12" o:title=""/>
          </v:shape>
          <o:OLEObject Type="Embed" ProgID="Equation.3" ShapeID="_x0000_i1027" DrawAspect="Content" ObjectID="_1730407160" r:id="rId13"/>
        </w:object>
      </w:r>
    </w:p>
    <w:p w:rsidR="0092283C" w:rsidRPr="0092283C" w:rsidRDefault="00D50D94" w:rsidP="0092283C">
      <w:pPr>
        <w:pStyle w:val="Ateks1"/>
        <w:spacing w:line="240" w:lineRule="auto"/>
        <w:ind w:left="280" w:firstLine="0"/>
        <w:rPr>
          <w:sz w:val="22"/>
          <w:szCs w:val="22"/>
          <w:lang w:val="id-ID"/>
        </w:rPr>
      </w:pPr>
      <w:r w:rsidRPr="0092283C">
        <w:rPr>
          <w:position w:val="-24"/>
          <w:sz w:val="22"/>
          <w:szCs w:val="22"/>
          <w:lang w:val="id-ID"/>
        </w:rPr>
        <w:object w:dxaOrig="3620" w:dyaOrig="620">
          <v:shape id="_x0000_i1028" type="#_x0000_t75" style="width:159pt;height:27pt" o:ole="">
            <v:imagedata r:id="rId14" o:title=""/>
          </v:shape>
          <o:OLEObject Type="Embed" ProgID="Equation.3" ShapeID="_x0000_i1028" DrawAspect="Content" ObjectID="_1730407161" r:id="rId15"/>
        </w:object>
      </w:r>
    </w:p>
    <w:p w:rsidR="0092283C" w:rsidRPr="0092283C" w:rsidRDefault="0092283C" w:rsidP="0092283C">
      <w:pPr>
        <w:pStyle w:val="Ateks1"/>
        <w:spacing w:line="240" w:lineRule="auto"/>
        <w:ind w:left="280" w:firstLine="0"/>
        <w:rPr>
          <w:sz w:val="22"/>
          <w:szCs w:val="22"/>
          <w:lang w:val="id-ID"/>
        </w:rPr>
      </w:pPr>
      <w:r w:rsidRPr="0092283C">
        <w:rPr>
          <w:sz w:val="22"/>
          <w:szCs w:val="22"/>
          <w:lang w:val="id-ID"/>
        </w:rPr>
        <w:t>Keterangan:</w:t>
      </w:r>
    </w:p>
    <w:p w:rsidR="0092283C" w:rsidRPr="0092283C" w:rsidRDefault="0092283C" w:rsidP="0092283C">
      <w:pPr>
        <w:pStyle w:val="Ateks1"/>
        <w:tabs>
          <w:tab w:val="left" w:pos="540"/>
          <w:tab w:val="left" w:pos="1008"/>
        </w:tabs>
        <w:spacing w:line="240" w:lineRule="auto"/>
        <w:ind w:left="280" w:firstLine="0"/>
        <w:rPr>
          <w:sz w:val="22"/>
          <w:szCs w:val="22"/>
          <w:lang w:val="id-ID"/>
        </w:rPr>
      </w:pPr>
      <w:r w:rsidRPr="0092283C">
        <w:rPr>
          <w:sz w:val="22"/>
          <w:szCs w:val="22"/>
          <w:lang w:val="id-ID"/>
        </w:rPr>
        <w:t>F</w:t>
      </w:r>
      <w:r w:rsidRPr="0092283C">
        <w:rPr>
          <w:sz w:val="22"/>
          <w:szCs w:val="22"/>
          <w:vertAlign w:val="subscript"/>
          <w:lang w:val="id-ID"/>
        </w:rPr>
        <w:t>i</w:t>
      </w:r>
      <w:r w:rsidRPr="0092283C">
        <w:rPr>
          <w:sz w:val="22"/>
          <w:szCs w:val="22"/>
          <w:lang w:val="id-ID"/>
        </w:rPr>
        <w:t xml:space="preserve"> </w:t>
      </w:r>
      <w:r w:rsidRPr="0092283C">
        <w:rPr>
          <w:sz w:val="22"/>
          <w:szCs w:val="22"/>
          <w:lang w:val="id-ID"/>
        </w:rPr>
        <w:tab/>
      </w:r>
      <w:r w:rsidRPr="0092283C">
        <w:rPr>
          <w:sz w:val="22"/>
          <w:szCs w:val="22"/>
        </w:rPr>
        <w:tab/>
      </w:r>
      <w:r w:rsidRPr="0092283C">
        <w:rPr>
          <w:sz w:val="22"/>
          <w:szCs w:val="22"/>
          <w:lang w:val="id-ID"/>
        </w:rPr>
        <w:t>= Frekuensi kehadiran jenis ke-i</w:t>
      </w:r>
    </w:p>
    <w:p w:rsidR="0092283C" w:rsidRPr="0092283C" w:rsidRDefault="0092283C" w:rsidP="0092283C">
      <w:pPr>
        <w:pStyle w:val="Ateks1"/>
        <w:tabs>
          <w:tab w:val="left" w:pos="540"/>
          <w:tab w:val="left" w:pos="1008"/>
        </w:tabs>
        <w:spacing w:line="240" w:lineRule="auto"/>
        <w:ind w:left="280" w:firstLine="0"/>
        <w:rPr>
          <w:sz w:val="22"/>
          <w:szCs w:val="22"/>
        </w:rPr>
      </w:pPr>
      <w:r w:rsidRPr="0092283C">
        <w:rPr>
          <w:sz w:val="22"/>
          <w:szCs w:val="22"/>
          <w:lang w:val="id-ID"/>
        </w:rPr>
        <w:t>FR</w:t>
      </w:r>
      <w:r w:rsidRPr="0092283C">
        <w:rPr>
          <w:sz w:val="22"/>
          <w:szCs w:val="22"/>
          <w:vertAlign w:val="subscript"/>
          <w:lang w:val="id-ID"/>
        </w:rPr>
        <w:t>i</w:t>
      </w:r>
      <w:r w:rsidRPr="0092283C">
        <w:rPr>
          <w:sz w:val="22"/>
          <w:szCs w:val="22"/>
          <w:lang w:val="id-ID"/>
        </w:rPr>
        <w:t xml:space="preserve"> </w:t>
      </w:r>
      <w:r w:rsidRPr="0092283C">
        <w:rPr>
          <w:sz w:val="22"/>
          <w:szCs w:val="22"/>
          <w:lang w:val="id-ID"/>
        </w:rPr>
        <w:tab/>
        <w:t>= Frekuensi relatif jenis ke-i</w:t>
      </w:r>
    </w:p>
    <w:p w:rsidR="0092283C" w:rsidRPr="0092283C" w:rsidRDefault="0092283C" w:rsidP="0092283C">
      <w:pPr>
        <w:pStyle w:val="Ateks1"/>
        <w:tabs>
          <w:tab w:val="left" w:pos="540"/>
          <w:tab w:val="left" w:pos="1008"/>
        </w:tabs>
        <w:spacing w:line="240" w:lineRule="auto"/>
        <w:ind w:left="1080" w:firstLine="0"/>
        <w:rPr>
          <w:sz w:val="22"/>
          <w:szCs w:val="22"/>
        </w:rPr>
      </w:pPr>
    </w:p>
    <w:p w:rsidR="0092283C" w:rsidRPr="0092283C" w:rsidRDefault="0092283C" w:rsidP="0092283C">
      <w:pPr>
        <w:pStyle w:val="Ateks1"/>
        <w:numPr>
          <w:ilvl w:val="3"/>
          <w:numId w:val="4"/>
        </w:numPr>
        <w:spacing w:line="240" w:lineRule="auto"/>
        <w:ind w:left="252" w:hanging="238"/>
        <w:rPr>
          <w:sz w:val="22"/>
          <w:szCs w:val="22"/>
          <w:lang w:val="id-ID"/>
        </w:rPr>
      </w:pPr>
      <w:r w:rsidRPr="0092283C">
        <w:rPr>
          <w:sz w:val="22"/>
          <w:szCs w:val="22"/>
        </w:rPr>
        <w:t>Dominansi</w:t>
      </w:r>
      <w:r w:rsidRPr="0092283C">
        <w:rPr>
          <w:sz w:val="22"/>
          <w:szCs w:val="22"/>
          <w:lang w:val="id-ID"/>
        </w:rPr>
        <w:t>/D (m</w:t>
      </w:r>
      <w:r w:rsidRPr="0092283C">
        <w:rPr>
          <w:sz w:val="22"/>
          <w:szCs w:val="22"/>
          <w:vertAlign w:val="superscript"/>
          <w:lang w:val="id-ID"/>
        </w:rPr>
        <w:t>2</w:t>
      </w:r>
      <w:r w:rsidRPr="0092283C">
        <w:rPr>
          <w:sz w:val="22"/>
          <w:szCs w:val="22"/>
          <w:lang w:val="id-ID"/>
        </w:rPr>
        <w:t>/ha)</w:t>
      </w:r>
    </w:p>
    <w:p w:rsidR="0092283C" w:rsidRPr="0092283C" w:rsidRDefault="00070F28" w:rsidP="0092283C">
      <w:pPr>
        <w:pStyle w:val="Ateks1"/>
        <w:spacing w:line="240" w:lineRule="auto"/>
        <w:ind w:left="266" w:firstLine="0"/>
        <w:rPr>
          <w:sz w:val="22"/>
          <w:szCs w:val="22"/>
          <w:lang w:val="id-ID"/>
        </w:rPr>
      </w:pPr>
      <w:r w:rsidRPr="0092283C">
        <w:rPr>
          <w:position w:val="-28"/>
          <w:sz w:val="22"/>
          <w:szCs w:val="22"/>
          <w:lang w:val="id-ID"/>
        </w:rPr>
        <w:object w:dxaOrig="3960" w:dyaOrig="700">
          <v:shape id="_x0000_i1029" type="#_x0000_t75" style="width:165.75pt;height:29.25pt" o:ole="">
            <v:imagedata r:id="rId16" o:title=""/>
          </v:shape>
          <o:OLEObject Type="Embed" ProgID="Equation.3" ShapeID="_x0000_i1029" DrawAspect="Content" ObjectID="_1730407162" r:id="rId17"/>
        </w:object>
      </w:r>
    </w:p>
    <w:p w:rsidR="0092283C" w:rsidRPr="0092283C" w:rsidRDefault="00D50D94" w:rsidP="0092283C">
      <w:pPr>
        <w:pStyle w:val="Ateks1"/>
        <w:spacing w:line="240" w:lineRule="auto"/>
        <w:ind w:left="266" w:firstLine="0"/>
        <w:rPr>
          <w:sz w:val="22"/>
          <w:szCs w:val="22"/>
          <w:lang w:val="id-ID"/>
        </w:rPr>
      </w:pPr>
      <w:r w:rsidRPr="0092283C">
        <w:rPr>
          <w:position w:val="-24"/>
          <w:sz w:val="22"/>
          <w:szCs w:val="22"/>
          <w:lang w:val="id-ID"/>
        </w:rPr>
        <w:object w:dxaOrig="3640" w:dyaOrig="620">
          <v:shape id="_x0000_i1030" type="#_x0000_t75" style="width:165.75pt;height:27pt" o:ole="">
            <v:imagedata r:id="rId18" o:title=""/>
          </v:shape>
          <o:OLEObject Type="Embed" ProgID="Equation.3" ShapeID="_x0000_i1030" DrawAspect="Content" ObjectID="_1730407163" r:id="rId19"/>
        </w:object>
      </w:r>
    </w:p>
    <w:p w:rsidR="0092283C" w:rsidRPr="0092283C" w:rsidRDefault="0092283C" w:rsidP="0092283C">
      <w:pPr>
        <w:pStyle w:val="Ateks1"/>
        <w:spacing w:line="240" w:lineRule="auto"/>
        <w:ind w:left="266" w:firstLine="0"/>
        <w:rPr>
          <w:sz w:val="22"/>
          <w:szCs w:val="22"/>
          <w:lang w:val="id-ID"/>
        </w:rPr>
      </w:pPr>
      <w:r w:rsidRPr="0092283C">
        <w:rPr>
          <w:sz w:val="22"/>
          <w:szCs w:val="22"/>
          <w:lang w:val="id-ID"/>
        </w:rPr>
        <w:t>Keterangan:</w:t>
      </w:r>
    </w:p>
    <w:p w:rsidR="0092283C" w:rsidRPr="0092283C" w:rsidRDefault="0092283C" w:rsidP="0092283C">
      <w:pPr>
        <w:pStyle w:val="Ateks1"/>
        <w:tabs>
          <w:tab w:val="left" w:pos="700"/>
          <w:tab w:val="left" w:pos="1232"/>
        </w:tabs>
        <w:spacing w:line="240" w:lineRule="auto"/>
        <w:ind w:left="266" w:firstLine="0"/>
        <w:rPr>
          <w:sz w:val="22"/>
          <w:szCs w:val="22"/>
          <w:lang w:val="id-ID"/>
        </w:rPr>
      </w:pPr>
      <w:r w:rsidRPr="0092283C">
        <w:rPr>
          <w:sz w:val="22"/>
          <w:szCs w:val="22"/>
          <w:lang w:val="id-ID"/>
        </w:rPr>
        <w:t>D</w:t>
      </w:r>
      <w:r w:rsidRPr="0092283C">
        <w:rPr>
          <w:sz w:val="22"/>
          <w:szCs w:val="22"/>
          <w:vertAlign w:val="subscript"/>
          <w:lang w:val="id-ID"/>
        </w:rPr>
        <w:t>i</w:t>
      </w:r>
      <w:r w:rsidRPr="0092283C">
        <w:rPr>
          <w:sz w:val="22"/>
          <w:szCs w:val="22"/>
          <w:lang w:val="id-ID"/>
        </w:rPr>
        <w:t xml:space="preserve"> </w:t>
      </w:r>
      <w:r w:rsidRPr="0092283C">
        <w:rPr>
          <w:sz w:val="22"/>
          <w:szCs w:val="22"/>
          <w:lang w:val="id-ID"/>
        </w:rPr>
        <w:tab/>
      </w:r>
      <w:r w:rsidRPr="0092283C">
        <w:rPr>
          <w:sz w:val="22"/>
          <w:szCs w:val="22"/>
        </w:rPr>
        <w:tab/>
      </w:r>
      <w:r w:rsidRPr="0092283C">
        <w:rPr>
          <w:sz w:val="22"/>
          <w:szCs w:val="22"/>
          <w:lang w:val="id-ID"/>
        </w:rPr>
        <w:t>= Dominansi jenis ke-i</w:t>
      </w:r>
    </w:p>
    <w:p w:rsidR="0092283C" w:rsidRPr="0092283C" w:rsidRDefault="0092283C" w:rsidP="0092283C">
      <w:pPr>
        <w:pStyle w:val="Ateks1"/>
        <w:tabs>
          <w:tab w:val="left" w:pos="700"/>
          <w:tab w:val="left" w:pos="1232"/>
        </w:tabs>
        <w:spacing w:line="240" w:lineRule="auto"/>
        <w:ind w:left="266" w:firstLine="0"/>
        <w:rPr>
          <w:sz w:val="22"/>
          <w:szCs w:val="22"/>
          <w:lang w:val="en-US"/>
        </w:rPr>
      </w:pPr>
      <w:r w:rsidRPr="0092283C">
        <w:rPr>
          <w:sz w:val="22"/>
          <w:szCs w:val="22"/>
          <w:lang w:val="id-ID"/>
        </w:rPr>
        <w:t>DR</w:t>
      </w:r>
      <w:r w:rsidRPr="0092283C">
        <w:rPr>
          <w:sz w:val="22"/>
          <w:szCs w:val="22"/>
          <w:vertAlign w:val="subscript"/>
          <w:lang w:val="id-ID"/>
        </w:rPr>
        <w:t>i</w:t>
      </w:r>
      <w:r w:rsidRPr="0092283C">
        <w:rPr>
          <w:sz w:val="22"/>
          <w:szCs w:val="22"/>
          <w:lang w:val="id-ID"/>
        </w:rPr>
        <w:t xml:space="preserve"> </w:t>
      </w:r>
      <w:r w:rsidRPr="0092283C">
        <w:rPr>
          <w:sz w:val="22"/>
          <w:szCs w:val="22"/>
          <w:lang w:val="id-ID"/>
        </w:rPr>
        <w:tab/>
        <w:t>= Dominansi relatif jenis ke-i</w:t>
      </w:r>
    </w:p>
    <w:p w:rsidR="0092283C" w:rsidRDefault="0092283C" w:rsidP="00A95DB7">
      <w:pPr>
        <w:pStyle w:val="Default"/>
        <w:jc w:val="both"/>
        <w:rPr>
          <w:rFonts w:ascii="Times New Roman" w:hAnsi="Times New Roman"/>
          <w:sz w:val="22"/>
          <w:szCs w:val="22"/>
        </w:rPr>
      </w:pPr>
    </w:p>
    <w:p w:rsidR="00B80FF7" w:rsidRPr="00515F54" w:rsidRDefault="00B80FF7" w:rsidP="00B80FF7">
      <w:pPr>
        <w:pStyle w:val="Default"/>
        <w:jc w:val="both"/>
        <w:rPr>
          <w:rFonts w:ascii="Times New Roman" w:hAnsi="Times New Roman" w:cs="Times New Roman"/>
          <w:color w:val="auto"/>
          <w:sz w:val="22"/>
          <w:szCs w:val="22"/>
        </w:rPr>
      </w:pPr>
      <w:r w:rsidRPr="00515F54">
        <w:rPr>
          <w:rFonts w:ascii="Times New Roman" w:hAnsi="Times New Roman" w:cs="Times New Roman"/>
          <w:color w:val="auto"/>
          <w:sz w:val="22"/>
          <w:szCs w:val="22"/>
        </w:rPr>
        <w:t xml:space="preserve"> </w:t>
      </w:r>
    </w:p>
    <w:p w:rsidR="00B80FF7" w:rsidRPr="00515F54" w:rsidRDefault="00B80FF7" w:rsidP="00B80FF7">
      <w:pPr>
        <w:pStyle w:val="Default"/>
        <w:jc w:val="both"/>
        <w:rPr>
          <w:rFonts w:ascii="Times New Roman" w:hAnsi="Times New Roman" w:cs="Times New Roman"/>
          <w:color w:val="auto"/>
          <w:sz w:val="22"/>
          <w:szCs w:val="22"/>
        </w:rPr>
      </w:pPr>
      <w:r w:rsidRPr="00515F54">
        <w:rPr>
          <w:rFonts w:ascii="Times New Roman" w:hAnsi="Times New Roman" w:cs="Times New Roman"/>
          <w:b/>
          <w:bCs/>
          <w:color w:val="auto"/>
          <w:sz w:val="22"/>
          <w:szCs w:val="22"/>
        </w:rPr>
        <w:t xml:space="preserve">3. HASIL DAN PEMBAHASAN </w:t>
      </w:r>
    </w:p>
    <w:p w:rsidR="00793109" w:rsidRPr="00793109" w:rsidRDefault="00793109" w:rsidP="00B80FF7">
      <w:pPr>
        <w:pStyle w:val="Default"/>
        <w:jc w:val="both"/>
        <w:rPr>
          <w:rFonts w:ascii="Times New Roman" w:hAnsi="Times New Roman" w:cs="Times New Roman"/>
          <w:b/>
          <w:color w:val="auto"/>
          <w:sz w:val="22"/>
          <w:szCs w:val="22"/>
        </w:rPr>
      </w:pPr>
      <w:r w:rsidRPr="00793109">
        <w:rPr>
          <w:rFonts w:ascii="Times New Roman" w:hAnsi="Times New Roman" w:cs="Times New Roman"/>
          <w:b/>
          <w:color w:val="auto"/>
          <w:sz w:val="22"/>
          <w:szCs w:val="22"/>
        </w:rPr>
        <w:t>Dominansi tumbuhan</w:t>
      </w:r>
    </w:p>
    <w:p w:rsidR="003368A8" w:rsidRDefault="00275E90" w:rsidP="00B80FF7">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Hasil </w:t>
      </w:r>
      <w:r w:rsidR="0086410A">
        <w:rPr>
          <w:rFonts w:ascii="Times New Roman" w:hAnsi="Times New Roman" w:cs="Times New Roman"/>
          <w:color w:val="auto"/>
          <w:sz w:val="22"/>
          <w:szCs w:val="22"/>
        </w:rPr>
        <w:t xml:space="preserve">pengambilan data </w:t>
      </w:r>
      <w:r w:rsidR="00F74A55">
        <w:rPr>
          <w:rFonts w:ascii="Times New Roman" w:hAnsi="Times New Roman" w:cs="Times New Roman"/>
          <w:color w:val="auto"/>
          <w:sz w:val="22"/>
          <w:szCs w:val="22"/>
        </w:rPr>
        <w:t>di kawasan Gunung Tilu Kabupaten Kuningan dapat</w:t>
      </w:r>
      <w:r w:rsidR="0086410A">
        <w:rPr>
          <w:rFonts w:ascii="Times New Roman" w:hAnsi="Times New Roman" w:cs="Times New Roman"/>
          <w:color w:val="auto"/>
          <w:sz w:val="22"/>
          <w:szCs w:val="22"/>
        </w:rPr>
        <w:t xml:space="preserve"> diketahui te</w:t>
      </w:r>
      <w:r w:rsidR="00C202C6">
        <w:rPr>
          <w:rFonts w:ascii="Times New Roman" w:hAnsi="Times New Roman" w:cs="Times New Roman"/>
          <w:color w:val="auto"/>
          <w:sz w:val="22"/>
          <w:szCs w:val="22"/>
        </w:rPr>
        <w:t>r</w:t>
      </w:r>
      <w:r w:rsidR="00F74A55">
        <w:rPr>
          <w:rFonts w:ascii="Times New Roman" w:hAnsi="Times New Roman" w:cs="Times New Roman"/>
          <w:color w:val="auto"/>
          <w:sz w:val="22"/>
          <w:szCs w:val="22"/>
        </w:rPr>
        <w:t>catat</w:t>
      </w:r>
      <w:r w:rsidR="00C202C6">
        <w:rPr>
          <w:rFonts w:ascii="Times New Roman" w:hAnsi="Times New Roman" w:cs="Times New Roman"/>
          <w:color w:val="auto"/>
          <w:sz w:val="22"/>
          <w:szCs w:val="22"/>
        </w:rPr>
        <w:t xml:space="preserve"> 29 jenis tumbuhan bawah dan 68 jenis pohon yang tersebar pada </w:t>
      </w:r>
      <w:r w:rsidR="0086410A">
        <w:rPr>
          <w:rFonts w:ascii="Times New Roman" w:hAnsi="Times New Roman" w:cs="Times New Roman"/>
          <w:color w:val="auto"/>
          <w:sz w:val="22"/>
          <w:szCs w:val="22"/>
        </w:rPr>
        <w:t>fase pertumbuhan semai</w:t>
      </w:r>
      <w:r w:rsidR="00C202C6">
        <w:rPr>
          <w:rFonts w:ascii="Times New Roman" w:hAnsi="Times New Roman" w:cs="Times New Roman"/>
          <w:color w:val="auto"/>
          <w:sz w:val="22"/>
          <w:szCs w:val="22"/>
        </w:rPr>
        <w:t xml:space="preserve"> 34 pohon</w:t>
      </w:r>
      <w:r w:rsidR="0086410A">
        <w:rPr>
          <w:rFonts w:ascii="Times New Roman" w:hAnsi="Times New Roman" w:cs="Times New Roman"/>
          <w:color w:val="auto"/>
          <w:sz w:val="22"/>
          <w:szCs w:val="22"/>
        </w:rPr>
        <w:t xml:space="preserve">, </w:t>
      </w:r>
      <w:r w:rsidR="0086410A">
        <w:rPr>
          <w:rFonts w:ascii="Times New Roman" w:hAnsi="Times New Roman" w:cs="Times New Roman"/>
          <w:color w:val="auto"/>
          <w:sz w:val="22"/>
          <w:szCs w:val="22"/>
        </w:rPr>
        <w:lastRenderedPageBreak/>
        <w:t>fase pertumbuhan pancang</w:t>
      </w:r>
      <w:r w:rsidR="00C202C6">
        <w:rPr>
          <w:rFonts w:ascii="Times New Roman" w:hAnsi="Times New Roman" w:cs="Times New Roman"/>
          <w:color w:val="auto"/>
          <w:sz w:val="22"/>
          <w:szCs w:val="22"/>
        </w:rPr>
        <w:t xml:space="preserve"> 24 jenis</w:t>
      </w:r>
      <w:r w:rsidR="0086410A">
        <w:rPr>
          <w:rFonts w:ascii="Times New Roman" w:hAnsi="Times New Roman" w:cs="Times New Roman"/>
          <w:color w:val="auto"/>
          <w:sz w:val="22"/>
          <w:szCs w:val="22"/>
        </w:rPr>
        <w:t xml:space="preserve">, </w:t>
      </w:r>
      <w:r w:rsidR="00C202C6">
        <w:rPr>
          <w:rFonts w:ascii="Times New Roman" w:hAnsi="Times New Roman" w:cs="Times New Roman"/>
          <w:color w:val="auto"/>
          <w:sz w:val="22"/>
          <w:szCs w:val="22"/>
        </w:rPr>
        <w:t>fase pertumbuhan tiang sebanyak 32 jenis dan fase pertumbuhan tingkat pohon sebanyak 59 jenis.</w:t>
      </w:r>
      <w:r w:rsidR="009047E4">
        <w:rPr>
          <w:rFonts w:ascii="Times New Roman" w:hAnsi="Times New Roman" w:cs="Times New Roman"/>
          <w:color w:val="auto"/>
          <w:sz w:val="22"/>
          <w:szCs w:val="22"/>
        </w:rPr>
        <w:t xml:space="preserve"> Jenis tumbuhan bawah yang mempunyai Indeks Nilai Penting (INP) tertinggi adalah tumbuhan pungpulutan (</w:t>
      </w:r>
      <w:r w:rsidR="009047E4" w:rsidRPr="009047E4">
        <w:rPr>
          <w:rFonts w:ascii="Times New Roman" w:hAnsi="Times New Roman" w:cs="Times New Roman"/>
          <w:i/>
          <w:color w:val="auto"/>
          <w:sz w:val="22"/>
          <w:szCs w:val="22"/>
        </w:rPr>
        <w:t>Urena lobata</w:t>
      </w:r>
      <w:r w:rsidR="0095031B">
        <w:rPr>
          <w:rFonts w:ascii="Times New Roman" w:hAnsi="Times New Roman" w:cs="Times New Roman"/>
          <w:color w:val="auto"/>
          <w:sz w:val="22"/>
          <w:szCs w:val="22"/>
        </w:rPr>
        <w:t>) famili M</w:t>
      </w:r>
      <w:r w:rsidR="009047E4">
        <w:rPr>
          <w:rFonts w:ascii="Times New Roman" w:hAnsi="Times New Roman" w:cs="Times New Roman"/>
          <w:color w:val="auto"/>
          <w:sz w:val="22"/>
          <w:szCs w:val="22"/>
        </w:rPr>
        <w:t xml:space="preserve">alvaceae sebesar 25,5%. </w:t>
      </w:r>
      <w:r w:rsidR="008D7C4D">
        <w:rPr>
          <w:rFonts w:ascii="Times New Roman" w:hAnsi="Times New Roman" w:cs="Times New Roman"/>
          <w:color w:val="auto"/>
          <w:sz w:val="22"/>
          <w:szCs w:val="22"/>
        </w:rPr>
        <w:t xml:space="preserve">Pada fase pertumbuhan semai, pancang dan tiang jenis kopi leberika </w:t>
      </w:r>
      <w:r w:rsidR="00F74A55">
        <w:rPr>
          <w:rFonts w:ascii="Times New Roman" w:hAnsi="Times New Roman" w:cs="Times New Roman"/>
          <w:color w:val="auto"/>
          <w:sz w:val="22"/>
          <w:szCs w:val="22"/>
        </w:rPr>
        <w:t>(</w:t>
      </w:r>
      <w:r w:rsidR="00F74A55" w:rsidRPr="00F74A55">
        <w:rPr>
          <w:rFonts w:ascii="Times New Roman" w:hAnsi="Times New Roman" w:cs="Times New Roman"/>
          <w:i/>
          <w:color w:val="auto"/>
          <w:sz w:val="22"/>
          <w:szCs w:val="22"/>
        </w:rPr>
        <w:t>Coffea liberica</w:t>
      </w:r>
      <w:r w:rsidR="00F74A55">
        <w:rPr>
          <w:rFonts w:ascii="Times New Roman" w:hAnsi="Times New Roman" w:cs="Times New Roman"/>
          <w:color w:val="auto"/>
          <w:sz w:val="22"/>
          <w:szCs w:val="22"/>
        </w:rPr>
        <w:t xml:space="preserve">) </w:t>
      </w:r>
      <w:r w:rsidR="008D7C4D">
        <w:rPr>
          <w:rFonts w:ascii="Times New Roman" w:hAnsi="Times New Roman" w:cs="Times New Roman"/>
          <w:color w:val="auto"/>
          <w:sz w:val="22"/>
          <w:szCs w:val="22"/>
        </w:rPr>
        <w:t>mempunyai nilai INP tertinggi sedangkan pada fase pertumbuhan pohon jenis keruing gunung (</w:t>
      </w:r>
      <w:r w:rsidR="008D7C4D" w:rsidRPr="00F74A55">
        <w:rPr>
          <w:rFonts w:ascii="Times New Roman" w:hAnsi="Times New Roman" w:cs="Times New Roman"/>
          <w:i/>
          <w:color w:val="auto"/>
          <w:sz w:val="22"/>
          <w:szCs w:val="22"/>
        </w:rPr>
        <w:t>Dipterocarpus retusus</w:t>
      </w:r>
      <w:r w:rsidR="008D7C4D">
        <w:rPr>
          <w:rFonts w:ascii="Times New Roman" w:hAnsi="Times New Roman" w:cs="Times New Roman"/>
          <w:color w:val="auto"/>
          <w:sz w:val="22"/>
          <w:szCs w:val="22"/>
        </w:rPr>
        <w:t>) mempunyai nilai INP tertinggi yaitu 54,69%.</w:t>
      </w:r>
      <w:r w:rsidR="00F32919">
        <w:rPr>
          <w:rFonts w:ascii="Times New Roman" w:hAnsi="Times New Roman" w:cs="Times New Roman"/>
          <w:color w:val="auto"/>
          <w:sz w:val="22"/>
          <w:szCs w:val="22"/>
        </w:rPr>
        <w:t xml:space="preserve"> Secara lengkap nilai INP tertinggi pada setiap fase</w:t>
      </w:r>
      <w:r w:rsidR="00FE39C7">
        <w:rPr>
          <w:rFonts w:ascii="Times New Roman" w:hAnsi="Times New Roman" w:cs="Times New Roman"/>
          <w:color w:val="auto"/>
          <w:sz w:val="22"/>
          <w:szCs w:val="22"/>
        </w:rPr>
        <w:t xml:space="preserve"> pertumbuhan dapa</w:t>
      </w:r>
      <w:r w:rsidR="00EA1D0D">
        <w:rPr>
          <w:rFonts w:ascii="Times New Roman" w:hAnsi="Times New Roman" w:cs="Times New Roman"/>
          <w:color w:val="auto"/>
          <w:sz w:val="22"/>
          <w:szCs w:val="22"/>
        </w:rPr>
        <w:t>t</w:t>
      </w:r>
      <w:r w:rsidR="00FE39C7">
        <w:rPr>
          <w:rFonts w:ascii="Times New Roman" w:hAnsi="Times New Roman" w:cs="Times New Roman"/>
          <w:color w:val="auto"/>
          <w:sz w:val="22"/>
          <w:szCs w:val="22"/>
        </w:rPr>
        <w:t xml:space="preserve"> dilihat pada T</w:t>
      </w:r>
      <w:r w:rsidR="00F32919">
        <w:rPr>
          <w:rFonts w:ascii="Times New Roman" w:hAnsi="Times New Roman" w:cs="Times New Roman"/>
          <w:color w:val="auto"/>
          <w:sz w:val="22"/>
          <w:szCs w:val="22"/>
        </w:rPr>
        <w:t>abel 1 berikut ini.</w:t>
      </w:r>
    </w:p>
    <w:p w:rsidR="00C9188F" w:rsidRDefault="00C9188F" w:rsidP="00B80FF7">
      <w:pPr>
        <w:pStyle w:val="Default"/>
        <w:jc w:val="both"/>
        <w:rPr>
          <w:rFonts w:ascii="Times New Roman" w:hAnsi="Times New Roman" w:cs="Times New Roman"/>
          <w:color w:val="auto"/>
          <w:sz w:val="22"/>
          <w:szCs w:val="22"/>
        </w:rPr>
      </w:pPr>
    </w:p>
    <w:p w:rsidR="00F32919" w:rsidRDefault="00C9188F" w:rsidP="00C9188F">
      <w:pPr>
        <w:pStyle w:val="Default"/>
        <w:jc w:val="center"/>
        <w:rPr>
          <w:rFonts w:ascii="Times New Roman" w:hAnsi="Times New Roman" w:cs="Times New Roman"/>
          <w:color w:val="auto"/>
          <w:sz w:val="22"/>
          <w:szCs w:val="22"/>
        </w:rPr>
      </w:pPr>
      <w:r w:rsidRPr="00C9188F">
        <w:rPr>
          <w:rFonts w:ascii="Times New Roman" w:hAnsi="Times New Roman" w:cs="Times New Roman"/>
          <w:b/>
          <w:color w:val="auto"/>
          <w:sz w:val="22"/>
          <w:szCs w:val="22"/>
        </w:rPr>
        <w:t>Tabel 1.</w:t>
      </w:r>
      <w:r>
        <w:rPr>
          <w:rFonts w:ascii="Times New Roman" w:hAnsi="Times New Roman" w:cs="Times New Roman"/>
          <w:color w:val="auto"/>
          <w:sz w:val="22"/>
          <w:szCs w:val="22"/>
        </w:rPr>
        <w:t xml:space="preserve"> Indeks Nilai Penting (INP) tumbuhan bawah dan pohon</w:t>
      </w:r>
    </w:p>
    <w:tbl>
      <w:tblPr>
        <w:tblStyle w:val="TableGrid"/>
        <w:tblW w:w="44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284"/>
        <w:gridCol w:w="1134"/>
        <w:gridCol w:w="1701"/>
        <w:gridCol w:w="596"/>
      </w:tblGrid>
      <w:tr w:rsidR="00CE7644" w:rsidRPr="00952B5E" w:rsidTr="0050241B">
        <w:tc>
          <w:tcPr>
            <w:tcW w:w="704" w:type="dxa"/>
            <w:tcBorders>
              <w:top w:val="single" w:sz="4" w:space="0" w:color="auto"/>
              <w:bottom w:val="single" w:sz="4" w:space="0" w:color="auto"/>
            </w:tcBorders>
            <w:tcMar>
              <w:left w:w="28" w:type="dxa"/>
              <w:right w:w="28" w:type="dxa"/>
            </w:tcMar>
          </w:tcPr>
          <w:p w:rsidR="00CE7644" w:rsidRPr="00952B5E" w:rsidRDefault="00CE7644" w:rsidP="00CE7644">
            <w:pPr>
              <w:pStyle w:val="Default"/>
              <w:jc w:val="center"/>
              <w:rPr>
                <w:rFonts w:ascii="Times New Roman" w:hAnsi="Times New Roman" w:cs="Times New Roman"/>
                <w:color w:val="auto"/>
                <w:sz w:val="14"/>
                <w:szCs w:val="14"/>
              </w:rPr>
            </w:pPr>
            <w:r w:rsidRPr="00952B5E">
              <w:rPr>
                <w:rFonts w:ascii="Times New Roman" w:hAnsi="Times New Roman" w:cs="Times New Roman"/>
                <w:color w:val="auto"/>
                <w:sz w:val="14"/>
                <w:szCs w:val="14"/>
              </w:rPr>
              <w:t>Fase</w:t>
            </w:r>
          </w:p>
        </w:tc>
        <w:tc>
          <w:tcPr>
            <w:tcW w:w="284" w:type="dxa"/>
            <w:tcBorders>
              <w:top w:val="single" w:sz="4" w:space="0" w:color="auto"/>
              <w:bottom w:val="single" w:sz="4" w:space="0" w:color="auto"/>
            </w:tcBorders>
            <w:tcMar>
              <w:left w:w="28" w:type="dxa"/>
              <w:right w:w="28" w:type="dxa"/>
            </w:tcMar>
          </w:tcPr>
          <w:p w:rsidR="00CE7644" w:rsidRPr="00952B5E" w:rsidRDefault="00CE7644" w:rsidP="00CE7644">
            <w:pPr>
              <w:pStyle w:val="Default"/>
              <w:jc w:val="center"/>
              <w:rPr>
                <w:rFonts w:ascii="Times New Roman" w:hAnsi="Times New Roman" w:cs="Times New Roman"/>
                <w:color w:val="auto"/>
                <w:sz w:val="14"/>
                <w:szCs w:val="14"/>
              </w:rPr>
            </w:pPr>
            <w:r w:rsidRPr="00952B5E">
              <w:rPr>
                <w:rFonts w:ascii="Times New Roman" w:hAnsi="Times New Roman" w:cs="Times New Roman"/>
                <w:color w:val="auto"/>
                <w:sz w:val="14"/>
                <w:szCs w:val="14"/>
              </w:rPr>
              <w:t>No</w:t>
            </w:r>
          </w:p>
        </w:tc>
        <w:tc>
          <w:tcPr>
            <w:tcW w:w="1134" w:type="dxa"/>
            <w:tcBorders>
              <w:top w:val="single" w:sz="4" w:space="0" w:color="auto"/>
              <w:bottom w:val="single" w:sz="4" w:space="0" w:color="auto"/>
            </w:tcBorders>
            <w:tcMar>
              <w:left w:w="28" w:type="dxa"/>
              <w:right w:w="28" w:type="dxa"/>
            </w:tcMar>
          </w:tcPr>
          <w:p w:rsidR="00CE7644" w:rsidRPr="00952B5E" w:rsidRDefault="00CE7644" w:rsidP="00CE7644">
            <w:pPr>
              <w:pStyle w:val="Default"/>
              <w:jc w:val="center"/>
              <w:rPr>
                <w:rFonts w:ascii="Times New Roman" w:hAnsi="Times New Roman" w:cs="Times New Roman"/>
                <w:color w:val="auto"/>
                <w:sz w:val="14"/>
                <w:szCs w:val="14"/>
              </w:rPr>
            </w:pPr>
            <w:r w:rsidRPr="00952B5E">
              <w:rPr>
                <w:rFonts w:ascii="Times New Roman" w:hAnsi="Times New Roman" w:cs="Times New Roman"/>
                <w:color w:val="auto"/>
                <w:sz w:val="14"/>
                <w:szCs w:val="14"/>
              </w:rPr>
              <w:t>Jenis</w:t>
            </w:r>
          </w:p>
        </w:tc>
        <w:tc>
          <w:tcPr>
            <w:tcW w:w="1701" w:type="dxa"/>
            <w:tcBorders>
              <w:top w:val="single" w:sz="4" w:space="0" w:color="auto"/>
              <w:bottom w:val="single" w:sz="4" w:space="0" w:color="auto"/>
            </w:tcBorders>
            <w:tcMar>
              <w:left w:w="28" w:type="dxa"/>
              <w:right w:w="28" w:type="dxa"/>
            </w:tcMar>
          </w:tcPr>
          <w:p w:rsidR="00CE7644" w:rsidRPr="00952B5E" w:rsidRDefault="00CE7644" w:rsidP="00CE7644">
            <w:pPr>
              <w:pStyle w:val="Default"/>
              <w:jc w:val="center"/>
              <w:rPr>
                <w:rFonts w:ascii="Times New Roman" w:hAnsi="Times New Roman" w:cs="Times New Roman"/>
                <w:color w:val="auto"/>
                <w:sz w:val="14"/>
                <w:szCs w:val="14"/>
              </w:rPr>
            </w:pPr>
            <w:r w:rsidRPr="00952B5E">
              <w:rPr>
                <w:rFonts w:ascii="Times New Roman" w:hAnsi="Times New Roman" w:cs="Times New Roman"/>
                <w:color w:val="auto"/>
                <w:sz w:val="14"/>
                <w:szCs w:val="14"/>
              </w:rPr>
              <w:t>Nama Ilmiah</w:t>
            </w:r>
          </w:p>
        </w:tc>
        <w:tc>
          <w:tcPr>
            <w:tcW w:w="596" w:type="dxa"/>
            <w:tcBorders>
              <w:top w:val="single" w:sz="4" w:space="0" w:color="auto"/>
              <w:bottom w:val="single" w:sz="4" w:space="0" w:color="auto"/>
            </w:tcBorders>
            <w:tcMar>
              <w:left w:w="28" w:type="dxa"/>
              <w:right w:w="28" w:type="dxa"/>
            </w:tcMar>
          </w:tcPr>
          <w:p w:rsidR="00CE7644" w:rsidRPr="00952B5E" w:rsidRDefault="00CE7644" w:rsidP="00CE7644">
            <w:pPr>
              <w:pStyle w:val="Default"/>
              <w:jc w:val="center"/>
              <w:rPr>
                <w:rFonts w:ascii="Times New Roman" w:hAnsi="Times New Roman" w:cs="Times New Roman"/>
                <w:color w:val="auto"/>
                <w:sz w:val="14"/>
                <w:szCs w:val="14"/>
              </w:rPr>
            </w:pPr>
            <w:r w:rsidRPr="00952B5E">
              <w:rPr>
                <w:rFonts w:ascii="Times New Roman" w:hAnsi="Times New Roman" w:cs="Times New Roman"/>
                <w:color w:val="auto"/>
                <w:sz w:val="14"/>
                <w:szCs w:val="14"/>
              </w:rPr>
              <w:t>INP (%)</w:t>
            </w:r>
          </w:p>
        </w:tc>
      </w:tr>
      <w:tr w:rsidR="00952B5E" w:rsidRPr="00952B5E" w:rsidTr="0050241B">
        <w:tc>
          <w:tcPr>
            <w:tcW w:w="704" w:type="dxa"/>
            <w:vMerge w:val="restart"/>
            <w:tcBorders>
              <w:top w:val="single" w:sz="4" w:space="0" w:color="auto"/>
            </w:tcBorders>
            <w:tcMar>
              <w:left w:w="28" w:type="dxa"/>
              <w:right w:w="28" w:type="dxa"/>
            </w:tcMar>
          </w:tcPr>
          <w:p w:rsidR="00952B5E" w:rsidRPr="00952B5E" w:rsidRDefault="00952B5E" w:rsidP="00B80FF7">
            <w:pPr>
              <w:pStyle w:val="Default"/>
              <w:jc w:val="both"/>
              <w:rPr>
                <w:rFonts w:ascii="Times New Roman" w:hAnsi="Times New Roman" w:cs="Times New Roman"/>
                <w:color w:val="auto"/>
                <w:sz w:val="14"/>
                <w:szCs w:val="14"/>
              </w:rPr>
            </w:pPr>
            <w:r w:rsidRPr="00952B5E">
              <w:rPr>
                <w:rFonts w:ascii="Times New Roman" w:hAnsi="Times New Roman" w:cs="Times New Roman"/>
                <w:color w:val="auto"/>
                <w:sz w:val="14"/>
                <w:szCs w:val="14"/>
              </w:rPr>
              <w:t>Tumbuhan bawah</w:t>
            </w:r>
          </w:p>
        </w:tc>
        <w:tc>
          <w:tcPr>
            <w:tcW w:w="284" w:type="dxa"/>
            <w:tcBorders>
              <w:top w:val="single" w:sz="4" w:space="0" w:color="auto"/>
            </w:tcBorders>
            <w:tcMar>
              <w:left w:w="28" w:type="dxa"/>
              <w:right w:w="28" w:type="dxa"/>
            </w:tcMar>
          </w:tcPr>
          <w:p w:rsidR="00952B5E" w:rsidRPr="00952B5E" w:rsidRDefault="00952B5E" w:rsidP="00B92276">
            <w:pPr>
              <w:pStyle w:val="Default"/>
              <w:jc w:val="center"/>
              <w:rPr>
                <w:rFonts w:ascii="Times New Roman" w:hAnsi="Times New Roman" w:cs="Times New Roman"/>
                <w:color w:val="auto"/>
                <w:sz w:val="14"/>
                <w:szCs w:val="14"/>
              </w:rPr>
            </w:pPr>
            <w:r w:rsidRPr="00952B5E">
              <w:rPr>
                <w:rFonts w:ascii="Times New Roman" w:hAnsi="Times New Roman" w:cs="Times New Roman"/>
                <w:color w:val="auto"/>
                <w:sz w:val="14"/>
                <w:szCs w:val="14"/>
              </w:rPr>
              <w:t>1</w:t>
            </w:r>
          </w:p>
        </w:tc>
        <w:tc>
          <w:tcPr>
            <w:tcW w:w="1134" w:type="dxa"/>
            <w:tcBorders>
              <w:top w:val="single" w:sz="4" w:space="0" w:color="auto"/>
            </w:tcBorders>
            <w:tcMar>
              <w:left w:w="28" w:type="dxa"/>
              <w:right w:w="28" w:type="dxa"/>
            </w:tcMar>
          </w:tcPr>
          <w:p w:rsidR="00952B5E" w:rsidRPr="00952B5E" w:rsidRDefault="00952B5E" w:rsidP="00B80FF7">
            <w:pPr>
              <w:pStyle w:val="Default"/>
              <w:jc w:val="both"/>
              <w:rPr>
                <w:rFonts w:ascii="Times New Roman" w:hAnsi="Times New Roman" w:cs="Times New Roman"/>
                <w:color w:val="auto"/>
                <w:sz w:val="14"/>
                <w:szCs w:val="14"/>
              </w:rPr>
            </w:pPr>
            <w:r w:rsidRPr="00952B5E">
              <w:rPr>
                <w:rFonts w:ascii="Times New Roman" w:hAnsi="Times New Roman" w:cs="Times New Roman"/>
                <w:color w:val="auto"/>
                <w:sz w:val="14"/>
                <w:szCs w:val="14"/>
              </w:rPr>
              <w:t>Pungpulutan</w:t>
            </w:r>
          </w:p>
        </w:tc>
        <w:tc>
          <w:tcPr>
            <w:tcW w:w="1701" w:type="dxa"/>
            <w:tcBorders>
              <w:top w:val="single" w:sz="4" w:space="0" w:color="auto"/>
            </w:tcBorders>
            <w:tcMar>
              <w:left w:w="28" w:type="dxa"/>
              <w:right w:w="28" w:type="dxa"/>
            </w:tcMar>
          </w:tcPr>
          <w:p w:rsidR="00952B5E" w:rsidRPr="00952B5E" w:rsidRDefault="00952B5E" w:rsidP="00B80FF7">
            <w:pPr>
              <w:pStyle w:val="Default"/>
              <w:jc w:val="both"/>
              <w:rPr>
                <w:rFonts w:ascii="Times New Roman" w:hAnsi="Times New Roman" w:cs="Times New Roman"/>
                <w:i/>
                <w:color w:val="auto"/>
                <w:sz w:val="14"/>
                <w:szCs w:val="14"/>
              </w:rPr>
            </w:pPr>
            <w:r w:rsidRPr="00952B5E">
              <w:rPr>
                <w:rFonts w:ascii="Times New Roman" w:hAnsi="Times New Roman" w:cs="Times New Roman"/>
                <w:i/>
                <w:color w:val="auto"/>
                <w:sz w:val="14"/>
                <w:szCs w:val="14"/>
              </w:rPr>
              <w:t>Urena lobata</w:t>
            </w:r>
          </w:p>
        </w:tc>
        <w:tc>
          <w:tcPr>
            <w:tcW w:w="596" w:type="dxa"/>
            <w:tcBorders>
              <w:top w:val="single" w:sz="4" w:space="0" w:color="auto"/>
            </w:tcBorders>
            <w:tcMar>
              <w:left w:w="28" w:type="dxa"/>
              <w:right w:w="28" w:type="dxa"/>
            </w:tcMar>
          </w:tcPr>
          <w:p w:rsidR="00952B5E" w:rsidRPr="00952B5E" w:rsidRDefault="00952B5E" w:rsidP="00384E33">
            <w:pPr>
              <w:pStyle w:val="Default"/>
              <w:jc w:val="center"/>
              <w:rPr>
                <w:rFonts w:ascii="Times New Roman" w:hAnsi="Times New Roman" w:cs="Times New Roman"/>
                <w:color w:val="auto"/>
                <w:sz w:val="14"/>
                <w:szCs w:val="14"/>
              </w:rPr>
            </w:pPr>
            <w:r w:rsidRPr="00952B5E">
              <w:rPr>
                <w:rFonts w:ascii="Times New Roman" w:hAnsi="Times New Roman" w:cs="Times New Roman"/>
                <w:color w:val="auto"/>
                <w:sz w:val="14"/>
                <w:szCs w:val="14"/>
              </w:rPr>
              <w:t>25,50</w:t>
            </w:r>
          </w:p>
        </w:tc>
      </w:tr>
      <w:tr w:rsidR="00952B5E" w:rsidRPr="00952B5E" w:rsidTr="0050241B">
        <w:tc>
          <w:tcPr>
            <w:tcW w:w="704" w:type="dxa"/>
            <w:vMerge/>
            <w:tcMar>
              <w:left w:w="28" w:type="dxa"/>
              <w:right w:w="28" w:type="dxa"/>
            </w:tcMar>
          </w:tcPr>
          <w:p w:rsidR="00952B5E" w:rsidRPr="00952B5E" w:rsidRDefault="00952B5E" w:rsidP="00B80FF7">
            <w:pPr>
              <w:pStyle w:val="Default"/>
              <w:jc w:val="both"/>
              <w:rPr>
                <w:rFonts w:ascii="Times New Roman" w:hAnsi="Times New Roman" w:cs="Times New Roman"/>
                <w:color w:val="auto"/>
                <w:sz w:val="14"/>
                <w:szCs w:val="14"/>
              </w:rPr>
            </w:pPr>
          </w:p>
        </w:tc>
        <w:tc>
          <w:tcPr>
            <w:tcW w:w="284" w:type="dxa"/>
            <w:tcMar>
              <w:left w:w="28" w:type="dxa"/>
              <w:right w:w="28" w:type="dxa"/>
            </w:tcMar>
          </w:tcPr>
          <w:p w:rsidR="00952B5E" w:rsidRPr="00952B5E" w:rsidRDefault="00952B5E" w:rsidP="00B92276">
            <w:pPr>
              <w:pStyle w:val="Default"/>
              <w:jc w:val="center"/>
              <w:rPr>
                <w:rFonts w:ascii="Times New Roman" w:hAnsi="Times New Roman" w:cs="Times New Roman"/>
                <w:color w:val="auto"/>
                <w:sz w:val="14"/>
                <w:szCs w:val="14"/>
              </w:rPr>
            </w:pPr>
            <w:r w:rsidRPr="00952B5E">
              <w:rPr>
                <w:rFonts w:ascii="Times New Roman" w:hAnsi="Times New Roman" w:cs="Times New Roman"/>
                <w:color w:val="auto"/>
                <w:sz w:val="14"/>
                <w:szCs w:val="14"/>
              </w:rPr>
              <w:t>2</w:t>
            </w:r>
          </w:p>
        </w:tc>
        <w:tc>
          <w:tcPr>
            <w:tcW w:w="1134" w:type="dxa"/>
            <w:tcMar>
              <w:left w:w="28" w:type="dxa"/>
              <w:right w:w="28" w:type="dxa"/>
            </w:tcMar>
          </w:tcPr>
          <w:p w:rsidR="00952B5E" w:rsidRPr="00952B5E" w:rsidRDefault="00952B5E" w:rsidP="00B80FF7">
            <w:pPr>
              <w:pStyle w:val="Default"/>
              <w:jc w:val="both"/>
              <w:rPr>
                <w:rFonts w:ascii="Times New Roman" w:hAnsi="Times New Roman" w:cs="Times New Roman"/>
                <w:color w:val="auto"/>
                <w:sz w:val="14"/>
                <w:szCs w:val="14"/>
              </w:rPr>
            </w:pPr>
            <w:r w:rsidRPr="00952B5E">
              <w:rPr>
                <w:rFonts w:ascii="Times New Roman" w:hAnsi="Times New Roman" w:cs="Times New Roman"/>
                <w:color w:val="auto"/>
                <w:sz w:val="14"/>
                <w:szCs w:val="14"/>
              </w:rPr>
              <w:t>Kirinyuh</w:t>
            </w:r>
          </w:p>
        </w:tc>
        <w:tc>
          <w:tcPr>
            <w:tcW w:w="1701" w:type="dxa"/>
            <w:tcMar>
              <w:left w:w="28" w:type="dxa"/>
              <w:right w:w="28" w:type="dxa"/>
            </w:tcMar>
          </w:tcPr>
          <w:p w:rsidR="00952B5E" w:rsidRPr="00952B5E" w:rsidRDefault="00952B5E" w:rsidP="00B80FF7">
            <w:pPr>
              <w:pStyle w:val="Default"/>
              <w:jc w:val="both"/>
              <w:rPr>
                <w:rFonts w:ascii="Times New Roman" w:hAnsi="Times New Roman" w:cs="Times New Roman"/>
                <w:i/>
                <w:color w:val="auto"/>
                <w:sz w:val="14"/>
                <w:szCs w:val="14"/>
              </w:rPr>
            </w:pPr>
            <w:r w:rsidRPr="00952B5E">
              <w:rPr>
                <w:rFonts w:ascii="Times New Roman" w:hAnsi="Times New Roman" w:cs="Times New Roman"/>
                <w:i/>
                <w:color w:val="auto"/>
                <w:sz w:val="14"/>
                <w:szCs w:val="14"/>
              </w:rPr>
              <w:t>Eupatorium odoratum</w:t>
            </w:r>
          </w:p>
        </w:tc>
        <w:tc>
          <w:tcPr>
            <w:tcW w:w="596" w:type="dxa"/>
            <w:tcMar>
              <w:left w:w="28" w:type="dxa"/>
              <w:right w:w="28" w:type="dxa"/>
            </w:tcMar>
          </w:tcPr>
          <w:p w:rsidR="00952B5E" w:rsidRPr="00952B5E" w:rsidRDefault="00952B5E" w:rsidP="00952B5E">
            <w:pPr>
              <w:pStyle w:val="Default"/>
              <w:jc w:val="center"/>
              <w:rPr>
                <w:rFonts w:ascii="Times New Roman" w:hAnsi="Times New Roman" w:cs="Times New Roman"/>
                <w:color w:val="auto"/>
                <w:sz w:val="14"/>
                <w:szCs w:val="14"/>
              </w:rPr>
            </w:pPr>
            <w:r w:rsidRPr="00952B5E">
              <w:rPr>
                <w:rFonts w:ascii="Times New Roman" w:hAnsi="Times New Roman" w:cs="Times New Roman"/>
                <w:color w:val="auto"/>
                <w:sz w:val="14"/>
                <w:szCs w:val="14"/>
              </w:rPr>
              <w:t>23,58</w:t>
            </w:r>
          </w:p>
        </w:tc>
      </w:tr>
      <w:tr w:rsidR="00CE7644" w:rsidRPr="00952B5E" w:rsidTr="0050241B">
        <w:tc>
          <w:tcPr>
            <w:tcW w:w="704" w:type="dxa"/>
            <w:tcMar>
              <w:left w:w="28" w:type="dxa"/>
              <w:right w:w="28" w:type="dxa"/>
            </w:tcMar>
          </w:tcPr>
          <w:p w:rsidR="00CE7644" w:rsidRPr="00952B5E" w:rsidRDefault="00CE7644" w:rsidP="00B80FF7">
            <w:pPr>
              <w:pStyle w:val="Default"/>
              <w:jc w:val="both"/>
              <w:rPr>
                <w:rFonts w:ascii="Times New Roman" w:hAnsi="Times New Roman" w:cs="Times New Roman"/>
                <w:color w:val="auto"/>
                <w:sz w:val="14"/>
                <w:szCs w:val="14"/>
              </w:rPr>
            </w:pPr>
          </w:p>
        </w:tc>
        <w:tc>
          <w:tcPr>
            <w:tcW w:w="284" w:type="dxa"/>
            <w:tcMar>
              <w:left w:w="28" w:type="dxa"/>
              <w:right w:w="28" w:type="dxa"/>
            </w:tcMar>
          </w:tcPr>
          <w:p w:rsidR="00CE7644" w:rsidRPr="00952B5E" w:rsidRDefault="00B92276" w:rsidP="00B92276">
            <w:pPr>
              <w:pStyle w:val="Default"/>
              <w:jc w:val="center"/>
              <w:rPr>
                <w:rFonts w:ascii="Times New Roman" w:hAnsi="Times New Roman" w:cs="Times New Roman"/>
                <w:color w:val="auto"/>
                <w:sz w:val="14"/>
                <w:szCs w:val="14"/>
              </w:rPr>
            </w:pPr>
            <w:r w:rsidRPr="00952B5E">
              <w:rPr>
                <w:rFonts w:ascii="Times New Roman" w:hAnsi="Times New Roman" w:cs="Times New Roman"/>
                <w:color w:val="auto"/>
                <w:sz w:val="14"/>
                <w:szCs w:val="14"/>
              </w:rPr>
              <w:t>3</w:t>
            </w:r>
          </w:p>
        </w:tc>
        <w:tc>
          <w:tcPr>
            <w:tcW w:w="1134" w:type="dxa"/>
            <w:tcMar>
              <w:left w:w="28" w:type="dxa"/>
              <w:right w:w="28" w:type="dxa"/>
            </w:tcMar>
          </w:tcPr>
          <w:p w:rsidR="00CE7644" w:rsidRPr="00952B5E" w:rsidRDefault="00B92276" w:rsidP="00B80FF7">
            <w:pPr>
              <w:pStyle w:val="Default"/>
              <w:jc w:val="both"/>
              <w:rPr>
                <w:rFonts w:ascii="Times New Roman" w:hAnsi="Times New Roman" w:cs="Times New Roman"/>
                <w:color w:val="auto"/>
                <w:sz w:val="14"/>
                <w:szCs w:val="14"/>
              </w:rPr>
            </w:pPr>
            <w:r w:rsidRPr="00952B5E">
              <w:rPr>
                <w:rFonts w:ascii="Times New Roman" w:hAnsi="Times New Roman" w:cs="Times New Roman"/>
                <w:color w:val="auto"/>
                <w:sz w:val="14"/>
                <w:szCs w:val="14"/>
              </w:rPr>
              <w:t>Ceker ayam</w:t>
            </w:r>
          </w:p>
        </w:tc>
        <w:tc>
          <w:tcPr>
            <w:tcW w:w="1701" w:type="dxa"/>
            <w:tcMar>
              <w:left w:w="28" w:type="dxa"/>
              <w:right w:w="28" w:type="dxa"/>
            </w:tcMar>
          </w:tcPr>
          <w:p w:rsidR="00CE7644" w:rsidRPr="00952B5E" w:rsidRDefault="00384E33" w:rsidP="00B80FF7">
            <w:pPr>
              <w:pStyle w:val="Default"/>
              <w:jc w:val="both"/>
              <w:rPr>
                <w:rFonts w:ascii="Times New Roman" w:hAnsi="Times New Roman" w:cs="Times New Roman"/>
                <w:i/>
                <w:color w:val="auto"/>
                <w:sz w:val="14"/>
                <w:szCs w:val="14"/>
              </w:rPr>
            </w:pPr>
            <w:r w:rsidRPr="00952B5E">
              <w:rPr>
                <w:rFonts w:ascii="Times New Roman" w:hAnsi="Times New Roman" w:cs="Times New Roman"/>
                <w:i/>
                <w:color w:val="auto"/>
                <w:sz w:val="14"/>
                <w:szCs w:val="14"/>
              </w:rPr>
              <w:t>Selaginella doederleinii</w:t>
            </w:r>
          </w:p>
        </w:tc>
        <w:tc>
          <w:tcPr>
            <w:tcW w:w="596" w:type="dxa"/>
            <w:tcMar>
              <w:left w:w="28" w:type="dxa"/>
              <w:right w:w="28" w:type="dxa"/>
            </w:tcMar>
          </w:tcPr>
          <w:p w:rsidR="00CE7644" w:rsidRPr="00952B5E" w:rsidRDefault="00952B5E" w:rsidP="00384E33">
            <w:pPr>
              <w:pStyle w:val="Default"/>
              <w:jc w:val="center"/>
              <w:rPr>
                <w:rFonts w:ascii="Times New Roman" w:hAnsi="Times New Roman" w:cs="Times New Roman"/>
                <w:color w:val="auto"/>
                <w:sz w:val="14"/>
                <w:szCs w:val="14"/>
              </w:rPr>
            </w:pPr>
            <w:r w:rsidRPr="00952B5E">
              <w:rPr>
                <w:rFonts w:ascii="Times New Roman" w:hAnsi="Times New Roman" w:cs="Times New Roman"/>
                <w:color w:val="auto"/>
                <w:sz w:val="14"/>
                <w:szCs w:val="14"/>
              </w:rPr>
              <w:t>20,98</w:t>
            </w:r>
          </w:p>
        </w:tc>
      </w:tr>
      <w:tr w:rsidR="00B92276" w:rsidRPr="00952B5E" w:rsidTr="0050241B">
        <w:tc>
          <w:tcPr>
            <w:tcW w:w="704" w:type="dxa"/>
            <w:tcMar>
              <w:left w:w="28" w:type="dxa"/>
              <w:right w:w="28" w:type="dxa"/>
            </w:tcMar>
          </w:tcPr>
          <w:p w:rsidR="00B92276" w:rsidRPr="00952B5E" w:rsidRDefault="00B92276" w:rsidP="00B80FF7">
            <w:pPr>
              <w:pStyle w:val="Default"/>
              <w:jc w:val="both"/>
              <w:rPr>
                <w:rFonts w:ascii="Times New Roman" w:hAnsi="Times New Roman" w:cs="Times New Roman"/>
                <w:color w:val="auto"/>
                <w:sz w:val="14"/>
                <w:szCs w:val="14"/>
              </w:rPr>
            </w:pPr>
          </w:p>
        </w:tc>
        <w:tc>
          <w:tcPr>
            <w:tcW w:w="284" w:type="dxa"/>
            <w:tcMar>
              <w:left w:w="28" w:type="dxa"/>
              <w:right w:w="28" w:type="dxa"/>
            </w:tcMar>
          </w:tcPr>
          <w:p w:rsidR="00B92276" w:rsidRPr="00952B5E" w:rsidRDefault="00B92276" w:rsidP="00B92276">
            <w:pPr>
              <w:pStyle w:val="Default"/>
              <w:jc w:val="center"/>
              <w:rPr>
                <w:rFonts w:ascii="Times New Roman" w:hAnsi="Times New Roman" w:cs="Times New Roman"/>
                <w:color w:val="auto"/>
                <w:sz w:val="14"/>
                <w:szCs w:val="14"/>
              </w:rPr>
            </w:pPr>
            <w:r w:rsidRPr="00952B5E">
              <w:rPr>
                <w:rFonts w:ascii="Times New Roman" w:hAnsi="Times New Roman" w:cs="Times New Roman"/>
                <w:color w:val="auto"/>
                <w:sz w:val="14"/>
                <w:szCs w:val="14"/>
              </w:rPr>
              <w:t>4</w:t>
            </w:r>
          </w:p>
        </w:tc>
        <w:tc>
          <w:tcPr>
            <w:tcW w:w="1134" w:type="dxa"/>
            <w:tcMar>
              <w:left w:w="28" w:type="dxa"/>
              <w:right w:w="28" w:type="dxa"/>
            </w:tcMar>
          </w:tcPr>
          <w:p w:rsidR="00B92276" w:rsidRPr="00952B5E" w:rsidRDefault="00B92276" w:rsidP="00B80FF7">
            <w:pPr>
              <w:pStyle w:val="Default"/>
              <w:jc w:val="both"/>
              <w:rPr>
                <w:rFonts w:ascii="Times New Roman" w:hAnsi="Times New Roman" w:cs="Times New Roman"/>
                <w:color w:val="auto"/>
                <w:sz w:val="14"/>
                <w:szCs w:val="14"/>
              </w:rPr>
            </w:pPr>
            <w:r w:rsidRPr="00952B5E">
              <w:rPr>
                <w:rFonts w:ascii="Times New Roman" w:hAnsi="Times New Roman" w:cs="Times New Roman"/>
                <w:color w:val="auto"/>
                <w:sz w:val="14"/>
                <w:szCs w:val="14"/>
              </w:rPr>
              <w:t>Jukut pendul bodas</w:t>
            </w:r>
          </w:p>
        </w:tc>
        <w:tc>
          <w:tcPr>
            <w:tcW w:w="1701" w:type="dxa"/>
            <w:tcMar>
              <w:left w:w="28" w:type="dxa"/>
              <w:right w:w="28" w:type="dxa"/>
            </w:tcMar>
          </w:tcPr>
          <w:p w:rsidR="00B92276" w:rsidRPr="00952B5E" w:rsidRDefault="00384E33" w:rsidP="00B80FF7">
            <w:pPr>
              <w:pStyle w:val="Default"/>
              <w:jc w:val="both"/>
              <w:rPr>
                <w:rFonts w:ascii="Times New Roman" w:hAnsi="Times New Roman" w:cs="Times New Roman"/>
                <w:i/>
                <w:color w:val="auto"/>
                <w:sz w:val="14"/>
                <w:szCs w:val="14"/>
              </w:rPr>
            </w:pPr>
            <w:r w:rsidRPr="00952B5E">
              <w:rPr>
                <w:rFonts w:ascii="Times New Roman" w:hAnsi="Times New Roman" w:cs="Times New Roman"/>
                <w:i/>
                <w:color w:val="auto"/>
                <w:sz w:val="14"/>
                <w:szCs w:val="14"/>
              </w:rPr>
              <w:t>Rhynchospora colorata</w:t>
            </w:r>
          </w:p>
        </w:tc>
        <w:tc>
          <w:tcPr>
            <w:tcW w:w="596" w:type="dxa"/>
            <w:tcMar>
              <w:left w:w="28" w:type="dxa"/>
              <w:right w:w="28" w:type="dxa"/>
            </w:tcMar>
          </w:tcPr>
          <w:p w:rsidR="00B92276" w:rsidRPr="00952B5E" w:rsidRDefault="00952B5E" w:rsidP="00384E33">
            <w:pPr>
              <w:pStyle w:val="Default"/>
              <w:jc w:val="center"/>
              <w:rPr>
                <w:rFonts w:ascii="Times New Roman" w:hAnsi="Times New Roman" w:cs="Times New Roman"/>
                <w:color w:val="auto"/>
                <w:sz w:val="14"/>
                <w:szCs w:val="14"/>
              </w:rPr>
            </w:pPr>
            <w:r w:rsidRPr="00952B5E">
              <w:rPr>
                <w:rFonts w:ascii="Times New Roman" w:hAnsi="Times New Roman" w:cs="Times New Roman"/>
                <w:color w:val="auto"/>
                <w:sz w:val="14"/>
                <w:szCs w:val="14"/>
              </w:rPr>
              <w:t>13,37</w:t>
            </w:r>
          </w:p>
        </w:tc>
      </w:tr>
      <w:tr w:rsidR="00B92276" w:rsidRPr="00952B5E" w:rsidTr="0050241B">
        <w:tc>
          <w:tcPr>
            <w:tcW w:w="704" w:type="dxa"/>
            <w:tcMar>
              <w:left w:w="28" w:type="dxa"/>
              <w:right w:w="28" w:type="dxa"/>
            </w:tcMar>
          </w:tcPr>
          <w:p w:rsidR="00B92276" w:rsidRPr="00952B5E" w:rsidRDefault="00B92276" w:rsidP="00B80FF7">
            <w:pPr>
              <w:pStyle w:val="Default"/>
              <w:jc w:val="both"/>
              <w:rPr>
                <w:rFonts w:ascii="Times New Roman" w:hAnsi="Times New Roman" w:cs="Times New Roman"/>
                <w:color w:val="auto"/>
                <w:sz w:val="14"/>
                <w:szCs w:val="14"/>
              </w:rPr>
            </w:pPr>
          </w:p>
        </w:tc>
        <w:tc>
          <w:tcPr>
            <w:tcW w:w="284" w:type="dxa"/>
            <w:tcMar>
              <w:left w:w="28" w:type="dxa"/>
              <w:right w:w="28" w:type="dxa"/>
            </w:tcMar>
          </w:tcPr>
          <w:p w:rsidR="00B92276" w:rsidRPr="00952B5E" w:rsidRDefault="00B92276" w:rsidP="00B92276">
            <w:pPr>
              <w:pStyle w:val="Default"/>
              <w:jc w:val="center"/>
              <w:rPr>
                <w:rFonts w:ascii="Times New Roman" w:hAnsi="Times New Roman" w:cs="Times New Roman"/>
                <w:color w:val="auto"/>
                <w:sz w:val="14"/>
                <w:szCs w:val="14"/>
              </w:rPr>
            </w:pPr>
            <w:r w:rsidRPr="00952B5E">
              <w:rPr>
                <w:rFonts w:ascii="Times New Roman" w:hAnsi="Times New Roman" w:cs="Times New Roman"/>
                <w:color w:val="auto"/>
                <w:sz w:val="14"/>
                <w:szCs w:val="14"/>
              </w:rPr>
              <w:t>5</w:t>
            </w:r>
          </w:p>
        </w:tc>
        <w:tc>
          <w:tcPr>
            <w:tcW w:w="1134" w:type="dxa"/>
            <w:tcMar>
              <w:left w:w="28" w:type="dxa"/>
              <w:right w:w="28" w:type="dxa"/>
            </w:tcMar>
          </w:tcPr>
          <w:p w:rsidR="00B92276" w:rsidRPr="00952B5E" w:rsidRDefault="00B92276" w:rsidP="00B80FF7">
            <w:pPr>
              <w:pStyle w:val="Default"/>
              <w:jc w:val="both"/>
              <w:rPr>
                <w:rFonts w:ascii="Times New Roman" w:hAnsi="Times New Roman" w:cs="Times New Roman"/>
                <w:color w:val="auto"/>
                <w:sz w:val="14"/>
                <w:szCs w:val="14"/>
              </w:rPr>
            </w:pPr>
            <w:r w:rsidRPr="00952B5E">
              <w:rPr>
                <w:rFonts w:ascii="Times New Roman" w:hAnsi="Times New Roman" w:cs="Times New Roman"/>
                <w:color w:val="auto"/>
                <w:sz w:val="14"/>
                <w:szCs w:val="14"/>
              </w:rPr>
              <w:t>Palias</w:t>
            </w:r>
          </w:p>
        </w:tc>
        <w:tc>
          <w:tcPr>
            <w:tcW w:w="1701" w:type="dxa"/>
            <w:tcMar>
              <w:left w:w="28" w:type="dxa"/>
              <w:right w:w="28" w:type="dxa"/>
            </w:tcMar>
          </w:tcPr>
          <w:p w:rsidR="00B92276" w:rsidRPr="00952B5E" w:rsidRDefault="00384E33" w:rsidP="00B80FF7">
            <w:pPr>
              <w:pStyle w:val="Default"/>
              <w:jc w:val="both"/>
              <w:rPr>
                <w:rFonts w:ascii="Times New Roman" w:hAnsi="Times New Roman" w:cs="Times New Roman"/>
                <w:i/>
                <w:color w:val="auto"/>
                <w:sz w:val="14"/>
                <w:szCs w:val="14"/>
              </w:rPr>
            </w:pPr>
            <w:r w:rsidRPr="00952B5E">
              <w:rPr>
                <w:rFonts w:ascii="Times New Roman" w:hAnsi="Times New Roman" w:cs="Times New Roman"/>
                <w:i/>
                <w:color w:val="auto"/>
                <w:sz w:val="14"/>
                <w:szCs w:val="14"/>
              </w:rPr>
              <w:t>Pongonatherum crinitum</w:t>
            </w:r>
          </w:p>
        </w:tc>
        <w:tc>
          <w:tcPr>
            <w:tcW w:w="596" w:type="dxa"/>
            <w:tcMar>
              <w:left w:w="28" w:type="dxa"/>
              <w:right w:w="28" w:type="dxa"/>
            </w:tcMar>
          </w:tcPr>
          <w:p w:rsidR="00B92276" w:rsidRPr="00952B5E" w:rsidRDefault="00952B5E" w:rsidP="00384E33">
            <w:pPr>
              <w:pStyle w:val="Default"/>
              <w:jc w:val="center"/>
              <w:rPr>
                <w:rFonts w:ascii="Times New Roman" w:hAnsi="Times New Roman" w:cs="Times New Roman"/>
                <w:color w:val="auto"/>
                <w:sz w:val="14"/>
                <w:szCs w:val="14"/>
              </w:rPr>
            </w:pPr>
            <w:r w:rsidRPr="00952B5E">
              <w:rPr>
                <w:rFonts w:ascii="Times New Roman" w:hAnsi="Times New Roman" w:cs="Times New Roman"/>
                <w:color w:val="auto"/>
                <w:sz w:val="14"/>
                <w:szCs w:val="14"/>
              </w:rPr>
              <w:t>12,91</w:t>
            </w:r>
          </w:p>
        </w:tc>
      </w:tr>
      <w:tr w:rsidR="00384E33" w:rsidRPr="00952B5E" w:rsidTr="0050241B">
        <w:tc>
          <w:tcPr>
            <w:tcW w:w="704" w:type="dxa"/>
            <w:tcMar>
              <w:left w:w="28" w:type="dxa"/>
              <w:right w:w="28" w:type="dxa"/>
            </w:tcMar>
          </w:tcPr>
          <w:p w:rsidR="00384E33" w:rsidRPr="00952B5E" w:rsidRDefault="00384E33" w:rsidP="00B80FF7">
            <w:pPr>
              <w:pStyle w:val="Default"/>
              <w:jc w:val="both"/>
              <w:rPr>
                <w:rFonts w:ascii="Times New Roman" w:hAnsi="Times New Roman" w:cs="Times New Roman"/>
                <w:color w:val="auto"/>
                <w:sz w:val="14"/>
                <w:szCs w:val="14"/>
              </w:rPr>
            </w:pPr>
            <w:r w:rsidRPr="00952B5E">
              <w:rPr>
                <w:rFonts w:ascii="Times New Roman" w:hAnsi="Times New Roman" w:cs="Times New Roman"/>
                <w:color w:val="auto"/>
                <w:sz w:val="14"/>
                <w:szCs w:val="14"/>
              </w:rPr>
              <w:t>Semai</w:t>
            </w:r>
          </w:p>
        </w:tc>
        <w:tc>
          <w:tcPr>
            <w:tcW w:w="284" w:type="dxa"/>
            <w:tcMar>
              <w:left w:w="28" w:type="dxa"/>
              <w:right w:w="28" w:type="dxa"/>
            </w:tcMar>
          </w:tcPr>
          <w:p w:rsidR="00384E33" w:rsidRPr="00952B5E" w:rsidRDefault="00384E33" w:rsidP="00B92276">
            <w:pPr>
              <w:pStyle w:val="Default"/>
              <w:jc w:val="center"/>
              <w:rPr>
                <w:rFonts w:ascii="Times New Roman" w:hAnsi="Times New Roman" w:cs="Times New Roman"/>
                <w:color w:val="auto"/>
                <w:sz w:val="14"/>
                <w:szCs w:val="14"/>
              </w:rPr>
            </w:pPr>
            <w:r w:rsidRPr="00952B5E">
              <w:rPr>
                <w:rFonts w:ascii="Times New Roman" w:hAnsi="Times New Roman" w:cs="Times New Roman"/>
                <w:color w:val="auto"/>
                <w:sz w:val="14"/>
                <w:szCs w:val="14"/>
              </w:rPr>
              <w:t>1</w:t>
            </w:r>
          </w:p>
        </w:tc>
        <w:tc>
          <w:tcPr>
            <w:tcW w:w="1134" w:type="dxa"/>
            <w:tcMar>
              <w:left w:w="28" w:type="dxa"/>
              <w:right w:w="28" w:type="dxa"/>
            </w:tcMar>
          </w:tcPr>
          <w:p w:rsidR="00384E33" w:rsidRPr="00952B5E" w:rsidRDefault="00384E33" w:rsidP="00B80FF7">
            <w:pPr>
              <w:pStyle w:val="Default"/>
              <w:jc w:val="both"/>
              <w:rPr>
                <w:rFonts w:ascii="Times New Roman" w:hAnsi="Times New Roman" w:cs="Times New Roman"/>
                <w:color w:val="auto"/>
                <w:sz w:val="14"/>
                <w:szCs w:val="14"/>
              </w:rPr>
            </w:pPr>
            <w:r w:rsidRPr="00952B5E">
              <w:rPr>
                <w:rFonts w:ascii="Times New Roman" w:hAnsi="Times New Roman" w:cs="Times New Roman"/>
                <w:color w:val="auto"/>
                <w:sz w:val="14"/>
                <w:szCs w:val="14"/>
              </w:rPr>
              <w:t>Kopi liberika</w:t>
            </w:r>
          </w:p>
        </w:tc>
        <w:tc>
          <w:tcPr>
            <w:tcW w:w="1701" w:type="dxa"/>
            <w:tcMar>
              <w:left w:w="28" w:type="dxa"/>
              <w:right w:w="28" w:type="dxa"/>
            </w:tcMar>
          </w:tcPr>
          <w:p w:rsidR="00384E33" w:rsidRPr="00952B5E" w:rsidRDefault="00D979E6" w:rsidP="00B80FF7">
            <w:pPr>
              <w:pStyle w:val="Default"/>
              <w:jc w:val="both"/>
              <w:rPr>
                <w:rFonts w:ascii="Times New Roman" w:hAnsi="Times New Roman" w:cs="Times New Roman"/>
                <w:i/>
                <w:color w:val="auto"/>
                <w:sz w:val="14"/>
                <w:szCs w:val="14"/>
              </w:rPr>
            </w:pPr>
            <w:r w:rsidRPr="00952B5E">
              <w:rPr>
                <w:rFonts w:ascii="Times New Roman" w:hAnsi="Times New Roman" w:cs="Times New Roman"/>
                <w:i/>
                <w:color w:val="auto"/>
                <w:sz w:val="14"/>
                <w:szCs w:val="14"/>
              </w:rPr>
              <w:t>Coffea liberica</w:t>
            </w:r>
          </w:p>
        </w:tc>
        <w:tc>
          <w:tcPr>
            <w:tcW w:w="596" w:type="dxa"/>
            <w:tcMar>
              <w:left w:w="28" w:type="dxa"/>
              <w:right w:w="28" w:type="dxa"/>
            </w:tcMar>
          </w:tcPr>
          <w:p w:rsidR="00384E33" w:rsidRPr="00952B5E" w:rsidRDefault="00952B5E" w:rsidP="00384E33">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t>88,65</w:t>
            </w:r>
          </w:p>
        </w:tc>
      </w:tr>
      <w:tr w:rsidR="00384E33" w:rsidRPr="00952B5E" w:rsidTr="0050241B">
        <w:tc>
          <w:tcPr>
            <w:tcW w:w="704" w:type="dxa"/>
            <w:tcMar>
              <w:left w:w="28" w:type="dxa"/>
              <w:right w:w="28" w:type="dxa"/>
            </w:tcMar>
          </w:tcPr>
          <w:p w:rsidR="00384E33" w:rsidRPr="00952B5E" w:rsidRDefault="00384E33" w:rsidP="00B80FF7">
            <w:pPr>
              <w:pStyle w:val="Default"/>
              <w:jc w:val="both"/>
              <w:rPr>
                <w:rFonts w:ascii="Times New Roman" w:hAnsi="Times New Roman" w:cs="Times New Roman"/>
                <w:color w:val="auto"/>
                <w:sz w:val="14"/>
                <w:szCs w:val="14"/>
              </w:rPr>
            </w:pPr>
          </w:p>
        </w:tc>
        <w:tc>
          <w:tcPr>
            <w:tcW w:w="284" w:type="dxa"/>
            <w:tcMar>
              <w:left w:w="28" w:type="dxa"/>
              <w:right w:w="28" w:type="dxa"/>
            </w:tcMar>
          </w:tcPr>
          <w:p w:rsidR="00384E33" w:rsidRPr="00952B5E" w:rsidRDefault="00384E33" w:rsidP="00B92276">
            <w:pPr>
              <w:pStyle w:val="Default"/>
              <w:jc w:val="center"/>
              <w:rPr>
                <w:rFonts w:ascii="Times New Roman" w:hAnsi="Times New Roman" w:cs="Times New Roman"/>
                <w:color w:val="auto"/>
                <w:sz w:val="14"/>
                <w:szCs w:val="14"/>
              </w:rPr>
            </w:pPr>
            <w:r w:rsidRPr="00952B5E">
              <w:rPr>
                <w:rFonts w:ascii="Times New Roman" w:hAnsi="Times New Roman" w:cs="Times New Roman"/>
                <w:color w:val="auto"/>
                <w:sz w:val="14"/>
                <w:szCs w:val="14"/>
              </w:rPr>
              <w:t>2</w:t>
            </w:r>
          </w:p>
        </w:tc>
        <w:tc>
          <w:tcPr>
            <w:tcW w:w="1134" w:type="dxa"/>
            <w:tcMar>
              <w:left w:w="28" w:type="dxa"/>
              <w:right w:w="28" w:type="dxa"/>
            </w:tcMar>
          </w:tcPr>
          <w:p w:rsidR="00384E33" w:rsidRPr="00952B5E" w:rsidRDefault="00384E33" w:rsidP="00B80FF7">
            <w:pPr>
              <w:pStyle w:val="Default"/>
              <w:jc w:val="both"/>
              <w:rPr>
                <w:rFonts w:ascii="Times New Roman" w:hAnsi="Times New Roman" w:cs="Times New Roman"/>
                <w:color w:val="auto"/>
                <w:sz w:val="14"/>
                <w:szCs w:val="14"/>
              </w:rPr>
            </w:pPr>
            <w:r w:rsidRPr="00952B5E">
              <w:rPr>
                <w:rFonts w:ascii="Times New Roman" w:hAnsi="Times New Roman" w:cs="Times New Roman"/>
                <w:color w:val="auto"/>
                <w:sz w:val="14"/>
                <w:szCs w:val="14"/>
              </w:rPr>
              <w:t>Keruing gunung</w:t>
            </w:r>
          </w:p>
        </w:tc>
        <w:tc>
          <w:tcPr>
            <w:tcW w:w="1701" w:type="dxa"/>
            <w:tcMar>
              <w:left w:w="28" w:type="dxa"/>
              <w:right w:w="28" w:type="dxa"/>
            </w:tcMar>
          </w:tcPr>
          <w:p w:rsidR="00384E33" w:rsidRPr="00952B5E" w:rsidRDefault="00D979E6" w:rsidP="00B80FF7">
            <w:pPr>
              <w:pStyle w:val="Default"/>
              <w:jc w:val="both"/>
              <w:rPr>
                <w:rFonts w:ascii="Times New Roman" w:hAnsi="Times New Roman" w:cs="Times New Roman"/>
                <w:i/>
                <w:color w:val="auto"/>
                <w:sz w:val="14"/>
                <w:szCs w:val="14"/>
              </w:rPr>
            </w:pPr>
            <w:r w:rsidRPr="00952B5E">
              <w:rPr>
                <w:rFonts w:ascii="Times New Roman" w:hAnsi="Times New Roman" w:cs="Times New Roman"/>
                <w:i/>
                <w:color w:val="auto"/>
                <w:sz w:val="14"/>
                <w:szCs w:val="14"/>
              </w:rPr>
              <w:t>Dipterocarpus retusus</w:t>
            </w:r>
          </w:p>
        </w:tc>
        <w:tc>
          <w:tcPr>
            <w:tcW w:w="596" w:type="dxa"/>
            <w:tcMar>
              <w:left w:w="28" w:type="dxa"/>
              <w:right w:w="28" w:type="dxa"/>
            </w:tcMar>
          </w:tcPr>
          <w:p w:rsidR="00384E33" w:rsidRPr="00952B5E" w:rsidRDefault="00952B5E" w:rsidP="00384E33">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t>23,14</w:t>
            </w:r>
          </w:p>
        </w:tc>
      </w:tr>
      <w:tr w:rsidR="00384E33" w:rsidRPr="00952B5E" w:rsidTr="0050241B">
        <w:tc>
          <w:tcPr>
            <w:tcW w:w="704" w:type="dxa"/>
            <w:tcMar>
              <w:left w:w="28" w:type="dxa"/>
              <w:right w:w="28" w:type="dxa"/>
            </w:tcMar>
          </w:tcPr>
          <w:p w:rsidR="00384E33" w:rsidRPr="00952B5E" w:rsidRDefault="00384E33" w:rsidP="00B80FF7">
            <w:pPr>
              <w:pStyle w:val="Default"/>
              <w:jc w:val="both"/>
              <w:rPr>
                <w:rFonts w:ascii="Times New Roman" w:hAnsi="Times New Roman" w:cs="Times New Roman"/>
                <w:color w:val="auto"/>
                <w:sz w:val="14"/>
                <w:szCs w:val="14"/>
              </w:rPr>
            </w:pPr>
          </w:p>
        </w:tc>
        <w:tc>
          <w:tcPr>
            <w:tcW w:w="284" w:type="dxa"/>
            <w:tcMar>
              <w:left w:w="28" w:type="dxa"/>
              <w:right w:w="28" w:type="dxa"/>
            </w:tcMar>
          </w:tcPr>
          <w:p w:rsidR="00384E33" w:rsidRPr="00952B5E" w:rsidRDefault="00384E33" w:rsidP="00B92276">
            <w:pPr>
              <w:pStyle w:val="Default"/>
              <w:jc w:val="center"/>
              <w:rPr>
                <w:rFonts w:ascii="Times New Roman" w:hAnsi="Times New Roman" w:cs="Times New Roman"/>
                <w:color w:val="auto"/>
                <w:sz w:val="14"/>
                <w:szCs w:val="14"/>
              </w:rPr>
            </w:pPr>
            <w:r w:rsidRPr="00952B5E">
              <w:rPr>
                <w:rFonts w:ascii="Times New Roman" w:hAnsi="Times New Roman" w:cs="Times New Roman"/>
                <w:color w:val="auto"/>
                <w:sz w:val="14"/>
                <w:szCs w:val="14"/>
              </w:rPr>
              <w:t>3</w:t>
            </w:r>
          </w:p>
        </w:tc>
        <w:tc>
          <w:tcPr>
            <w:tcW w:w="1134" w:type="dxa"/>
            <w:tcMar>
              <w:left w:w="28" w:type="dxa"/>
              <w:right w:w="28" w:type="dxa"/>
            </w:tcMar>
          </w:tcPr>
          <w:p w:rsidR="00384E33" w:rsidRPr="00952B5E" w:rsidRDefault="00384E33" w:rsidP="00B80FF7">
            <w:pPr>
              <w:pStyle w:val="Default"/>
              <w:jc w:val="both"/>
              <w:rPr>
                <w:rFonts w:ascii="Times New Roman" w:hAnsi="Times New Roman" w:cs="Times New Roman"/>
                <w:color w:val="auto"/>
                <w:sz w:val="14"/>
                <w:szCs w:val="14"/>
              </w:rPr>
            </w:pPr>
            <w:r w:rsidRPr="00952B5E">
              <w:rPr>
                <w:rFonts w:ascii="Times New Roman" w:hAnsi="Times New Roman" w:cs="Times New Roman"/>
                <w:color w:val="auto"/>
                <w:sz w:val="14"/>
                <w:szCs w:val="14"/>
              </w:rPr>
              <w:t>Simpur</w:t>
            </w:r>
          </w:p>
        </w:tc>
        <w:tc>
          <w:tcPr>
            <w:tcW w:w="1701" w:type="dxa"/>
            <w:tcMar>
              <w:left w:w="28" w:type="dxa"/>
              <w:right w:w="28" w:type="dxa"/>
            </w:tcMar>
          </w:tcPr>
          <w:p w:rsidR="00384E33" w:rsidRPr="00952B5E" w:rsidRDefault="00D979E6" w:rsidP="00B80FF7">
            <w:pPr>
              <w:pStyle w:val="Default"/>
              <w:jc w:val="both"/>
              <w:rPr>
                <w:rFonts w:ascii="Times New Roman" w:hAnsi="Times New Roman" w:cs="Times New Roman"/>
                <w:i/>
                <w:color w:val="auto"/>
                <w:sz w:val="14"/>
                <w:szCs w:val="14"/>
              </w:rPr>
            </w:pPr>
            <w:r w:rsidRPr="00952B5E">
              <w:rPr>
                <w:rFonts w:ascii="Times New Roman" w:hAnsi="Times New Roman" w:cs="Times New Roman"/>
                <w:i/>
                <w:color w:val="auto"/>
                <w:sz w:val="14"/>
                <w:szCs w:val="14"/>
              </w:rPr>
              <w:t xml:space="preserve">Dillenia obovata </w:t>
            </w:r>
            <w:r w:rsidRPr="00952B5E">
              <w:rPr>
                <w:rFonts w:ascii="Times New Roman" w:hAnsi="Times New Roman" w:cs="Times New Roman"/>
                <w:color w:val="auto"/>
                <w:sz w:val="14"/>
                <w:szCs w:val="14"/>
              </w:rPr>
              <w:t>(Bl.) Hoogl</w:t>
            </w:r>
            <w:r w:rsidRPr="00952B5E">
              <w:rPr>
                <w:rFonts w:ascii="Times New Roman" w:hAnsi="Times New Roman" w:cs="Times New Roman"/>
                <w:i/>
                <w:color w:val="auto"/>
                <w:sz w:val="14"/>
                <w:szCs w:val="14"/>
              </w:rPr>
              <w:t>.</w:t>
            </w:r>
          </w:p>
        </w:tc>
        <w:tc>
          <w:tcPr>
            <w:tcW w:w="596" w:type="dxa"/>
            <w:tcMar>
              <w:left w:w="28" w:type="dxa"/>
              <w:right w:w="28" w:type="dxa"/>
            </w:tcMar>
          </w:tcPr>
          <w:p w:rsidR="00384E33" w:rsidRPr="00952B5E" w:rsidRDefault="00952B5E" w:rsidP="00384E33">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t>11,72</w:t>
            </w:r>
          </w:p>
        </w:tc>
      </w:tr>
      <w:tr w:rsidR="00384E33" w:rsidRPr="00952B5E" w:rsidTr="0050241B">
        <w:tc>
          <w:tcPr>
            <w:tcW w:w="704" w:type="dxa"/>
            <w:tcMar>
              <w:left w:w="28" w:type="dxa"/>
              <w:right w:w="28" w:type="dxa"/>
            </w:tcMar>
          </w:tcPr>
          <w:p w:rsidR="00384E33" w:rsidRPr="00952B5E" w:rsidRDefault="00384E33" w:rsidP="00B80FF7">
            <w:pPr>
              <w:pStyle w:val="Default"/>
              <w:jc w:val="both"/>
              <w:rPr>
                <w:rFonts w:ascii="Times New Roman" w:hAnsi="Times New Roman" w:cs="Times New Roman"/>
                <w:color w:val="auto"/>
                <w:sz w:val="14"/>
                <w:szCs w:val="14"/>
              </w:rPr>
            </w:pPr>
          </w:p>
        </w:tc>
        <w:tc>
          <w:tcPr>
            <w:tcW w:w="284" w:type="dxa"/>
            <w:tcMar>
              <w:left w:w="28" w:type="dxa"/>
              <w:right w:w="28" w:type="dxa"/>
            </w:tcMar>
          </w:tcPr>
          <w:p w:rsidR="00384E33" w:rsidRPr="00952B5E" w:rsidRDefault="00384E33" w:rsidP="00B92276">
            <w:pPr>
              <w:pStyle w:val="Default"/>
              <w:jc w:val="center"/>
              <w:rPr>
                <w:rFonts w:ascii="Times New Roman" w:hAnsi="Times New Roman" w:cs="Times New Roman"/>
                <w:color w:val="auto"/>
                <w:sz w:val="14"/>
                <w:szCs w:val="14"/>
              </w:rPr>
            </w:pPr>
            <w:r w:rsidRPr="00952B5E">
              <w:rPr>
                <w:rFonts w:ascii="Times New Roman" w:hAnsi="Times New Roman" w:cs="Times New Roman"/>
                <w:color w:val="auto"/>
                <w:sz w:val="14"/>
                <w:szCs w:val="14"/>
              </w:rPr>
              <w:t>4</w:t>
            </w:r>
          </w:p>
        </w:tc>
        <w:tc>
          <w:tcPr>
            <w:tcW w:w="1134" w:type="dxa"/>
            <w:tcMar>
              <w:left w:w="28" w:type="dxa"/>
              <w:right w:w="28" w:type="dxa"/>
            </w:tcMar>
          </w:tcPr>
          <w:p w:rsidR="00384E33" w:rsidRPr="00952B5E" w:rsidRDefault="00384E33" w:rsidP="00B80FF7">
            <w:pPr>
              <w:pStyle w:val="Default"/>
              <w:jc w:val="both"/>
              <w:rPr>
                <w:rFonts w:ascii="Times New Roman" w:hAnsi="Times New Roman" w:cs="Times New Roman"/>
                <w:color w:val="auto"/>
                <w:sz w:val="14"/>
                <w:szCs w:val="14"/>
              </w:rPr>
            </w:pPr>
            <w:r w:rsidRPr="00952B5E">
              <w:rPr>
                <w:rFonts w:ascii="Times New Roman" w:hAnsi="Times New Roman" w:cs="Times New Roman"/>
                <w:color w:val="auto"/>
                <w:sz w:val="14"/>
                <w:szCs w:val="14"/>
              </w:rPr>
              <w:t>Kiteja</w:t>
            </w:r>
          </w:p>
        </w:tc>
        <w:tc>
          <w:tcPr>
            <w:tcW w:w="1701" w:type="dxa"/>
            <w:tcMar>
              <w:left w:w="28" w:type="dxa"/>
              <w:right w:w="28" w:type="dxa"/>
            </w:tcMar>
          </w:tcPr>
          <w:p w:rsidR="00384E33" w:rsidRPr="00952B5E" w:rsidRDefault="00D979E6" w:rsidP="00B80FF7">
            <w:pPr>
              <w:pStyle w:val="Default"/>
              <w:jc w:val="both"/>
              <w:rPr>
                <w:rFonts w:ascii="Times New Roman" w:hAnsi="Times New Roman" w:cs="Times New Roman"/>
                <w:i/>
                <w:color w:val="auto"/>
                <w:sz w:val="14"/>
                <w:szCs w:val="14"/>
              </w:rPr>
            </w:pPr>
            <w:r w:rsidRPr="00952B5E">
              <w:rPr>
                <w:rFonts w:ascii="Times New Roman" w:hAnsi="Times New Roman" w:cs="Times New Roman"/>
                <w:i/>
                <w:color w:val="auto"/>
                <w:sz w:val="14"/>
                <w:szCs w:val="14"/>
              </w:rPr>
              <w:t>Cinnamomum iners</w:t>
            </w:r>
          </w:p>
        </w:tc>
        <w:tc>
          <w:tcPr>
            <w:tcW w:w="596" w:type="dxa"/>
            <w:tcMar>
              <w:left w:w="28" w:type="dxa"/>
              <w:right w:w="28" w:type="dxa"/>
            </w:tcMar>
          </w:tcPr>
          <w:p w:rsidR="00384E33" w:rsidRPr="00952B5E" w:rsidRDefault="00952B5E" w:rsidP="00384E33">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t>10,23</w:t>
            </w:r>
          </w:p>
        </w:tc>
      </w:tr>
      <w:tr w:rsidR="00384E33" w:rsidRPr="00952B5E" w:rsidTr="0050241B">
        <w:tc>
          <w:tcPr>
            <w:tcW w:w="704" w:type="dxa"/>
            <w:tcMar>
              <w:left w:w="28" w:type="dxa"/>
              <w:right w:w="28" w:type="dxa"/>
            </w:tcMar>
          </w:tcPr>
          <w:p w:rsidR="00384E33" w:rsidRPr="00952B5E" w:rsidRDefault="00384E33" w:rsidP="00B80FF7">
            <w:pPr>
              <w:pStyle w:val="Default"/>
              <w:jc w:val="both"/>
              <w:rPr>
                <w:rFonts w:ascii="Times New Roman" w:hAnsi="Times New Roman" w:cs="Times New Roman"/>
                <w:color w:val="auto"/>
                <w:sz w:val="14"/>
                <w:szCs w:val="14"/>
              </w:rPr>
            </w:pPr>
          </w:p>
        </w:tc>
        <w:tc>
          <w:tcPr>
            <w:tcW w:w="284" w:type="dxa"/>
            <w:tcMar>
              <w:left w:w="28" w:type="dxa"/>
              <w:right w:w="28" w:type="dxa"/>
            </w:tcMar>
          </w:tcPr>
          <w:p w:rsidR="00384E33" w:rsidRPr="00952B5E" w:rsidRDefault="00384E33" w:rsidP="00B92276">
            <w:pPr>
              <w:pStyle w:val="Default"/>
              <w:jc w:val="center"/>
              <w:rPr>
                <w:rFonts w:ascii="Times New Roman" w:hAnsi="Times New Roman" w:cs="Times New Roman"/>
                <w:color w:val="auto"/>
                <w:sz w:val="14"/>
                <w:szCs w:val="14"/>
              </w:rPr>
            </w:pPr>
            <w:r w:rsidRPr="00952B5E">
              <w:rPr>
                <w:rFonts w:ascii="Times New Roman" w:hAnsi="Times New Roman" w:cs="Times New Roman"/>
                <w:color w:val="auto"/>
                <w:sz w:val="14"/>
                <w:szCs w:val="14"/>
              </w:rPr>
              <w:t>5</w:t>
            </w:r>
          </w:p>
        </w:tc>
        <w:tc>
          <w:tcPr>
            <w:tcW w:w="1134" w:type="dxa"/>
            <w:tcMar>
              <w:left w:w="28" w:type="dxa"/>
              <w:right w:w="28" w:type="dxa"/>
            </w:tcMar>
          </w:tcPr>
          <w:p w:rsidR="00384E33" w:rsidRPr="00952B5E" w:rsidRDefault="00384E33" w:rsidP="00B80FF7">
            <w:pPr>
              <w:pStyle w:val="Default"/>
              <w:jc w:val="both"/>
              <w:rPr>
                <w:rFonts w:ascii="Times New Roman" w:hAnsi="Times New Roman" w:cs="Times New Roman"/>
                <w:color w:val="auto"/>
                <w:sz w:val="14"/>
                <w:szCs w:val="14"/>
              </w:rPr>
            </w:pPr>
            <w:r w:rsidRPr="00952B5E">
              <w:rPr>
                <w:rFonts w:ascii="Times New Roman" w:hAnsi="Times New Roman" w:cs="Times New Roman"/>
                <w:color w:val="auto"/>
                <w:sz w:val="14"/>
                <w:szCs w:val="14"/>
              </w:rPr>
              <w:t>Picung</w:t>
            </w:r>
          </w:p>
        </w:tc>
        <w:tc>
          <w:tcPr>
            <w:tcW w:w="1701" w:type="dxa"/>
            <w:tcMar>
              <w:left w:w="28" w:type="dxa"/>
              <w:right w:w="28" w:type="dxa"/>
            </w:tcMar>
          </w:tcPr>
          <w:p w:rsidR="00384E33" w:rsidRPr="00952B5E" w:rsidRDefault="00D979E6" w:rsidP="00B80FF7">
            <w:pPr>
              <w:pStyle w:val="Default"/>
              <w:jc w:val="both"/>
              <w:rPr>
                <w:rFonts w:ascii="Times New Roman" w:hAnsi="Times New Roman" w:cs="Times New Roman"/>
                <w:i/>
                <w:color w:val="auto"/>
                <w:sz w:val="14"/>
                <w:szCs w:val="14"/>
              </w:rPr>
            </w:pPr>
            <w:r w:rsidRPr="00952B5E">
              <w:rPr>
                <w:rFonts w:ascii="Times New Roman" w:hAnsi="Times New Roman" w:cs="Times New Roman"/>
                <w:i/>
                <w:color w:val="auto"/>
                <w:sz w:val="14"/>
                <w:szCs w:val="14"/>
              </w:rPr>
              <w:t>Pangium edule</w:t>
            </w:r>
          </w:p>
        </w:tc>
        <w:tc>
          <w:tcPr>
            <w:tcW w:w="596" w:type="dxa"/>
            <w:tcMar>
              <w:left w:w="28" w:type="dxa"/>
              <w:right w:w="28" w:type="dxa"/>
            </w:tcMar>
          </w:tcPr>
          <w:p w:rsidR="00384E33" w:rsidRPr="00952B5E" w:rsidRDefault="00952B5E" w:rsidP="00384E33">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t>5,77</w:t>
            </w:r>
          </w:p>
        </w:tc>
      </w:tr>
      <w:tr w:rsidR="00D979E6" w:rsidRPr="00952B5E" w:rsidTr="0050241B">
        <w:tc>
          <w:tcPr>
            <w:tcW w:w="704" w:type="dxa"/>
            <w:tcMar>
              <w:left w:w="28" w:type="dxa"/>
              <w:right w:w="28" w:type="dxa"/>
            </w:tcMar>
          </w:tcPr>
          <w:p w:rsidR="00D979E6" w:rsidRPr="00952B5E" w:rsidRDefault="00D979E6" w:rsidP="00D979E6">
            <w:pPr>
              <w:pStyle w:val="Default"/>
              <w:jc w:val="both"/>
              <w:rPr>
                <w:rFonts w:ascii="Times New Roman" w:hAnsi="Times New Roman" w:cs="Times New Roman"/>
                <w:color w:val="auto"/>
                <w:sz w:val="14"/>
                <w:szCs w:val="14"/>
              </w:rPr>
            </w:pPr>
            <w:r w:rsidRPr="00952B5E">
              <w:rPr>
                <w:rFonts w:ascii="Times New Roman" w:hAnsi="Times New Roman" w:cs="Times New Roman"/>
                <w:color w:val="auto"/>
                <w:sz w:val="14"/>
                <w:szCs w:val="14"/>
              </w:rPr>
              <w:t>Pancang</w:t>
            </w:r>
          </w:p>
        </w:tc>
        <w:tc>
          <w:tcPr>
            <w:tcW w:w="284" w:type="dxa"/>
            <w:tcMar>
              <w:left w:w="28" w:type="dxa"/>
              <w:right w:w="28" w:type="dxa"/>
            </w:tcMar>
          </w:tcPr>
          <w:p w:rsidR="00D979E6" w:rsidRPr="00952B5E" w:rsidRDefault="00D979E6" w:rsidP="00D979E6">
            <w:pPr>
              <w:pStyle w:val="Default"/>
              <w:jc w:val="center"/>
              <w:rPr>
                <w:rFonts w:ascii="Times New Roman" w:hAnsi="Times New Roman" w:cs="Times New Roman"/>
                <w:color w:val="auto"/>
                <w:sz w:val="14"/>
                <w:szCs w:val="14"/>
              </w:rPr>
            </w:pPr>
            <w:r w:rsidRPr="00952B5E">
              <w:rPr>
                <w:rFonts w:ascii="Times New Roman" w:hAnsi="Times New Roman" w:cs="Times New Roman"/>
                <w:color w:val="auto"/>
                <w:sz w:val="14"/>
                <w:szCs w:val="14"/>
              </w:rPr>
              <w:t>1</w:t>
            </w:r>
          </w:p>
        </w:tc>
        <w:tc>
          <w:tcPr>
            <w:tcW w:w="1134" w:type="dxa"/>
            <w:tcMar>
              <w:left w:w="28" w:type="dxa"/>
              <w:right w:w="28" w:type="dxa"/>
            </w:tcMar>
          </w:tcPr>
          <w:p w:rsidR="00D979E6" w:rsidRPr="00952B5E" w:rsidRDefault="00D979E6" w:rsidP="00D979E6">
            <w:pPr>
              <w:pStyle w:val="Default"/>
              <w:jc w:val="both"/>
              <w:rPr>
                <w:rFonts w:ascii="Times New Roman" w:hAnsi="Times New Roman" w:cs="Times New Roman"/>
                <w:color w:val="auto"/>
                <w:sz w:val="14"/>
                <w:szCs w:val="14"/>
              </w:rPr>
            </w:pPr>
            <w:r w:rsidRPr="00952B5E">
              <w:rPr>
                <w:rFonts w:ascii="Times New Roman" w:hAnsi="Times New Roman" w:cs="Times New Roman"/>
                <w:color w:val="auto"/>
                <w:sz w:val="14"/>
                <w:szCs w:val="14"/>
              </w:rPr>
              <w:t>Kopi liberika</w:t>
            </w:r>
          </w:p>
        </w:tc>
        <w:tc>
          <w:tcPr>
            <w:tcW w:w="1701" w:type="dxa"/>
            <w:tcMar>
              <w:left w:w="28" w:type="dxa"/>
              <w:right w:w="28" w:type="dxa"/>
            </w:tcMar>
          </w:tcPr>
          <w:p w:rsidR="00D979E6" w:rsidRPr="00952B5E" w:rsidRDefault="00D979E6" w:rsidP="00D979E6">
            <w:pPr>
              <w:pStyle w:val="Default"/>
              <w:jc w:val="both"/>
              <w:rPr>
                <w:rFonts w:ascii="Times New Roman" w:hAnsi="Times New Roman" w:cs="Times New Roman"/>
                <w:i/>
                <w:color w:val="auto"/>
                <w:sz w:val="14"/>
                <w:szCs w:val="14"/>
              </w:rPr>
            </w:pPr>
            <w:r w:rsidRPr="00952B5E">
              <w:rPr>
                <w:rFonts w:ascii="Times New Roman" w:hAnsi="Times New Roman" w:cs="Times New Roman"/>
                <w:i/>
                <w:color w:val="auto"/>
                <w:sz w:val="14"/>
                <w:szCs w:val="14"/>
              </w:rPr>
              <w:t>Coffea liberica</w:t>
            </w:r>
          </w:p>
        </w:tc>
        <w:tc>
          <w:tcPr>
            <w:tcW w:w="596" w:type="dxa"/>
            <w:tcMar>
              <w:left w:w="28" w:type="dxa"/>
              <w:right w:w="28" w:type="dxa"/>
            </w:tcMar>
          </w:tcPr>
          <w:p w:rsidR="00D979E6" w:rsidRPr="00952B5E" w:rsidRDefault="005F23FD" w:rsidP="00D979E6">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t>79,82</w:t>
            </w:r>
          </w:p>
        </w:tc>
      </w:tr>
      <w:tr w:rsidR="00D979E6" w:rsidRPr="00952B5E" w:rsidTr="0050241B">
        <w:tc>
          <w:tcPr>
            <w:tcW w:w="704" w:type="dxa"/>
            <w:tcMar>
              <w:left w:w="28" w:type="dxa"/>
              <w:right w:w="28" w:type="dxa"/>
            </w:tcMar>
          </w:tcPr>
          <w:p w:rsidR="00D979E6" w:rsidRPr="00952B5E" w:rsidRDefault="00D979E6" w:rsidP="00D979E6">
            <w:pPr>
              <w:pStyle w:val="Default"/>
              <w:jc w:val="both"/>
              <w:rPr>
                <w:rFonts w:ascii="Times New Roman" w:hAnsi="Times New Roman" w:cs="Times New Roman"/>
                <w:color w:val="auto"/>
                <w:sz w:val="14"/>
                <w:szCs w:val="14"/>
              </w:rPr>
            </w:pPr>
          </w:p>
        </w:tc>
        <w:tc>
          <w:tcPr>
            <w:tcW w:w="284" w:type="dxa"/>
            <w:tcMar>
              <w:left w:w="28" w:type="dxa"/>
              <w:right w:w="28" w:type="dxa"/>
            </w:tcMar>
          </w:tcPr>
          <w:p w:rsidR="00D979E6" w:rsidRPr="00952B5E" w:rsidRDefault="00D979E6" w:rsidP="00D979E6">
            <w:pPr>
              <w:pStyle w:val="Default"/>
              <w:jc w:val="center"/>
              <w:rPr>
                <w:rFonts w:ascii="Times New Roman" w:hAnsi="Times New Roman" w:cs="Times New Roman"/>
                <w:color w:val="auto"/>
                <w:sz w:val="14"/>
                <w:szCs w:val="14"/>
              </w:rPr>
            </w:pPr>
            <w:r w:rsidRPr="00952B5E">
              <w:rPr>
                <w:rFonts w:ascii="Times New Roman" w:hAnsi="Times New Roman" w:cs="Times New Roman"/>
                <w:color w:val="auto"/>
                <w:sz w:val="14"/>
                <w:szCs w:val="14"/>
              </w:rPr>
              <w:t>2</w:t>
            </w:r>
          </w:p>
        </w:tc>
        <w:tc>
          <w:tcPr>
            <w:tcW w:w="1134" w:type="dxa"/>
            <w:tcMar>
              <w:left w:w="28" w:type="dxa"/>
              <w:right w:w="28" w:type="dxa"/>
            </w:tcMar>
          </w:tcPr>
          <w:p w:rsidR="00D979E6" w:rsidRPr="00952B5E" w:rsidRDefault="00D979E6" w:rsidP="00D979E6">
            <w:pPr>
              <w:pStyle w:val="Default"/>
              <w:jc w:val="both"/>
              <w:rPr>
                <w:rFonts w:ascii="Times New Roman" w:hAnsi="Times New Roman" w:cs="Times New Roman"/>
                <w:color w:val="auto"/>
                <w:sz w:val="14"/>
                <w:szCs w:val="14"/>
              </w:rPr>
            </w:pPr>
            <w:r w:rsidRPr="00952B5E">
              <w:rPr>
                <w:rFonts w:ascii="Times New Roman" w:hAnsi="Times New Roman" w:cs="Times New Roman"/>
                <w:color w:val="auto"/>
                <w:sz w:val="14"/>
                <w:szCs w:val="14"/>
              </w:rPr>
              <w:t>Keruing gunung</w:t>
            </w:r>
          </w:p>
        </w:tc>
        <w:tc>
          <w:tcPr>
            <w:tcW w:w="1701" w:type="dxa"/>
            <w:tcMar>
              <w:left w:w="28" w:type="dxa"/>
              <w:right w:w="28" w:type="dxa"/>
            </w:tcMar>
          </w:tcPr>
          <w:p w:rsidR="00D979E6" w:rsidRPr="00952B5E" w:rsidRDefault="00D979E6" w:rsidP="00D979E6">
            <w:pPr>
              <w:pStyle w:val="Default"/>
              <w:jc w:val="both"/>
              <w:rPr>
                <w:rFonts w:ascii="Times New Roman" w:hAnsi="Times New Roman" w:cs="Times New Roman"/>
                <w:i/>
                <w:color w:val="auto"/>
                <w:sz w:val="14"/>
                <w:szCs w:val="14"/>
              </w:rPr>
            </w:pPr>
            <w:r w:rsidRPr="00952B5E">
              <w:rPr>
                <w:rFonts w:ascii="Times New Roman" w:hAnsi="Times New Roman" w:cs="Times New Roman"/>
                <w:i/>
                <w:color w:val="auto"/>
                <w:sz w:val="14"/>
                <w:szCs w:val="14"/>
              </w:rPr>
              <w:t>Dipterocarpus retusus</w:t>
            </w:r>
          </w:p>
        </w:tc>
        <w:tc>
          <w:tcPr>
            <w:tcW w:w="596" w:type="dxa"/>
            <w:tcMar>
              <w:left w:w="28" w:type="dxa"/>
              <w:right w:w="28" w:type="dxa"/>
            </w:tcMar>
          </w:tcPr>
          <w:p w:rsidR="00D979E6" w:rsidRPr="00952B5E" w:rsidRDefault="005F23FD" w:rsidP="00D979E6">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t>21,76</w:t>
            </w:r>
          </w:p>
        </w:tc>
      </w:tr>
      <w:tr w:rsidR="00D979E6" w:rsidRPr="00952B5E" w:rsidTr="0050241B">
        <w:tc>
          <w:tcPr>
            <w:tcW w:w="704" w:type="dxa"/>
            <w:tcMar>
              <w:left w:w="28" w:type="dxa"/>
              <w:right w:w="28" w:type="dxa"/>
            </w:tcMar>
          </w:tcPr>
          <w:p w:rsidR="00D979E6" w:rsidRPr="00952B5E" w:rsidRDefault="00D979E6" w:rsidP="00D979E6">
            <w:pPr>
              <w:pStyle w:val="Default"/>
              <w:jc w:val="both"/>
              <w:rPr>
                <w:rFonts w:ascii="Times New Roman" w:hAnsi="Times New Roman" w:cs="Times New Roman"/>
                <w:color w:val="auto"/>
                <w:sz w:val="14"/>
                <w:szCs w:val="14"/>
              </w:rPr>
            </w:pPr>
          </w:p>
        </w:tc>
        <w:tc>
          <w:tcPr>
            <w:tcW w:w="284" w:type="dxa"/>
            <w:tcMar>
              <w:left w:w="28" w:type="dxa"/>
              <w:right w:w="28" w:type="dxa"/>
            </w:tcMar>
          </w:tcPr>
          <w:p w:rsidR="00D979E6" w:rsidRPr="00952B5E" w:rsidRDefault="00D979E6" w:rsidP="00D979E6">
            <w:pPr>
              <w:pStyle w:val="Default"/>
              <w:jc w:val="center"/>
              <w:rPr>
                <w:rFonts w:ascii="Times New Roman" w:hAnsi="Times New Roman" w:cs="Times New Roman"/>
                <w:color w:val="auto"/>
                <w:sz w:val="14"/>
                <w:szCs w:val="14"/>
              </w:rPr>
            </w:pPr>
            <w:r w:rsidRPr="00952B5E">
              <w:rPr>
                <w:rFonts w:ascii="Times New Roman" w:hAnsi="Times New Roman" w:cs="Times New Roman"/>
                <w:color w:val="auto"/>
                <w:sz w:val="14"/>
                <w:szCs w:val="14"/>
              </w:rPr>
              <w:t>3</w:t>
            </w:r>
          </w:p>
        </w:tc>
        <w:tc>
          <w:tcPr>
            <w:tcW w:w="1134" w:type="dxa"/>
            <w:tcMar>
              <w:left w:w="28" w:type="dxa"/>
              <w:right w:w="28" w:type="dxa"/>
            </w:tcMar>
          </w:tcPr>
          <w:p w:rsidR="00D979E6" w:rsidRPr="00952B5E" w:rsidRDefault="00D979E6" w:rsidP="00D979E6">
            <w:pPr>
              <w:pStyle w:val="Default"/>
              <w:jc w:val="both"/>
              <w:rPr>
                <w:rFonts w:ascii="Times New Roman" w:hAnsi="Times New Roman" w:cs="Times New Roman"/>
                <w:color w:val="auto"/>
                <w:sz w:val="14"/>
                <w:szCs w:val="14"/>
              </w:rPr>
            </w:pPr>
            <w:r w:rsidRPr="00952B5E">
              <w:rPr>
                <w:rFonts w:ascii="Times New Roman" w:hAnsi="Times New Roman" w:cs="Times New Roman"/>
                <w:color w:val="auto"/>
                <w:sz w:val="14"/>
                <w:szCs w:val="14"/>
              </w:rPr>
              <w:t>Padali</w:t>
            </w:r>
          </w:p>
        </w:tc>
        <w:tc>
          <w:tcPr>
            <w:tcW w:w="1701" w:type="dxa"/>
            <w:tcMar>
              <w:left w:w="28" w:type="dxa"/>
              <w:right w:w="28" w:type="dxa"/>
            </w:tcMar>
          </w:tcPr>
          <w:p w:rsidR="00D979E6" w:rsidRPr="00952B5E" w:rsidRDefault="00D979E6" w:rsidP="00D979E6">
            <w:pPr>
              <w:pStyle w:val="Default"/>
              <w:jc w:val="both"/>
              <w:rPr>
                <w:rFonts w:ascii="Times New Roman" w:hAnsi="Times New Roman" w:cs="Times New Roman"/>
                <w:i/>
                <w:color w:val="auto"/>
                <w:sz w:val="14"/>
                <w:szCs w:val="14"/>
              </w:rPr>
            </w:pPr>
            <w:r w:rsidRPr="00952B5E">
              <w:rPr>
                <w:rFonts w:ascii="Times New Roman" w:hAnsi="Times New Roman" w:cs="Times New Roman"/>
                <w:i/>
                <w:color w:val="auto"/>
                <w:sz w:val="14"/>
                <w:szCs w:val="14"/>
              </w:rPr>
              <w:t>Radermachera gigantea</w:t>
            </w:r>
          </w:p>
        </w:tc>
        <w:tc>
          <w:tcPr>
            <w:tcW w:w="596" w:type="dxa"/>
            <w:tcMar>
              <w:left w:w="28" w:type="dxa"/>
              <w:right w:w="28" w:type="dxa"/>
            </w:tcMar>
          </w:tcPr>
          <w:p w:rsidR="00D979E6" w:rsidRPr="00952B5E" w:rsidRDefault="005F23FD" w:rsidP="00D979E6">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t>13,05</w:t>
            </w:r>
          </w:p>
        </w:tc>
      </w:tr>
      <w:tr w:rsidR="00D979E6" w:rsidRPr="00952B5E" w:rsidTr="0050241B">
        <w:tc>
          <w:tcPr>
            <w:tcW w:w="704" w:type="dxa"/>
            <w:tcMar>
              <w:left w:w="28" w:type="dxa"/>
              <w:right w:w="28" w:type="dxa"/>
            </w:tcMar>
          </w:tcPr>
          <w:p w:rsidR="00D979E6" w:rsidRPr="00952B5E" w:rsidRDefault="00D979E6" w:rsidP="00D979E6">
            <w:pPr>
              <w:pStyle w:val="Default"/>
              <w:jc w:val="both"/>
              <w:rPr>
                <w:rFonts w:ascii="Times New Roman" w:hAnsi="Times New Roman" w:cs="Times New Roman"/>
                <w:color w:val="auto"/>
                <w:sz w:val="14"/>
                <w:szCs w:val="14"/>
              </w:rPr>
            </w:pPr>
          </w:p>
        </w:tc>
        <w:tc>
          <w:tcPr>
            <w:tcW w:w="284" w:type="dxa"/>
            <w:tcMar>
              <w:left w:w="28" w:type="dxa"/>
              <w:right w:w="28" w:type="dxa"/>
            </w:tcMar>
          </w:tcPr>
          <w:p w:rsidR="00D979E6" w:rsidRPr="00952B5E" w:rsidRDefault="00D979E6" w:rsidP="00D979E6">
            <w:pPr>
              <w:pStyle w:val="Default"/>
              <w:jc w:val="center"/>
              <w:rPr>
                <w:rFonts w:ascii="Times New Roman" w:hAnsi="Times New Roman" w:cs="Times New Roman"/>
                <w:color w:val="auto"/>
                <w:sz w:val="14"/>
                <w:szCs w:val="14"/>
              </w:rPr>
            </w:pPr>
            <w:r w:rsidRPr="00952B5E">
              <w:rPr>
                <w:rFonts w:ascii="Times New Roman" w:hAnsi="Times New Roman" w:cs="Times New Roman"/>
                <w:color w:val="auto"/>
                <w:sz w:val="14"/>
                <w:szCs w:val="14"/>
              </w:rPr>
              <w:t>4</w:t>
            </w:r>
          </w:p>
        </w:tc>
        <w:tc>
          <w:tcPr>
            <w:tcW w:w="1134" w:type="dxa"/>
            <w:tcMar>
              <w:left w:w="28" w:type="dxa"/>
              <w:right w:w="28" w:type="dxa"/>
            </w:tcMar>
          </w:tcPr>
          <w:p w:rsidR="00D979E6" w:rsidRPr="00952B5E" w:rsidRDefault="00D979E6" w:rsidP="00D979E6">
            <w:pPr>
              <w:pStyle w:val="Default"/>
              <w:jc w:val="both"/>
              <w:rPr>
                <w:rFonts w:ascii="Times New Roman" w:hAnsi="Times New Roman" w:cs="Times New Roman"/>
                <w:color w:val="auto"/>
                <w:sz w:val="14"/>
                <w:szCs w:val="14"/>
              </w:rPr>
            </w:pPr>
            <w:r w:rsidRPr="00952B5E">
              <w:rPr>
                <w:rFonts w:ascii="Times New Roman" w:hAnsi="Times New Roman" w:cs="Times New Roman"/>
                <w:color w:val="auto"/>
                <w:sz w:val="14"/>
                <w:szCs w:val="14"/>
              </w:rPr>
              <w:t>Simpur</w:t>
            </w:r>
          </w:p>
        </w:tc>
        <w:tc>
          <w:tcPr>
            <w:tcW w:w="1701" w:type="dxa"/>
            <w:tcMar>
              <w:left w:w="28" w:type="dxa"/>
              <w:right w:w="28" w:type="dxa"/>
            </w:tcMar>
          </w:tcPr>
          <w:p w:rsidR="00D979E6" w:rsidRPr="00952B5E" w:rsidRDefault="00D979E6" w:rsidP="00D979E6">
            <w:pPr>
              <w:pStyle w:val="Default"/>
              <w:jc w:val="both"/>
              <w:rPr>
                <w:rFonts w:ascii="Times New Roman" w:hAnsi="Times New Roman" w:cs="Times New Roman"/>
                <w:i/>
                <w:color w:val="auto"/>
                <w:sz w:val="14"/>
                <w:szCs w:val="14"/>
              </w:rPr>
            </w:pPr>
            <w:r w:rsidRPr="00952B5E">
              <w:rPr>
                <w:rFonts w:ascii="Times New Roman" w:hAnsi="Times New Roman" w:cs="Times New Roman"/>
                <w:i/>
                <w:color w:val="auto"/>
                <w:sz w:val="14"/>
                <w:szCs w:val="14"/>
              </w:rPr>
              <w:t>Dillenia obovata</w:t>
            </w:r>
          </w:p>
        </w:tc>
        <w:tc>
          <w:tcPr>
            <w:tcW w:w="596" w:type="dxa"/>
            <w:tcMar>
              <w:left w:w="28" w:type="dxa"/>
              <w:right w:w="28" w:type="dxa"/>
            </w:tcMar>
          </w:tcPr>
          <w:p w:rsidR="00D979E6" w:rsidRPr="00952B5E" w:rsidRDefault="005F23FD" w:rsidP="00D979E6">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t>10,47</w:t>
            </w:r>
          </w:p>
        </w:tc>
      </w:tr>
      <w:tr w:rsidR="00D979E6" w:rsidRPr="00952B5E" w:rsidTr="0050241B">
        <w:tc>
          <w:tcPr>
            <w:tcW w:w="704" w:type="dxa"/>
            <w:tcMar>
              <w:left w:w="28" w:type="dxa"/>
              <w:right w:w="28" w:type="dxa"/>
            </w:tcMar>
          </w:tcPr>
          <w:p w:rsidR="00D979E6" w:rsidRPr="00952B5E" w:rsidRDefault="00D979E6" w:rsidP="00D979E6">
            <w:pPr>
              <w:pStyle w:val="Default"/>
              <w:jc w:val="both"/>
              <w:rPr>
                <w:rFonts w:ascii="Times New Roman" w:hAnsi="Times New Roman" w:cs="Times New Roman"/>
                <w:color w:val="auto"/>
                <w:sz w:val="14"/>
                <w:szCs w:val="14"/>
              </w:rPr>
            </w:pPr>
          </w:p>
        </w:tc>
        <w:tc>
          <w:tcPr>
            <w:tcW w:w="284" w:type="dxa"/>
            <w:tcMar>
              <w:left w:w="28" w:type="dxa"/>
              <w:right w:w="28" w:type="dxa"/>
            </w:tcMar>
          </w:tcPr>
          <w:p w:rsidR="00D979E6" w:rsidRPr="00952B5E" w:rsidRDefault="00D979E6" w:rsidP="00D979E6">
            <w:pPr>
              <w:pStyle w:val="Default"/>
              <w:jc w:val="center"/>
              <w:rPr>
                <w:rFonts w:ascii="Times New Roman" w:hAnsi="Times New Roman" w:cs="Times New Roman"/>
                <w:color w:val="auto"/>
                <w:sz w:val="14"/>
                <w:szCs w:val="14"/>
              </w:rPr>
            </w:pPr>
            <w:r w:rsidRPr="00952B5E">
              <w:rPr>
                <w:rFonts w:ascii="Times New Roman" w:hAnsi="Times New Roman" w:cs="Times New Roman"/>
                <w:color w:val="auto"/>
                <w:sz w:val="14"/>
                <w:szCs w:val="14"/>
              </w:rPr>
              <w:t>5</w:t>
            </w:r>
          </w:p>
        </w:tc>
        <w:tc>
          <w:tcPr>
            <w:tcW w:w="1134" w:type="dxa"/>
            <w:tcMar>
              <w:left w:w="28" w:type="dxa"/>
              <w:right w:w="28" w:type="dxa"/>
            </w:tcMar>
          </w:tcPr>
          <w:p w:rsidR="00D979E6" w:rsidRPr="00952B5E" w:rsidRDefault="00D979E6" w:rsidP="00D979E6">
            <w:pPr>
              <w:pStyle w:val="Default"/>
              <w:jc w:val="both"/>
              <w:rPr>
                <w:rFonts w:ascii="Times New Roman" w:hAnsi="Times New Roman" w:cs="Times New Roman"/>
                <w:color w:val="auto"/>
                <w:sz w:val="14"/>
                <w:szCs w:val="14"/>
              </w:rPr>
            </w:pPr>
            <w:r w:rsidRPr="00952B5E">
              <w:rPr>
                <w:rFonts w:ascii="Times New Roman" w:hAnsi="Times New Roman" w:cs="Times New Roman"/>
                <w:color w:val="auto"/>
                <w:sz w:val="14"/>
                <w:szCs w:val="14"/>
              </w:rPr>
              <w:t>Seuseureuhan</w:t>
            </w:r>
          </w:p>
        </w:tc>
        <w:tc>
          <w:tcPr>
            <w:tcW w:w="1701" w:type="dxa"/>
            <w:tcMar>
              <w:left w:w="28" w:type="dxa"/>
              <w:right w:w="28" w:type="dxa"/>
            </w:tcMar>
          </w:tcPr>
          <w:p w:rsidR="00D979E6" w:rsidRPr="00952B5E" w:rsidRDefault="00D979E6" w:rsidP="00D979E6">
            <w:pPr>
              <w:pStyle w:val="Default"/>
              <w:jc w:val="both"/>
              <w:rPr>
                <w:rFonts w:ascii="Times New Roman" w:hAnsi="Times New Roman" w:cs="Times New Roman"/>
                <w:i/>
                <w:color w:val="auto"/>
                <w:sz w:val="14"/>
                <w:szCs w:val="14"/>
              </w:rPr>
            </w:pPr>
            <w:r w:rsidRPr="00952B5E">
              <w:rPr>
                <w:rFonts w:ascii="Times New Roman" w:hAnsi="Times New Roman" w:cs="Times New Roman"/>
                <w:i/>
                <w:color w:val="auto"/>
                <w:sz w:val="14"/>
                <w:szCs w:val="14"/>
              </w:rPr>
              <w:t>Piper aduncum</w:t>
            </w:r>
          </w:p>
        </w:tc>
        <w:tc>
          <w:tcPr>
            <w:tcW w:w="596" w:type="dxa"/>
            <w:tcMar>
              <w:left w:w="28" w:type="dxa"/>
              <w:right w:w="28" w:type="dxa"/>
            </w:tcMar>
          </w:tcPr>
          <w:p w:rsidR="00D979E6" w:rsidRPr="00952B5E" w:rsidRDefault="005F23FD" w:rsidP="00D979E6">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t>7,82</w:t>
            </w:r>
          </w:p>
        </w:tc>
      </w:tr>
      <w:tr w:rsidR="00D979E6" w:rsidRPr="00952B5E" w:rsidTr="0050241B">
        <w:tc>
          <w:tcPr>
            <w:tcW w:w="704" w:type="dxa"/>
            <w:tcMar>
              <w:left w:w="28" w:type="dxa"/>
              <w:right w:w="28" w:type="dxa"/>
            </w:tcMar>
          </w:tcPr>
          <w:p w:rsidR="00D979E6" w:rsidRPr="00952B5E" w:rsidRDefault="00D979E6" w:rsidP="00D979E6">
            <w:pPr>
              <w:pStyle w:val="Default"/>
              <w:jc w:val="both"/>
              <w:rPr>
                <w:rFonts w:ascii="Times New Roman" w:hAnsi="Times New Roman" w:cs="Times New Roman"/>
                <w:color w:val="auto"/>
                <w:sz w:val="14"/>
                <w:szCs w:val="14"/>
              </w:rPr>
            </w:pPr>
            <w:r w:rsidRPr="00952B5E">
              <w:rPr>
                <w:rFonts w:ascii="Times New Roman" w:hAnsi="Times New Roman" w:cs="Times New Roman"/>
                <w:color w:val="auto"/>
                <w:sz w:val="14"/>
                <w:szCs w:val="14"/>
              </w:rPr>
              <w:t>Tiang</w:t>
            </w:r>
          </w:p>
        </w:tc>
        <w:tc>
          <w:tcPr>
            <w:tcW w:w="284" w:type="dxa"/>
            <w:tcMar>
              <w:left w:w="28" w:type="dxa"/>
              <w:right w:w="28" w:type="dxa"/>
            </w:tcMar>
          </w:tcPr>
          <w:p w:rsidR="00D979E6" w:rsidRPr="00952B5E" w:rsidRDefault="00D979E6" w:rsidP="00D979E6">
            <w:pPr>
              <w:pStyle w:val="Default"/>
              <w:jc w:val="center"/>
              <w:rPr>
                <w:rFonts w:ascii="Times New Roman" w:hAnsi="Times New Roman" w:cs="Times New Roman"/>
                <w:color w:val="auto"/>
                <w:sz w:val="14"/>
                <w:szCs w:val="14"/>
              </w:rPr>
            </w:pPr>
            <w:r w:rsidRPr="00952B5E">
              <w:rPr>
                <w:rFonts w:ascii="Times New Roman" w:hAnsi="Times New Roman" w:cs="Times New Roman"/>
                <w:color w:val="auto"/>
                <w:sz w:val="14"/>
                <w:szCs w:val="14"/>
              </w:rPr>
              <w:t>1</w:t>
            </w:r>
          </w:p>
        </w:tc>
        <w:tc>
          <w:tcPr>
            <w:tcW w:w="1134" w:type="dxa"/>
            <w:tcMar>
              <w:left w:w="28" w:type="dxa"/>
              <w:right w:w="28" w:type="dxa"/>
            </w:tcMar>
          </w:tcPr>
          <w:p w:rsidR="00D979E6" w:rsidRPr="00952B5E" w:rsidRDefault="00D979E6" w:rsidP="00D979E6">
            <w:pPr>
              <w:pStyle w:val="Default"/>
              <w:jc w:val="both"/>
              <w:rPr>
                <w:rFonts w:ascii="Times New Roman" w:hAnsi="Times New Roman" w:cs="Times New Roman"/>
                <w:color w:val="auto"/>
                <w:sz w:val="14"/>
                <w:szCs w:val="14"/>
              </w:rPr>
            </w:pPr>
            <w:r w:rsidRPr="00952B5E">
              <w:rPr>
                <w:rFonts w:ascii="Times New Roman" w:hAnsi="Times New Roman" w:cs="Times New Roman"/>
                <w:color w:val="auto"/>
                <w:sz w:val="14"/>
                <w:szCs w:val="14"/>
              </w:rPr>
              <w:t>Kopi liberika</w:t>
            </w:r>
          </w:p>
        </w:tc>
        <w:tc>
          <w:tcPr>
            <w:tcW w:w="1701" w:type="dxa"/>
            <w:tcMar>
              <w:left w:w="28" w:type="dxa"/>
              <w:right w:w="28" w:type="dxa"/>
            </w:tcMar>
          </w:tcPr>
          <w:p w:rsidR="00D979E6" w:rsidRPr="00952B5E" w:rsidRDefault="00D979E6" w:rsidP="00D979E6">
            <w:pPr>
              <w:pStyle w:val="Default"/>
              <w:jc w:val="both"/>
              <w:rPr>
                <w:rFonts w:ascii="Times New Roman" w:hAnsi="Times New Roman" w:cs="Times New Roman"/>
                <w:i/>
                <w:color w:val="auto"/>
                <w:sz w:val="14"/>
                <w:szCs w:val="14"/>
              </w:rPr>
            </w:pPr>
            <w:r w:rsidRPr="00952B5E">
              <w:rPr>
                <w:rFonts w:ascii="Times New Roman" w:hAnsi="Times New Roman" w:cs="Times New Roman"/>
                <w:i/>
                <w:color w:val="auto"/>
                <w:sz w:val="14"/>
                <w:szCs w:val="14"/>
              </w:rPr>
              <w:t>Coffea liberica</w:t>
            </w:r>
          </w:p>
        </w:tc>
        <w:tc>
          <w:tcPr>
            <w:tcW w:w="596" w:type="dxa"/>
            <w:tcMar>
              <w:left w:w="28" w:type="dxa"/>
              <w:right w:w="28" w:type="dxa"/>
            </w:tcMar>
          </w:tcPr>
          <w:p w:rsidR="00D979E6" w:rsidRPr="00952B5E" w:rsidRDefault="005F23FD" w:rsidP="00D979E6">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t>132,92</w:t>
            </w:r>
          </w:p>
        </w:tc>
      </w:tr>
      <w:tr w:rsidR="00D979E6" w:rsidRPr="00952B5E" w:rsidTr="0050241B">
        <w:tc>
          <w:tcPr>
            <w:tcW w:w="704" w:type="dxa"/>
            <w:tcMar>
              <w:left w:w="28" w:type="dxa"/>
              <w:right w:w="28" w:type="dxa"/>
            </w:tcMar>
          </w:tcPr>
          <w:p w:rsidR="00D979E6" w:rsidRPr="00952B5E" w:rsidRDefault="00D979E6" w:rsidP="00D979E6">
            <w:pPr>
              <w:pStyle w:val="Default"/>
              <w:jc w:val="both"/>
              <w:rPr>
                <w:rFonts w:ascii="Times New Roman" w:hAnsi="Times New Roman" w:cs="Times New Roman"/>
                <w:color w:val="auto"/>
                <w:sz w:val="14"/>
                <w:szCs w:val="14"/>
              </w:rPr>
            </w:pPr>
          </w:p>
        </w:tc>
        <w:tc>
          <w:tcPr>
            <w:tcW w:w="284" w:type="dxa"/>
            <w:tcMar>
              <w:left w:w="28" w:type="dxa"/>
              <w:right w:w="28" w:type="dxa"/>
            </w:tcMar>
          </w:tcPr>
          <w:p w:rsidR="00D979E6" w:rsidRPr="00952B5E" w:rsidRDefault="00D979E6" w:rsidP="00D979E6">
            <w:pPr>
              <w:pStyle w:val="Default"/>
              <w:jc w:val="center"/>
              <w:rPr>
                <w:rFonts w:ascii="Times New Roman" w:hAnsi="Times New Roman" w:cs="Times New Roman"/>
                <w:color w:val="auto"/>
                <w:sz w:val="14"/>
                <w:szCs w:val="14"/>
              </w:rPr>
            </w:pPr>
            <w:r w:rsidRPr="00952B5E">
              <w:rPr>
                <w:rFonts w:ascii="Times New Roman" w:hAnsi="Times New Roman" w:cs="Times New Roman"/>
                <w:color w:val="auto"/>
                <w:sz w:val="14"/>
                <w:szCs w:val="14"/>
              </w:rPr>
              <w:t>2</w:t>
            </w:r>
          </w:p>
        </w:tc>
        <w:tc>
          <w:tcPr>
            <w:tcW w:w="1134" w:type="dxa"/>
            <w:tcMar>
              <w:left w:w="28" w:type="dxa"/>
              <w:right w:w="28" w:type="dxa"/>
            </w:tcMar>
          </w:tcPr>
          <w:p w:rsidR="00D979E6" w:rsidRPr="00952B5E" w:rsidRDefault="00D979E6" w:rsidP="00D979E6">
            <w:pPr>
              <w:pStyle w:val="Default"/>
              <w:jc w:val="both"/>
              <w:rPr>
                <w:rFonts w:ascii="Times New Roman" w:hAnsi="Times New Roman" w:cs="Times New Roman"/>
                <w:color w:val="auto"/>
                <w:sz w:val="14"/>
                <w:szCs w:val="14"/>
              </w:rPr>
            </w:pPr>
            <w:r w:rsidRPr="00952B5E">
              <w:rPr>
                <w:rFonts w:ascii="Times New Roman" w:hAnsi="Times New Roman" w:cs="Times New Roman"/>
                <w:color w:val="auto"/>
                <w:sz w:val="14"/>
                <w:szCs w:val="14"/>
              </w:rPr>
              <w:t xml:space="preserve">Kondang </w:t>
            </w:r>
          </w:p>
        </w:tc>
        <w:tc>
          <w:tcPr>
            <w:tcW w:w="1701" w:type="dxa"/>
            <w:tcMar>
              <w:left w:w="28" w:type="dxa"/>
              <w:right w:w="28" w:type="dxa"/>
            </w:tcMar>
          </w:tcPr>
          <w:p w:rsidR="00D979E6" w:rsidRPr="00952B5E" w:rsidRDefault="00D979E6" w:rsidP="00D979E6">
            <w:pPr>
              <w:pStyle w:val="Default"/>
              <w:jc w:val="both"/>
              <w:rPr>
                <w:rFonts w:ascii="Times New Roman" w:hAnsi="Times New Roman" w:cs="Times New Roman"/>
                <w:i/>
                <w:color w:val="auto"/>
                <w:sz w:val="14"/>
                <w:szCs w:val="14"/>
              </w:rPr>
            </w:pPr>
            <w:r w:rsidRPr="00952B5E">
              <w:rPr>
                <w:rFonts w:ascii="Times New Roman" w:hAnsi="Times New Roman" w:cs="Times New Roman"/>
                <w:i/>
                <w:color w:val="auto"/>
                <w:sz w:val="14"/>
                <w:szCs w:val="14"/>
              </w:rPr>
              <w:t xml:space="preserve">Ficus variegata </w:t>
            </w:r>
            <w:r w:rsidRPr="00952B5E">
              <w:rPr>
                <w:rFonts w:ascii="Times New Roman" w:hAnsi="Times New Roman" w:cs="Times New Roman"/>
                <w:color w:val="auto"/>
                <w:sz w:val="14"/>
                <w:szCs w:val="14"/>
              </w:rPr>
              <w:t>Blume</w:t>
            </w:r>
          </w:p>
        </w:tc>
        <w:tc>
          <w:tcPr>
            <w:tcW w:w="596" w:type="dxa"/>
            <w:tcMar>
              <w:left w:w="28" w:type="dxa"/>
              <w:right w:w="28" w:type="dxa"/>
            </w:tcMar>
          </w:tcPr>
          <w:p w:rsidR="00D979E6" w:rsidRPr="00952B5E" w:rsidRDefault="005F23FD" w:rsidP="00D979E6">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t>19,23</w:t>
            </w:r>
          </w:p>
        </w:tc>
      </w:tr>
      <w:tr w:rsidR="00D979E6" w:rsidRPr="00952B5E" w:rsidTr="0050241B">
        <w:tc>
          <w:tcPr>
            <w:tcW w:w="704" w:type="dxa"/>
            <w:tcMar>
              <w:left w:w="28" w:type="dxa"/>
              <w:right w:w="28" w:type="dxa"/>
            </w:tcMar>
          </w:tcPr>
          <w:p w:rsidR="00D979E6" w:rsidRPr="00952B5E" w:rsidRDefault="00D979E6" w:rsidP="00D979E6">
            <w:pPr>
              <w:pStyle w:val="Default"/>
              <w:jc w:val="both"/>
              <w:rPr>
                <w:rFonts w:ascii="Times New Roman" w:hAnsi="Times New Roman" w:cs="Times New Roman"/>
                <w:color w:val="auto"/>
                <w:sz w:val="14"/>
                <w:szCs w:val="14"/>
              </w:rPr>
            </w:pPr>
          </w:p>
        </w:tc>
        <w:tc>
          <w:tcPr>
            <w:tcW w:w="284" w:type="dxa"/>
            <w:tcMar>
              <w:left w:w="28" w:type="dxa"/>
              <w:right w:w="28" w:type="dxa"/>
            </w:tcMar>
          </w:tcPr>
          <w:p w:rsidR="00D979E6" w:rsidRPr="00952B5E" w:rsidRDefault="00D979E6" w:rsidP="00D979E6">
            <w:pPr>
              <w:pStyle w:val="Default"/>
              <w:jc w:val="center"/>
              <w:rPr>
                <w:rFonts w:ascii="Times New Roman" w:hAnsi="Times New Roman" w:cs="Times New Roman"/>
                <w:color w:val="auto"/>
                <w:sz w:val="14"/>
                <w:szCs w:val="14"/>
              </w:rPr>
            </w:pPr>
            <w:r w:rsidRPr="00952B5E">
              <w:rPr>
                <w:rFonts w:ascii="Times New Roman" w:hAnsi="Times New Roman" w:cs="Times New Roman"/>
                <w:color w:val="auto"/>
                <w:sz w:val="14"/>
                <w:szCs w:val="14"/>
              </w:rPr>
              <w:t>3</w:t>
            </w:r>
          </w:p>
        </w:tc>
        <w:tc>
          <w:tcPr>
            <w:tcW w:w="1134" w:type="dxa"/>
            <w:tcMar>
              <w:left w:w="28" w:type="dxa"/>
              <w:right w:w="28" w:type="dxa"/>
            </w:tcMar>
          </w:tcPr>
          <w:p w:rsidR="00D979E6" w:rsidRPr="00952B5E" w:rsidRDefault="00D979E6" w:rsidP="00D979E6">
            <w:pPr>
              <w:pStyle w:val="Default"/>
              <w:jc w:val="both"/>
              <w:rPr>
                <w:rFonts w:ascii="Times New Roman" w:hAnsi="Times New Roman" w:cs="Times New Roman"/>
                <w:color w:val="auto"/>
                <w:sz w:val="14"/>
                <w:szCs w:val="14"/>
              </w:rPr>
            </w:pPr>
            <w:r w:rsidRPr="00952B5E">
              <w:rPr>
                <w:rFonts w:ascii="Times New Roman" w:hAnsi="Times New Roman" w:cs="Times New Roman"/>
                <w:color w:val="auto"/>
                <w:sz w:val="14"/>
                <w:szCs w:val="14"/>
              </w:rPr>
              <w:t>Nangka</w:t>
            </w:r>
          </w:p>
        </w:tc>
        <w:tc>
          <w:tcPr>
            <w:tcW w:w="1701" w:type="dxa"/>
            <w:tcMar>
              <w:left w:w="28" w:type="dxa"/>
              <w:right w:w="28" w:type="dxa"/>
            </w:tcMar>
          </w:tcPr>
          <w:p w:rsidR="00D979E6" w:rsidRPr="00952B5E" w:rsidRDefault="007262D1" w:rsidP="00D979E6">
            <w:pPr>
              <w:pStyle w:val="Default"/>
              <w:jc w:val="both"/>
              <w:rPr>
                <w:rFonts w:ascii="Times New Roman" w:hAnsi="Times New Roman" w:cs="Times New Roman"/>
                <w:i/>
                <w:color w:val="auto"/>
                <w:sz w:val="14"/>
                <w:szCs w:val="14"/>
              </w:rPr>
            </w:pPr>
            <w:r w:rsidRPr="00952B5E">
              <w:rPr>
                <w:rFonts w:ascii="Times New Roman" w:hAnsi="Times New Roman" w:cs="Times New Roman"/>
                <w:i/>
                <w:color w:val="auto"/>
                <w:sz w:val="14"/>
                <w:szCs w:val="14"/>
              </w:rPr>
              <w:t>Artocarpus heterophyllus</w:t>
            </w:r>
          </w:p>
        </w:tc>
        <w:tc>
          <w:tcPr>
            <w:tcW w:w="596" w:type="dxa"/>
            <w:tcMar>
              <w:left w:w="28" w:type="dxa"/>
              <w:right w:w="28" w:type="dxa"/>
            </w:tcMar>
          </w:tcPr>
          <w:p w:rsidR="00D979E6" w:rsidRPr="00952B5E" w:rsidRDefault="005F23FD" w:rsidP="00D979E6">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t>13,13</w:t>
            </w:r>
          </w:p>
        </w:tc>
      </w:tr>
      <w:tr w:rsidR="00D979E6" w:rsidRPr="00952B5E" w:rsidTr="0050241B">
        <w:tc>
          <w:tcPr>
            <w:tcW w:w="704" w:type="dxa"/>
            <w:tcMar>
              <w:left w:w="28" w:type="dxa"/>
              <w:right w:w="28" w:type="dxa"/>
            </w:tcMar>
          </w:tcPr>
          <w:p w:rsidR="00D979E6" w:rsidRPr="00952B5E" w:rsidRDefault="00D979E6" w:rsidP="00D979E6">
            <w:pPr>
              <w:pStyle w:val="Default"/>
              <w:jc w:val="both"/>
              <w:rPr>
                <w:rFonts w:ascii="Times New Roman" w:hAnsi="Times New Roman" w:cs="Times New Roman"/>
                <w:color w:val="auto"/>
                <w:sz w:val="14"/>
                <w:szCs w:val="14"/>
              </w:rPr>
            </w:pPr>
          </w:p>
        </w:tc>
        <w:tc>
          <w:tcPr>
            <w:tcW w:w="284" w:type="dxa"/>
            <w:tcMar>
              <w:left w:w="28" w:type="dxa"/>
              <w:right w:w="28" w:type="dxa"/>
            </w:tcMar>
          </w:tcPr>
          <w:p w:rsidR="00D979E6" w:rsidRPr="00952B5E" w:rsidRDefault="00D979E6" w:rsidP="00D979E6">
            <w:pPr>
              <w:pStyle w:val="Default"/>
              <w:jc w:val="center"/>
              <w:rPr>
                <w:rFonts w:ascii="Times New Roman" w:hAnsi="Times New Roman" w:cs="Times New Roman"/>
                <w:color w:val="auto"/>
                <w:sz w:val="14"/>
                <w:szCs w:val="14"/>
              </w:rPr>
            </w:pPr>
            <w:r w:rsidRPr="00952B5E">
              <w:rPr>
                <w:rFonts w:ascii="Times New Roman" w:hAnsi="Times New Roman" w:cs="Times New Roman"/>
                <w:color w:val="auto"/>
                <w:sz w:val="14"/>
                <w:szCs w:val="14"/>
              </w:rPr>
              <w:t>4</w:t>
            </w:r>
          </w:p>
        </w:tc>
        <w:tc>
          <w:tcPr>
            <w:tcW w:w="1134" w:type="dxa"/>
            <w:tcMar>
              <w:left w:w="28" w:type="dxa"/>
              <w:right w:w="28" w:type="dxa"/>
            </w:tcMar>
          </w:tcPr>
          <w:p w:rsidR="00D979E6" w:rsidRPr="00952B5E" w:rsidRDefault="00D979E6" w:rsidP="00D979E6">
            <w:pPr>
              <w:pStyle w:val="Default"/>
              <w:jc w:val="both"/>
              <w:rPr>
                <w:rFonts w:ascii="Times New Roman" w:hAnsi="Times New Roman" w:cs="Times New Roman"/>
                <w:color w:val="auto"/>
                <w:sz w:val="14"/>
                <w:szCs w:val="14"/>
              </w:rPr>
            </w:pPr>
            <w:r w:rsidRPr="00952B5E">
              <w:rPr>
                <w:rFonts w:ascii="Times New Roman" w:hAnsi="Times New Roman" w:cs="Times New Roman"/>
                <w:color w:val="auto"/>
                <w:sz w:val="14"/>
                <w:szCs w:val="14"/>
              </w:rPr>
              <w:t>Simpur</w:t>
            </w:r>
          </w:p>
        </w:tc>
        <w:tc>
          <w:tcPr>
            <w:tcW w:w="1701" w:type="dxa"/>
            <w:tcMar>
              <w:left w:w="28" w:type="dxa"/>
              <w:right w:w="28" w:type="dxa"/>
            </w:tcMar>
          </w:tcPr>
          <w:p w:rsidR="00D979E6" w:rsidRPr="00952B5E" w:rsidRDefault="007262D1" w:rsidP="00D979E6">
            <w:pPr>
              <w:pStyle w:val="Default"/>
              <w:jc w:val="both"/>
              <w:rPr>
                <w:rFonts w:ascii="Times New Roman" w:hAnsi="Times New Roman" w:cs="Times New Roman"/>
                <w:i/>
                <w:color w:val="auto"/>
                <w:sz w:val="14"/>
                <w:szCs w:val="14"/>
              </w:rPr>
            </w:pPr>
            <w:r w:rsidRPr="00952B5E">
              <w:rPr>
                <w:rFonts w:ascii="Times New Roman" w:hAnsi="Times New Roman" w:cs="Times New Roman"/>
                <w:i/>
                <w:color w:val="auto"/>
                <w:sz w:val="14"/>
                <w:szCs w:val="14"/>
              </w:rPr>
              <w:t xml:space="preserve">Dillenia obovata </w:t>
            </w:r>
            <w:r w:rsidRPr="00952B5E">
              <w:rPr>
                <w:rFonts w:ascii="Times New Roman" w:hAnsi="Times New Roman" w:cs="Times New Roman"/>
                <w:color w:val="auto"/>
                <w:sz w:val="14"/>
                <w:szCs w:val="14"/>
              </w:rPr>
              <w:t>(Bl.) Hoogl</w:t>
            </w:r>
          </w:p>
        </w:tc>
        <w:tc>
          <w:tcPr>
            <w:tcW w:w="596" w:type="dxa"/>
            <w:tcMar>
              <w:left w:w="28" w:type="dxa"/>
              <w:right w:w="28" w:type="dxa"/>
            </w:tcMar>
          </w:tcPr>
          <w:p w:rsidR="00D979E6" w:rsidRPr="00952B5E" w:rsidRDefault="005F23FD" w:rsidP="00D979E6">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t>12,87</w:t>
            </w:r>
          </w:p>
        </w:tc>
      </w:tr>
      <w:tr w:rsidR="00D979E6" w:rsidRPr="00952B5E" w:rsidTr="0050241B">
        <w:tc>
          <w:tcPr>
            <w:tcW w:w="704" w:type="dxa"/>
            <w:tcMar>
              <w:left w:w="28" w:type="dxa"/>
              <w:right w:w="28" w:type="dxa"/>
            </w:tcMar>
          </w:tcPr>
          <w:p w:rsidR="00D979E6" w:rsidRPr="00952B5E" w:rsidRDefault="00D979E6" w:rsidP="00D979E6">
            <w:pPr>
              <w:pStyle w:val="Default"/>
              <w:jc w:val="both"/>
              <w:rPr>
                <w:rFonts w:ascii="Times New Roman" w:hAnsi="Times New Roman" w:cs="Times New Roman"/>
                <w:color w:val="auto"/>
                <w:sz w:val="14"/>
                <w:szCs w:val="14"/>
              </w:rPr>
            </w:pPr>
          </w:p>
        </w:tc>
        <w:tc>
          <w:tcPr>
            <w:tcW w:w="284" w:type="dxa"/>
            <w:tcMar>
              <w:left w:w="28" w:type="dxa"/>
              <w:right w:w="28" w:type="dxa"/>
            </w:tcMar>
          </w:tcPr>
          <w:p w:rsidR="00D979E6" w:rsidRPr="00952B5E" w:rsidRDefault="00D979E6" w:rsidP="00D979E6">
            <w:pPr>
              <w:pStyle w:val="Default"/>
              <w:jc w:val="center"/>
              <w:rPr>
                <w:rFonts w:ascii="Times New Roman" w:hAnsi="Times New Roman" w:cs="Times New Roman"/>
                <w:color w:val="auto"/>
                <w:sz w:val="14"/>
                <w:szCs w:val="14"/>
              </w:rPr>
            </w:pPr>
            <w:r w:rsidRPr="00952B5E">
              <w:rPr>
                <w:rFonts w:ascii="Times New Roman" w:hAnsi="Times New Roman" w:cs="Times New Roman"/>
                <w:color w:val="auto"/>
                <w:sz w:val="14"/>
                <w:szCs w:val="14"/>
              </w:rPr>
              <w:t>5</w:t>
            </w:r>
          </w:p>
        </w:tc>
        <w:tc>
          <w:tcPr>
            <w:tcW w:w="1134" w:type="dxa"/>
            <w:tcMar>
              <w:left w:w="28" w:type="dxa"/>
              <w:right w:w="28" w:type="dxa"/>
            </w:tcMar>
          </w:tcPr>
          <w:p w:rsidR="00D979E6" w:rsidRPr="00952B5E" w:rsidRDefault="00D979E6" w:rsidP="00D979E6">
            <w:pPr>
              <w:pStyle w:val="Default"/>
              <w:jc w:val="both"/>
              <w:rPr>
                <w:rFonts w:ascii="Times New Roman" w:hAnsi="Times New Roman" w:cs="Times New Roman"/>
                <w:color w:val="auto"/>
                <w:sz w:val="14"/>
                <w:szCs w:val="14"/>
              </w:rPr>
            </w:pPr>
            <w:r w:rsidRPr="00952B5E">
              <w:rPr>
                <w:rFonts w:ascii="Times New Roman" w:hAnsi="Times New Roman" w:cs="Times New Roman"/>
                <w:color w:val="auto"/>
                <w:sz w:val="14"/>
                <w:szCs w:val="14"/>
              </w:rPr>
              <w:t>Jati</w:t>
            </w:r>
          </w:p>
        </w:tc>
        <w:tc>
          <w:tcPr>
            <w:tcW w:w="1701" w:type="dxa"/>
            <w:tcMar>
              <w:left w:w="28" w:type="dxa"/>
              <w:right w:w="28" w:type="dxa"/>
            </w:tcMar>
          </w:tcPr>
          <w:p w:rsidR="00D979E6" w:rsidRPr="00952B5E" w:rsidRDefault="007262D1" w:rsidP="00D979E6">
            <w:pPr>
              <w:pStyle w:val="Default"/>
              <w:jc w:val="both"/>
              <w:rPr>
                <w:rFonts w:ascii="Times New Roman" w:hAnsi="Times New Roman" w:cs="Times New Roman"/>
                <w:i/>
                <w:color w:val="auto"/>
                <w:sz w:val="14"/>
                <w:szCs w:val="14"/>
              </w:rPr>
            </w:pPr>
            <w:r w:rsidRPr="00952B5E">
              <w:rPr>
                <w:rFonts w:ascii="Times New Roman" w:hAnsi="Times New Roman" w:cs="Times New Roman"/>
                <w:i/>
                <w:color w:val="auto"/>
                <w:sz w:val="14"/>
                <w:szCs w:val="14"/>
              </w:rPr>
              <w:t>Tectona grandis</w:t>
            </w:r>
          </w:p>
        </w:tc>
        <w:tc>
          <w:tcPr>
            <w:tcW w:w="596" w:type="dxa"/>
            <w:tcMar>
              <w:left w:w="28" w:type="dxa"/>
              <w:right w:w="28" w:type="dxa"/>
            </w:tcMar>
          </w:tcPr>
          <w:p w:rsidR="00D979E6" w:rsidRPr="00952B5E" w:rsidRDefault="005F23FD" w:rsidP="00D979E6">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t>11,07</w:t>
            </w:r>
          </w:p>
        </w:tc>
      </w:tr>
      <w:tr w:rsidR="00D979E6" w:rsidRPr="00952B5E" w:rsidTr="0050241B">
        <w:tc>
          <w:tcPr>
            <w:tcW w:w="704" w:type="dxa"/>
            <w:tcMar>
              <w:left w:w="28" w:type="dxa"/>
              <w:right w:w="28" w:type="dxa"/>
            </w:tcMar>
          </w:tcPr>
          <w:p w:rsidR="00D979E6" w:rsidRPr="00952B5E" w:rsidRDefault="00D979E6" w:rsidP="00D979E6">
            <w:pPr>
              <w:pStyle w:val="Default"/>
              <w:jc w:val="both"/>
              <w:rPr>
                <w:rFonts w:ascii="Times New Roman" w:hAnsi="Times New Roman" w:cs="Times New Roman"/>
                <w:color w:val="auto"/>
                <w:sz w:val="14"/>
                <w:szCs w:val="14"/>
              </w:rPr>
            </w:pPr>
            <w:r w:rsidRPr="00952B5E">
              <w:rPr>
                <w:rFonts w:ascii="Times New Roman" w:hAnsi="Times New Roman" w:cs="Times New Roman"/>
                <w:color w:val="auto"/>
                <w:sz w:val="14"/>
                <w:szCs w:val="14"/>
              </w:rPr>
              <w:t>Pohon</w:t>
            </w:r>
          </w:p>
        </w:tc>
        <w:tc>
          <w:tcPr>
            <w:tcW w:w="284" w:type="dxa"/>
            <w:tcMar>
              <w:left w:w="28" w:type="dxa"/>
              <w:right w:w="28" w:type="dxa"/>
            </w:tcMar>
          </w:tcPr>
          <w:p w:rsidR="00D979E6" w:rsidRPr="00952B5E" w:rsidRDefault="00D979E6" w:rsidP="00D979E6">
            <w:pPr>
              <w:pStyle w:val="Default"/>
              <w:jc w:val="center"/>
              <w:rPr>
                <w:rFonts w:ascii="Times New Roman" w:hAnsi="Times New Roman" w:cs="Times New Roman"/>
                <w:color w:val="auto"/>
                <w:sz w:val="14"/>
                <w:szCs w:val="14"/>
              </w:rPr>
            </w:pPr>
            <w:r w:rsidRPr="00952B5E">
              <w:rPr>
                <w:rFonts w:ascii="Times New Roman" w:hAnsi="Times New Roman" w:cs="Times New Roman"/>
                <w:color w:val="auto"/>
                <w:sz w:val="14"/>
                <w:szCs w:val="14"/>
              </w:rPr>
              <w:t>1</w:t>
            </w:r>
          </w:p>
        </w:tc>
        <w:tc>
          <w:tcPr>
            <w:tcW w:w="1134" w:type="dxa"/>
            <w:tcMar>
              <w:left w:w="28" w:type="dxa"/>
              <w:right w:w="28" w:type="dxa"/>
            </w:tcMar>
          </w:tcPr>
          <w:p w:rsidR="00D979E6" w:rsidRPr="00952B5E" w:rsidRDefault="00D979E6" w:rsidP="00D979E6">
            <w:pPr>
              <w:pStyle w:val="Default"/>
              <w:jc w:val="both"/>
              <w:rPr>
                <w:rFonts w:ascii="Times New Roman" w:hAnsi="Times New Roman" w:cs="Times New Roman"/>
                <w:color w:val="auto"/>
                <w:sz w:val="14"/>
                <w:szCs w:val="14"/>
              </w:rPr>
            </w:pPr>
            <w:r w:rsidRPr="00952B5E">
              <w:rPr>
                <w:rFonts w:ascii="Times New Roman" w:hAnsi="Times New Roman" w:cs="Times New Roman"/>
                <w:color w:val="auto"/>
                <w:sz w:val="14"/>
                <w:szCs w:val="14"/>
              </w:rPr>
              <w:t>Kiara Darangdang</w:t>
            </w:r>
          </w:p>
        </w:tc>
        <w:tc>
          <w:tcPr>
            <w:tcW w:w="1701" w:type="dxa"/>
            <w:tcMar>
              <w:left w:w="28" w:type="dxa"/>
              <w:right w:w="28" w:type="dxa"/>
            </w:tcMar>
          </w:tcPr>
          <w:p w:rsidR="00D979E6" w:rsidRPr="00952B5E" w:rsidRDefault="00952B5E" w:rsidP="00D979E6">
            <w:pPr>
              <w:pStyle w:val="Default"/>
              <w:jc w:val="both"/>
              <w:rPr>
                <w:rFonts w:ascii="Times New Roman" w:hAnsi="Times New Roman" w:cs="Times New Roman"/>
                <w:i/>
                <w:color w:val="auto"/>
                <w:sz w:val="14"/>
                <w:szCs w:val="14"/>
              </w:rPr>
            </w:pPr>
            <w:r w:rsidRPr="00952B5E">
              <w:rPr>
                <w:rFonts w:ascii="Times New Roman" w:hAnsi="Times New Roman" w:cs="Times New Roman"/>
                <w:i/>
                <w:color w:val="auto"/>
                <w:sz w:val="14"/>
                <w:szCs w:val="14"/>
              </w:rPr>
              <w:t>Ficus sinuata Thunb</w:t>
            </w:r>
          </w:p>
        </w:tc>
        <w:tc>
          <w:tcPr>
            <w:tcW w:w="596" w:type="dxa"/>
            <w:tcMar>
              <w:left w:w="28" w:type="dxa"/>
              <w:right w:w="28" w:type="dxa"/>
            </w:tcMar>
          </w:tcPr>
          <w:p w:rsidR="00D979E6" w:rsidRPr="00952B5E" w:rsidRDefault="005F23FD" w:rsidP="00D979E6">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t>24,95</w:t>
            </w:r>
          </w:p>
        </w:tc>
      </w:tr>
      <w:tr w:rsidR="00D979E6" w:rsidRPr="00952B5E" w:rsidTr="0050241B">
        <w:tc>
          <w:tcPr>
            <w:tcW w:w="704" w:type="dxa"/>
            <w:tcMar>
              <w:left w:w="28" w:type="dxa"/>
              <w:right w:w="28" w:type="dxa"/>
            </w:tcMar>
          </w:tcPr>
          <w:p w:rsidR="00D979E6" w:rsidRPr="00952B5E" w:rsidRDefault="00D979E6" w:rsidP="00D979E6">
            <w:pPr>
              <w:pStyle w:val="Default"/>
              <w:jc w:val="both"/>
              <w:rPr>
                <w:rFonts w:ascii="Times New Roman" w:hAnsi="Times New Roman" w:cs="Times New Roman"/>
                <w:color w:val="auto"/>
                <w:sz w:val="14"/>
                <w:szCs w:val="14"/>
              </w:rPr>
            </w:pPr>
          </w:p>
        </w:tc>
        <w:tc>
          <w:tcPr>
            <w:tcW w:w="284" w:type="dxa"/>
            <w:tcMar>
              <w:left w:w="28" w:type="dxa"/>
              <w:right w:w="28" w:type="dxa"/>
            </w:tcMar>
          </w:tcPr>
          <w:p w:rsidR="00D979E6" w:rsidRPr="00952B5E" w:rsidRDefault="00D979E6" w:rsidP="00D979E6">
            <w:pPr>
              <w:pStyle w:val="Default"/>
              <w:jc w:val="center"/>
              <w:rPr>
                <w:rFonts w:ascii="Times New Roman" w:hAnsi="Times New Roman" w:cs="Times New Roman"/>
                <w:color w:val="auto"/>
                <w:sz w:val="14"/>
                <w:szCs w:val="14"/>
              </w:rPr>
            </w:pPr>
            <w:r w:rsidRPr="00952B5E">
              <w:rPr>
                <w:rFonts w:ascii="Times New Roman" w:hAnsi="Times New Roman" w:cs="Times New Roman"/>
                <w:color w:val="auto"/>
                <w:sz w:val="14"/>
                <w:szCs w:val="14"/>
              </w:rPr>
              <w:t>2</w:t>
            </w:r>
          </w:p>
        </w:tc>
        <w:tc>
          <w:tcPr>
            <w:tcW w:w="1134" w:type="dxa"/>
            <w:tcMar>
              <w:left w:w="28" w:type="dxa"/>
              <w:right w:w="28" w:type="dxa"/>
            </w:tcMar>
          </w:tcPr>
          <w:p w:rsidR="00D979E6" w:rsidRPr="00952B5E" w:rsidRDefault="00D979E6" w:rsidP="00D979E6">
            <w:pPr>
              <w:pStyle w:val="Default"/>
              <w:jc w:val="both"/>
              <w:rPr>
                <w:rFonts w:ascii="Times New Roman" w:hAnsi="Times New Roman" w:cs="Times New Roman"/>
                <w:color w:val="auto"/>
                <w:sz w:val="14"/>
                <w:szCs w:val="14"/>
              </w:rPr>
            </w:pPr>
            <w:r w:rsidRPr="00952B5E">
              <w:rPr>
                <w:rFonts w:ascii="Times New Roman" w:hAnsi="Times New Roman" w:cs="Times New Roman"/>
                <w:color w:val="auto"/>
                <w:sz w:val="14"/>
                <w:szCs w:val="14"/>
              </w:rPr>
              <w:t>Kiara Karasak</w:t>
            </w:r>
          </w:p>
        </w:tc>
        <w:tc>
          <w:tcPr>
            <w:tcW w:w="1701" w:type="dxa"/>
            <w:tcMar>
              <w:left w:w="28" w:type="dxa"/>
              <w:right w:w="28" w:type="dxa"/>
            </w:tcMar>
          </w:tcPr>
          <w:p w:rsidR="00D979E6" w:rsidRPr="00952B5E" w:rsidRDefault="00952B5E" w:rsidP="00D979E6">
            <w:pPr>
              <w:pStyle w:val="Default"/>
              <w:jc w:val="both"/>
              <w:rPr>
                <w:rFonts w:ascii="Times New Roman" w:hAnsi="Times New Roman" w:cs="Times New Roman"/>
                <w:i/>
                <w:color w:val="auto"/>
                <w:sz w:val="14"/>
                <w:szCs w:val="14"/>
              </w:rPr>
            </w:pPr>
            <w:r w:rsidRPr="00952B5E">
              <w:rPr>
                <w:rFonts w:ascii="Times New Roman" w:hAnsi="Times New Roman" w:cs="Times New Roman"/>
                <w:i/>
                <w:color w:val="auto"/>
                <w:sz w:val="14"/>
                <w:szCs w:val="14"/>
              </w:rPr>
              <w:t>Ficus kurzii King</w:t>
            </w:r>
          </w:p>
        </w:tc>
        <w:tc>
          <w:tcPr>
            <w:tcW w:w="596" w:type="dxa"/>
            <w:tcMar>
              <w:left w:w="28" w:type="dxa"/>
              <w:right w:w="28" w:type="dxa"/>
            </w:tcMar>
          </w:tcPr>
          <w:p w:rsidR="00D979E6" w:rsidRPr="00952B5E" w:rsidRDefault="005F23FD" w:rsidP="00D979E6">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t>23,84</w:t>
            </w:r>
          </w:p>
        </w:tc>
      </w:tr>
      <w:tr w:rsidR="00D979E6" w:rsidRPr="00952B5E" w:rsidTr="0050241B">
        <w:tc>
          <w:tcPr>
            <w:tcW w:w="704" w:type="dxa"/>
            <w:tcMar>
              <w:left w:w="28" w:type="dxa"/>
              <w:right w:w="28" w:type="dxa"/>
            </w:tcMar>
          </w:tcPr>
          <w:p w:rsidR="00D979E6" w:rsidRPr="00952B5E" w:rsidRDefault="00D979E6" w:rsidP="00D979E6">
            <w:pPr>
              <w:pStyle w:val="Default"/>
              <w:jc w:val="both"/>
              <w:rPr>
                <w:rFonts w:ascii="Times New Roman" w:hAnsi="Times New Roman" w:cs="Times New Roman"/>
                <w:color w:val="auto"/>
                <w:sz w:val="14"/>
                <w:szCs w:val="14"/>
              </w:rPr>
            </w:pPr>
          </w:p>
        </w:tc>
        <w:tc>
          <w:tcPr>
            <w:tcW w:w="284" w:type="dxa"/>
            <w:tcMar>
              <w:left w:w="28" w:type="dxa"/>
              <w:right w:w="28" w:type="dxa"/>
            </w:tcMar>
          </w:tcPr>
          <w:p w:rsidR="00D979E6" w:rsidRPr="00952B5E" w:rsidRDefault="00D979E6" w:rsidP="00D979E6">
            <w:pPr>
              <w:pStyle w:val="Default"/>
              <w:jc w:val="center"/>
              <w:rPr>
                <w:rFonts w:ascii="Times New Roman" w:hAnsi="Times New Roman" w:cs="Times New Roman"/>
                <w:color w:val="auto"/>
                <w:sz w:val="14"/>
                <w:szCs w:val="14"/>
              </w:rPr>
            </w:pPr>
            <w:r w:rsidRPr="00952B5E">
              <w:rPr>
                <w:rFonts w:ascii="Times New Roman" w:hAnsi="Times New Roman" w:cs="Times New Roman"/>
                <w:color w:val="auto"/>
                <w:sz w:val="14"/>
                <w:szCs w:val="14"/>
              </w:rPr>
              <w:t>3</w:t>
            </w:r>
          </w:p>
        </w:tc>
        <w:tc>
          <w:tcPr>
            <w:tcW w:w="1134" w:type="dxa"/>
            <w:tcMar>
              <w:left w:w="28" w:type="dxa"/>
              <w:right w:w="28" w:type="dxa"/>
            </w:tcMar>
          </w:tcPr>
          <w:p w:rsidR="00D979E6" w:rsidRPr="00952B5E" w:rsidRDefault="00D979E6" w:rsidP="00D979E6">
            <w:pPr>
              <w:pStyle w:val="Default"/>
              <w:jc w:val="both"/>
              <w:rPr>
                <w:rFonts w:ascii="Times New Roman" w:hAnsi="Times New Roman" w:cs="Times New Roman"/>
                <w:color w:val="auto"/>
                <w:sz w:val="14"/>
                <w:szCs w:val="14"/>
              </w:rPr>
            </w:pPr>
            <w:r w:rsidRPr="00952B5E">
              <w:rPr>
                <w:rFonts w:ascii="Times New Roman" w:hAnsi="Times New Roman" w:cs="Times New Roman"/>
                <w:color w:val="auto"/>
                <w:sz w:val="14"/>
                <w:szCs w:val="14"/>
              </w:rPr>
              <w:t>Keruing gunung</w:t>
            </w:r>
          </w:p>
        </w:tc>
        <w:tc>
          <w:tcPr>
            <w:tcW w:w="1701" w:type="dxa"/>
            <w:tcMar>
              <w:left w:w="28" w:type="dxa"/>
              <w:right w:w="28" w:type="dxa"/>
            </w:tcMar>
          </w:tcPr>
          <w:p w:rsidR="00D979E6" w:rsidRPr="00952B5E" w:rsidRDefault="00952B5E" w:rsidP="00D979E6">
            <w:pPr>
              <w:pStyle w:val="Default"/>
              <w:jc w:val="both"/>
              <w:rPr>
                <w:rFonts w:ascii="Times New Roman" w:hAnsi="Times New Roman" w:cs="Times New Roman"/>
                <w:i/>
                <w:color w:val="auto"/>
                <w:sz w:val="14"/>
                <w:szCs w:val="14"/>
              </w:rPr>
            </w:pPr>
            <w:r w:rsidRPr="00952B5E">
              <w:rPr>
                <w:rFonts w:ascii="Times New Roman" w:hAnsi="Times New Roman" w:cs="Times New Roman"/>
                <w:i/>
                <w:color w:val="auto"/>
                <w:sz w:val="14"/>
                <w:szCs w:val="14"/>
              </w:rPr>
              <w:t>Dipterocarpus retusus</w:t>
            </w:r>
          </w:p>
        </w:tc>
        <w:tc>
          <w:tcPr>
            <w:tcW w:w="596" w:type="dxa"/>
            <w:tcMar>
              <w:left w:w="28" w:type="dxa"/>
              <w:right w:w="28" w:type="dxa"/>
            </w:tcMar>
          </w:tcPr>
          <w:p w:rsidR="00D979E6" w:rsidRPr="00952B5E" w:rsidRDefault="005F23FD" w:rsidP="00D979E6">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t>21,28</w:t>
            </w:r>
          </w:p>
        </w:tc>
      </w:tr>
      <w:tr w:rsidR="00D979E6" w:rsidRPr="00952B5E" w:rsidTr="0050241B">
        <w:tc>
          <w:tcPr>
            <w:tcW w:w="704" w:type="dxa"/>
            <w:tcMar>
              <w:left w:w="28" w:type="dxa"/>
              <w:right w:w="28" w:type="dxa"/>
            </w:tcMar>
          </w:tcPr>
          <w:p w:rsidR="00D979E6" w:rsidRPr="00952B5E" w:rsidRDefault="00D979E6" w:rsidP="00D979E6">
            <w:pPr>
              <w:pStyle w:val="Default"/>
              <w:jc w:val="both"/>
              <w:rPr>
                <w:rFonts w:ascii="Times New Roman" w:hAnsi="Times New Roman" w:cs="Times New Roman"/>
                <w:color w:val="auto"/>
                <w:sz w:val="14"/>
                <w:szCs w:val="14"/>
              </w:rPr>
            </w:pPr>
          </w:p>
        </w:tc>
        <w:tc>
          <w:tcPr>
            <w:tcW w:w="284" w:type="dxa"/>
            <w:tcMar>
              <w:left w:w="28" w:type="dxa"/>
              <w:right w:w="28" w:type="dxa"/>
            </w:tcMar>
          </w:tcPr>
          <w:p w:rsidR="00D979E6" w:rsidRPr="00952B5E" w:rsidRDefault="00D979E6" w:rsidP="00D979E6">
            <w:pPr>
              <w:pStyle w:val="Default"/>
              <w:jc w:val="center"/>
              <w:rPr>
                <w:rFonts w:ascii="Times New Roman" w:hAnsi="Times New Roman" w:cs="Times New Roman"/>
                <w:color w:val="auto"/>
                <w:sz w:val="14"/>
                <w:szCs w:val="14"/>
              </w:rPr>
            </w:pPr>
            <w:r w:rsidRPr="00952B5E">
              <w:rPr>
                <w:rFonts w:ascii="Times New Roman" w:hAnsi="Times New Roman" w:cs="Times New Roman"/>
                <w:color w:val="auto"/>
                <w:sz w:val="14"/>
                <w:szCs w:val="14"/>
              </w:rPr>
              <w:t>4</w:t>
            </w:r>
          </w:p>
        </w:tc>
        <w:tc>
          <w:tcPr>
            <w:tcW w:w="1134" w:type="dxa"/>
            <w:tcMar>
              <w:left w:w="28" w:type="dxa"/>
              <w:right w:w="28" w:type="dxa"/>
            </w:tcMar>
          </w:tcPr>
          <w:p w:rsidR="00D979E6" w:rsidRPr="00952B5E" w:rsidRDefault="00D979E6" w:rsidP="00D979E6">
            <w:pPr>
              <w:pStyle w:val="Default"/>
              <w:jc w:val="both"/>
              <w:rPr>
                <w:rFonts w:ascii="Times New Roman" w:hAnsi="Times New Roman" w:cs="Times New Roman"/>
                <w:color w:val="auto"/>
                <w:sz w:val="14"/>
                <w:szCs w:val="14"/>
              </w:rPr>
            </w:pPr>
            <w:r w:rsidRPr="00952B5E">
              <w:rPr>
                <w:rFonts w:ascii="Times New Roman" w:hAnsi="Times New Roman" w:cs="Times New Roman"/>
                <w:color w:val="auto"/>
                <w:sz w:val="14"/>
                <w:szCs w:val="14"/>
              </w:rPr>
              <w:t>Kopi liberika</w:t>
            </w:r>
          </w:p>
        </w:tc>
        <w:tc>
          <w:tcPr>
            <w:tcW w:w="1701" w:type="dxa"/>
            <w:tcMar>
              <w:left w:w="28" w:type="dxa"/>
              <w:right w:w="28" w:type="dxa"/>
            </w:tcMar>
          </w:tcPr>
          <w:p w:rsidR="00D979E6" w:rsidRPr="00952B5E" w:rsidRDefault="00952B5E" w:rsidP="00D979E6">
            <w:pPr>
              <w:pStyle w:val="Default"/>
              <w:jc w:val="both"/>
              <w:rPr>
                <w:rFonts w:ascii="Times New Roman" w:hAnsi="Times New Roman" w:cs="Times New Roman"/>
                <w:i/>
                <w:color w:val="auto"/>
                <w:sz w:val="14"/>
                <w:szCs w:val="14"/>
              </w:rPr>
            </w:pPr>
            <w:r w:rsidRPr="00952B5E">
              <w:rPr>
                <w:rFonts w:ascii="Times New Roman" w:hAnsi="Times New Roman" w:cs="Times New Roman"/>
                <w:i/>
                <w:color w:val="auto"/>
                <w:sz w:val="14"/>
                <w:szCs w:val="14"/>
              </w:rPr>
              <w:t>Coffea liberica</w:t>
            </w:r>
          </w:p>
        </w:tc>
        <w:tc>
          <w:tcPr>
            <w:tcW w:w="596" w:type="dxa"/>
            <w:tcMar>
              <w:left w:w="28" w:type="dxa"/>
              <w:right w:w="28" w:type="dxa"/>
            </w:tcMar>
          </w:tcPr>
          <w:p w:rsidR="00D979E6" w:rsidRPr="00952B5E" w:rsidRDefault="005F23FD" w:rsidP="00D979E6">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t>20,74</w:t>
            </w:r>
          </w:p>
        </w:tc>
      </w:tr>
      <w:tr w:rsidR="00D979E6" w:rsidRPr="00952B5E" w:rsidTr="0050241B">
        <w:tc>
          <w:tcPr>
            <w:tcW w:w="704" w:type="dxa"/>
            <w:tcBorders>
              <w:bottom w:val="single" w:sz="4" w:space="0" w:color="auto"/>
            </w:tcBorders>
            <w:tcMar>
              <w:left w:w="28" w:type="dxa"/>
              <w:right w:w="28" w:type="dxa"/>
            </w:tcMar>
          </w:tcPr>
          <w:p w:rsidR="00D979E6" w:rsidRPr="00952B5E" w:rsidRDefault="00D979E6" w:rsidP="00D979E6">
            <w:pPr>
              <w:pStyle w:val="Default"/>
              <w:jc w:val="both"/>
              <w:rPr>
                <w:rFonts w:ascii="Times New Roman" w:hAnsi="Times New Roman" w:cs="Times New Roman"/>
                <w:color w:val="auto"/>
                <w:sz w:val="14"/>
                <w:szCs w:val="14"/>
              </w:rPr>
            </w:pPr>
          </w:p>
        </w:tc>
        <w:tc>
          <w:tcPr>
            <w:tcW w:w="284" w:type="dxa"/>
            <w:tcBorders>
              <w:bottom w:val="single" w:sz="4" w:space="0" w:color="auto"/>
            </w:tcBorders>
            <w:tcMar>
              <w:left w:w="28" w:type="dxa"/>
              <w:right w:w="28" w:type="dxa"/>
            </w:tcMar>
          </w:tcPr>
          <w:p w:rsidR="00D979E6" w:rsidRPr="00952B5E" w:rsidRDefault="00D979E6" w:rsidP="00D979E6">
            <w:pPr>
              <w:pStyle w:val="Default"/>
              <w:jc w:val="center"/>
              <w:rPr>
                <w:rFonts w:ascii="Times New Roman" w:hAnsi="Times New Roman" w:cs="Times New Roman"/>
                <w:color w:val="auto"/>
                <w:sz w:val="14"/>
                <w:szCs w:val="14"/>
              </w:rPr>
            </w:pPr>
            <w:r w:rsidRPr="00952B5E">
              <w:rPr>
                <w:rFonts w:ascii="Times New Roman" w:hAnsi="Times New Roman" w:cs="Times New Roman"/>
                <w:color w:val="auto"/>
                <w:sz w:val="14"/>
                <w:szCs w:val="14"/>
              </w:rPr>
              <w:t>5</w:t>
            </w:r>
          </w:p>
        </w:tc>
        <w:tc>
          <w:tcPr>
            <w:tcW w:w="1134" w:type="dxa"/>
            <w:tcBorders>
              <w:bottom w:val="single" w:sz="4" w:space="0" w:color="auto"/>
            </w:tcBorders>
            <w:tcMar>
              <w:left w:w="28" w:type="dxa"/>
              <w:right w:w="28" w:type="dxa"/>
            </w:tcMar>
          </w:tcPr>
          <w:p w:rsidR="00D979E6" w:rsidRPr="00952B5E" w:rsidRDefault="00D979E6" w:rsidP="00D979E6">
            <w:pPr>
              <w:pStyle w:val="Default"/>
              <w:jc w:val="both"/>
              <w:rPr>
                <w:rFonts w:ascii="Times New Roman" w:hAnsi="Times New Roman" w:cs="Times New Roman"/>
                <w:color w:val="auto"/>
                <w:sz w:val="14"/>
                <w:szCs w:val="14"/>
              </w:rPr>
            </w:pPr>
            <w:r w:rsidRPr="00952B5E">
              <w:rPr>
                <w:rFonts w:ascii="Times New Roman" w:hAnsi="Times New Roman" w:cs="Times New Roman"/>
                <w:color w:val="auto"/>
                <w:sz w:val="14"/>
                <w:szCs w:val="14"/>
              </w:rPr>
              <w:t>Dahu</w:t>
            </w:r>
          </w:p>
        </w:tc>
        <w:tc>
          <w:tcPr>
            <w:tcW w:w="1701" w:type="dxa"/>
            <w:tcBorders>
              <w:bottom w:val="single" w:sz="4" w:space="0" w:color="auto"/>
            </w:tcBorders>
            <w:tcMar>
              <w:left w:w="28" w:type="dxa"/>
              <w:right w:w="28" w:type="dxa"/>
            </w:tcMar>
          </w:tcPr>
          <w:p w:rsidR="00D979E6" w:rsidRPr="00952B5E" w:rsidRDefault="00952B5E" w:rsidP="00D979E6">
            <w:pPr>
              <w:pStyle w:val="Default"/>
              <w:jc w:val="both"/>
              <w:rPr>
                <w:rFonts w:ascii="Times New Roman" w:hAnsi="Times New Roman" w:cs="Times New Roman"/>
                <w:i/>
                <w:color w:val="auto"/>
                <w:sz w:val="14"/>
                <w:szCs w:val="14"/>
              </w:rPr>
            </w:pPr>
            <w:r w:rsidRPr="00952B5E">
              <w:rPr>
                <w:rFonts w:ascii="Times New Roman" w:hAnsi="Times New Roman" w:cs="Times New Roman"/>
                <w:i/>
                <w:color w:val="auto"/>
                <w:sz w:val="14"/>
                <w:szCs w:val="14"/>
              </w:rPr>
              <w:t>Dracontomelon Dao</w:t>
            </w:r>
          </w:p>
        </w:tc>
        <w:tc>
          <w:tcPr>
            <w:tcW w:w="596" w:type="dxa"/>
            <w:tcBorders>
              <w:bottom w:val="single" w:sz="4" w:space="0" w:color="auto"/>
            </w:tcBorders>
            <w:tcMar>
              <w:left w:w="28" w:type="dxa"/>
              <w:right w:w="28" w:type="dxa"/>
            </w:tcMar>
          </w:tcPr>
          <w:p w:rsidR="00D979E6" w:rsidRPr="00952B5E" w:rsidRDefault="005F23FD" w:rsidP="00D979E6">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t>19,55</w:t>
            </w:r>
          </w:p>
        </w:tc>
      </w:tr>
    </w:tbl>
    <w:p w:rsidR="00CE7644" w:rsidRDefault="00CE7644" w:rsidP="00B80FF7">
      <w:pPr>
        <w:pStyle w:val="Default"/>
        <w:jc w:val="both"/>
        <w:rPr>
          <w:rFonts w:ascii="Times New Roman" w:hAnsi="Times New Roman" w:cs="Times New Roman"/>
          <w:color w:val="auto"/>
          <w:sz w:val="22"/>
          <w:szCs w:val="22"/>
        </w:rPr>
      </w:pPr>
    </w:p>
    <w:p w:rsidR="00886BC6" w:rsidRDefault="00FE39C7" w:rsidP="00886BC6">
      <w:pPr>
        <w:spacing w:after="0" w:line="240" w:lineRule="auto"/>
        <w:jc w:val="both"/>
        <w:rPr>
          <w:rFonts w:ascii="Times New Roman" w:hAnsi="Times New Roman" w:cs="Times New Roman"/>
        </w:rPr>
      </w:pPr>
      <w:r>
        <w:rPr>
          <w:rFonts w:ascii="Times New Roman" w:hAnsi="Times New Roman" w:cs="Times New Roman"/>
        </w:rPr>
        <w:t>Jenis pungpulutan (</w:t>
      </w:r>
      <w:r w:rsidRPr="00886BC6">
        <w:rPr>
          <w:rFonts w:ascii="Times New Roman" w:hAnsi="Times New Roman" w:cs="Times New Roman"/>
          <w:i/>
        </w:rPr>
        <w:t>Urena lobat</w:t>
      </w:r>
      <w:r w:rsidR="00886BC6" w:rsidRPr="00886BC6">
        <w:rPr>
          <w:rFonts w:ascii="Times New Roman" w:hAnsi="Times New Roman" w:cs="Times New Roman"/>
          <w:i/>
        </w:rPr>
        <w:t>a</w:t>
      </w:r>
      <w:r>
        <w:rPr>
          <w:rFonts w:ascii="Times New Roman" w:hAnsi="Times New Roman" w:cs="Times New Roman"/>
        </w:rPr>
        <w:t>)</w:t>
      </w:r>
      <w:r w:rsidR="00886BC6">
        <w:rPr>
          <w:rFonts w:ascii="Times New Roman" w:hAnsi="Times New Roman" w:cs="Times New Roman"/>
        </w:rPr>
        <w:t xml:space="preserve"> merupakan tumbuhan bawah yang termasuk pada famili Malvaceae, jenis ini sebagian besar ditemukan pada plot setiap jalurnya. Mempunyai ciri berdaun tunggal yang tersusun spiral. </w:t>
      </w:r>
      <w:r w:rsidR="00886BC6" w:rsidRPr="0005127F">
        <w:rPr>
          <w:rFonts w:ascii="Times New Roman" w:hAnsi="Times New Roman" w:cs="Times New Roman"/>
        </w:rPr>
        <w:t xml:space="preserve">Helaian </w:t>
      </w:r>
      <w:r w:rsidR="00886BC6">
        <w:rPr>
          <w:rFonts w:ascii="Times New Roman" w:hAnsi="Times New Roman" w:cs="Times New Roman"/>
        </w:rPr>
        <w:t>dalam satu individu bervariasi, bagian pangkat batang hamp</w:t>
      </w:r>
      <w:r w:rsidR="00DA09F0">
        <w:rPr>
          <w:rFonts w:ascii="Times New Roman" w:hAnsi="Times New Roman" w:cs="Times New Roman"/>
        </w:rPr>
        <w:t>i</w:t>
      </w:r>
      <w:r w:rsidR="00886BC6">
        <w:rPr>
          <w:rFonts w:ascii="Times New Roman" w:hAnsi="Times New Roman" w:cs="Times New Roman"/>
        </w:rPr>
        <w:t>r berbentuk lingkaran, bagian tengah bundar, bagian ujung lonjong hingga lancet.</w:t>
      </w:r>
      <w:r w:rsidR="00DA09F0">
        <w:rPr>
          <w:rFonts w:ascii="Times New Roman" w:hAnsi="Times New Roman" w:cs="Times New Roman"/>
        </w:rPr>
        <w:t xml:space="preserve"> Bunga muncul soliter atau dari ketiak daun dengan tangkai berbentuk silindris. Buah berbentuk bulat. Jenis ini belum banyak dimanfaatkan oleh masyarakat sekitar. Menurut Silalahi (2020), </w:t>
      </w:r>
      <w:r w:rsidR="00DA09F0" w:rsidRPr="00DA09F0">
        <w:rPr>
          <w:rFonts w:ascii="Times New Roman" w:hAnsi="Times New Roman" w:cs="Times New Roman"/>
          <w:i/>
        </w:rPr>
        <w:t>Urena lobata</w:t>
      </w:r>
      <w:r w:rsidR="00DA09F0">
        <w:rPr>
          <w:rFonts w:ascii="Times New Roman" w:hAnsi="Times New Roman" w:cs="Times New Roman"/>
        </w:rPr>
        <w:t xml:space="preserve"> telah lama dimanfaatkan sebag</w:t>
      </w:r>
      <w:r w:rsidR="008A5284">
        <w:rPr>
          <w:rFonts w:ascii="Times New Roman" w:hAnsi="Times New Roman" w:cs="Times New Roman"/>
        </w:rPr>
        <w:t>a</w:t>
      </w:r>
      <w:r w:rsidR="00DA09F0">
        <w:rPr>
          <w:rFonts w:ascii="Times New Roman" w:hAnsi="Times New Roman" w:cs="Times New Roman"/>
        </w:rPr>
        <w:t>i obat tradisional dari berbagai etnis di dunia.</w:t>
      </w:r>
      <w:r w:rsidR="008A5284">
        <w:rPr>
          <w:rFonts w:ascii="Times New Roman" w:hAnsi="Times New Roman" w:cs="Times New Roman"/>
        </w:rPr>
        <w:t xml:space="preserve"> Hampir seluruh bagian dari tumbuhan ini daun, batang, akar, bunga dan biji dimanfaatkan untuk penurun panas, rematik, obat patah tulang, luka dan antiseptik.</w:t>
      </w:r>
    </w:p>
    <w:p w:rsidR="00F32919" w:rsidRPr="00D43AD0" w:rsidRDefault="00822B1E" w:rsidP="00B80FF7">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lastRenderedPageBreak/>
        <w:t>Pada kelompok pohon khususnya fase pertumbuhan semai, pancang dan tiang pada setiap plot pengamatan di dominasi oleh jenis kopi liberika (</w:t>
      </w:r>
      <w:r w:rsidRPr="00822B1E">
        <w:rPr>
          <w:rFonts w:ascii="Times New Roman" w:hAnsi="Times New Roman" w:cs="Times New Roman"/>
          <w:i/>
          <w:color w:val="auto"/>
          <w:sz w:val="22"/>
          <w:szCs w:val="22"/>
        </w:rPr>
        <w:t>Coffea liberica</w:t>
      </w:r>
      <w:r w:rsidR="00F5447D">
        <w:rPr>
          <w:rFonts w:ascii="Times New Roman" w:hAnsi="Times New Roman" w:cs="Times New Roman"/>
          <w:color w:val="auto"/>
          <w:sz w:val="22"/>
          <w:szCs w:val="22"/>
        </w:rPr>
        <w:t>). Berdasarkan informasi masyarakat kopi ini sengaja dibudidayakan di kawasan hutan Gunung Tilu. Meski kalah popul</w:t>
      </w:r>
      <w:r w:rsidR="00B34ABA">
        <w:rPr>
          <w:rFonts w:ascii="Times New Roman" w:hAnsi="Times New Roman" w:cs="Times New Roman"/>
          <w:color w:val="auto"/>
          <w:sz w:val="22"/>
          <w:szCs w:val="22"/>
        </w:rPr>
        <w:t>e</w:t>
      </w:r>
      <w:r w:rsidR="00F5447D">
        <w:rPr>
          <w:rFonts w:ascii="Times New Roman" w:hAnsi="Times New Roman" w:cs="Times New Roman"/>
          <w:color w:val="auto"/>
          <w:sz w:val="22"/>
          <w:szCs w:val="22"/>
        </w:rPr>
        <w:t xml:space="preserve">r dengan jenis kopi robusta dan arabika jenis kopi ini </w:t>
      </w:r>
      <w:r w:rsidR="00B34ABA">
        <w:rPr>
          <w:rFonts w:ascii="Times New Roman" w:hAnsi="Times New Roman" w:cs="Times New Roman"/>
          <w:color w:val="auto"/>
          <w:sz w:val="22"/>
          <w:szCs w:val="22"/>
        </w:rPr>
        <w:t xml:space="preserve">mempunyai keunggulan yaitu </w:t>
      </w:r>
      <w:r w:rsidR="00F5447D">
        <w:rPr>
          <w:rFonts w:ascii="Times New Roman" w:hAnsi="Times New Roman" w:cs="Times New Roman"/>
          <w:color w:val="auto"/>
          <w:sz w:val="22"/>
          <w:szCs w:val="22"/>
        </w:rPr>
        <w:t>dapat bertahan hidup pada lahan gambut (Hulupi, 2014).</w:t>
      </w:r>
      <w:r w:rsidR="0035639C">
        <w:rPr>
          <w:rFonts w:ascii="Times New Roman" w:hAnsi="Times New Roman" w:cs="Times New Roman"/>
          <w:color w:val="auto"/>
          <w:sz w:val="22"/>
          <w:szCs w:val="22"/>
        </w:rPr>
        <w:t xml:space="preserve"> Pada fase pertumbuhan tingkat pohon jenis yang mendominasi pada kawasan Gunung Tilu adalah kiara darangdang (</w:t>
      </w:r>
      <w:r w:rsidR="0035639C" w:rsidRPr="0035639C">
        <w:rPr>
          <w:rFonts w:ascii="Times New Roman" w:hAnsi="Times New Roman" w:cs="Times New Roman"/>
          <w:i/>
          <w:color w:val="auto"/>
          <w:sz w:val="22"/>
          <w:szCs w:val="22"/>
        </w:rPr>
        <w:t>Ficus sinuat</w:t>
      </w:r>
      <w:r w:rsidR="0035639C">
        <w:rPr>
          <w:rFonts w:ascii="Times New Roman" w:hAnsi="Times New Roman" w:cs="Times New Roman"/>
          <w:i/>
          <w:color w:val="auto"/>
          <w:sz w:val="22"/>
          <w:szCs w:val="22"/>
        </w:rPr>
        <w:t>a</w:t>
      </w:r>
      <w:r w:rsidR="0035639C">
        <w:rPr>
          <w:rFonts w:ascii="Times New Roman" w:hAnsi="Times New Roman" w:cs="Times New Roman"/>
          <w:color w:val="auto"/>
          <w:sz w:val="22"/>
          <w:szCs w:val="22"/>
        </w:rPr>
        <w:t xml:space="preserve"> Thunb) famili dari Moraceae yang mempunyai ciri bergetah putih</w:t>
      </w:r>
      <w:r w:rsidR="007D284A">
        <w:rPr>
          <w:rFonts w:ascii="Times New Roman" w:hAnsi="Times New Roman" w:cs="Times New Roman"/>
          <w:color w:val="auto"/>
          <w:sz w:val="22"/>
          <w:szCs w:val="22"/>
        </w:rPr>
        <w:t xml:space="preserve"> </w:t>
      </w:r>
      <w:r w:rsidR="007D284A" w:rsidRPr="007D284A">
        <w:rPr>
          <w:rFonts w:ascii="Times New Roman" w:hAnsi="Times New Roman" w:cs="Times New Roman"/>
          <w:sz w:val="22"/>
        </w:rPr>
        <w:t>Habitus hemi-efipit, bisa menjadi pohon besar hingga tinggi 30, diameter 60 cm. Daun tunggal berseling, lonjong, pangkal lancip, ujung daun membuntut, tepi bergerigi. Permukaan atas hijau halus permukaan bawah hijau pucat kasar. Buah membulat diameter sampai 1,5 cm</w:t>
      </w:r>
      <w:r w:rsidR="0035639C">
        <w:rPr>
          <w:rFonts w:ascii="Times New Roman" w:hAnsi="Times New Roman" w:cs="Times New Roman"/>
          <w:color w:val="auto"/>
          <w:sz w:val="22"/>
          <w:szCs w:val="22"/>
        </w:rPr>
        <w:t xml:space="preserve">. Pada penelitian sebelumnya jenis-jenis </w:t>
      </w:r>
      <w:r w:rsidR="0035639C" w:rsidRPr="0035639C">
        <w:rPr>
          <w:rFonts w:ascii="Times New Roman" w:hAnsi="Times New Roman" w:cs="Times New Roman"/>
          <w:i/>
          <w:color w:val="auto"/>
          <w:sz w:val="22"/>
          <w:szCs w:val="22"/>
        </w:rPr>
        <w:t>Ficus</w:t>
      </w:r>
      <w:r w:rsidR="0035639C">
        <w:rPr>
          <w:rFonts w:ascii="Times New Roman" w:hAnsi="Times New Roman" w:cs="Times New Roman"/>
          <w:color w:val="auto"/>
          <w:sz w:val="22"/>
          <w:szCs w:val="22"/>
        </w:rPr>
        <w:t xml:space="preserve"> spp banyak di temukan di hutan Gunung Tilu</w:t>
      </w:r>
      <w:r w:rsidR="00936585">
        <w:rPr>
          <w:rFonts w:ascii="Times New Roman" w:hAnsi="Times New Roman" w:cs="Times New Roman"/>
          <w:color w:val="auto"/>
          <w:sz w:val="22"/>
          <w:szCs w:val="22"/>
        </w:rPr>
        <w:t xml:space="preserve"> (Hendrayana et al. 2019; 2021)</w:t>
      </w:r>
      <w:r w:rsidR="007D284A">
        <w:rPr>
          <w:rFonts w:ascii="Times New Roman" w:hAnsi="Times New Roman" w:cs="Times New Roman"/>
          <w:color w:val="auto"/>
          <w:sz w:val="22"/>
          <w:szCs w:val="22"/>
        </w:rPr>
        <w:t xml:space="preserve">. </w:t>
      </w:r>
      <w:r w:rsidR="007D284A" w:rsidRPr="00D43AD0">
        <w:rPr>
          <w:rFonts w:ascii="Times New Roman" w:hAnsi="Times New Roman" w:cs="Times New Roman"/>
          <w:i/>
          <w:color w:val="auto"/>
          <w:sz w:val="22"/>
          <w:szCs w:val="22"/>
        </w:rPr>
        <w:t>Ficus</w:t>
      </w:r>
      <w:r w:rsidR="007D284A">
        <w:rPr>
          <w:rFonts w:ascii="Times New Roman" w:hAnsi="Times New Roman" w:cs="Times New Roman"/>
          <w:color w:val="auto"/>
          <w:sz w:val="22"/>
          <w:szCs w:val="22"/>
        </w:rPr>
        <w:t xml:space="preserve"> spp, merupakan tumbuhan yang </w:t>
      </w:r>
      <w:r w:rsidR="00D43AD0">
        <w:rPr>
          <w:rFonts w:ascii="Times New Roman" w:hAnsi="Times New Roman" w:cs="Times New Roman"/>
          <w:color w:val="auto"/>
          <w:sz w:val="22"/>
          <w:szCs w:val="22"/>
        </w:rPr>
        <w:t>ber</w:t>
      </w:r>
      <w:r w:rsidR="007D284A">
        <w:rPr>
          <w:rFonts w:ascii="Times New Roman" w:hAnsi="Times New Roman" w:cs="Times New Roman"/>
          <w:color w:val="auto"/>
          <w:sz w:val="22"/>
          <w:szCs w:val="22"/>
        </w:rPr>
        <w:t>peran penting pada kawasan hutan</w:t>
      </w:r>
      <w:r w:rsidR="00D43AD0">
        <w:rPr>
          <w:rFonts w:ascii="Times New Roman" w:hAnsi="Times New Roman" w:cs="Times New Roman"/>
          <w:color w:val="auto"/>
          <w:sz w:val="22"/>
          <w:szCs w:val="22"/>
        </w:rPr>
        <w:t xml:space="preserve"> khususnya hutan hujan tropis asia tenggara </w:t>
      </w:r>
      <w:r w:rsidR="00D43AD0" w:rsidRPr="00D43AD0">
        <w:rPr>
          <w:rFonts w:ascii="Times New Roman" w:hAnsi="Times New Roman" w:cs="Times New Roman"/>
          <w:color w:val="auto"/>
          <w:sz w:val="22"/>
          <w:szCs w:val="22"/>
        </w:rPr>
        <w:t>(</w:t>
      </w:r>
      <w:r w:rsidR="00D43AD0" w:rsidRPr="00D43AD0">
        <w:rPr>
          <w:rFonts w:ascii="Times New Roman" w:hAnsi="Times New Roman"/>
          <w:sz w:val="22"/>
          <w:szCs w:val="22"/>
        </w:rPr>
        <w:t xml:space="preserve">Sreekar </w:t>
      </w:r>
      <w:r w:rsidR="00D43AD0">
        <w:rPr>
          <w:rFonts w:ascii="Times New Roman" w:hAnsi="Times New Roman"/>
          <w:sz w:val="22"/>
          <w:szCs w:val="22"/>
        </w:rPr>
        <w:t>et al.</w:t>
      </w:r>
      <w:r w:rsidR="00D43AD0" w:rsidRPr="00D43AD0">
        <w:rPr>
          <w:rFonts w:ascii="Times New Roman" w:hAnsi="Times New Roman"/>
          <w:sz w:val="22"/>
          <w:szCs w:val="22"/>
        </w:rPr>
        <w:t xml:space="preserve"> 2010)</w:t>
      </w:r>
      <w:r w:rsidR="00D43AD0">
        <w:rPr>
          <w:rFonts w:ascii="Times New Roman" w:hAnsi="Times New Roman"/>
          <w:sz w:val="22"/>
          <w:szCs w:val="22"/>
        </w:rPr>
        <w:t xml:space="preserve">, </w:t>
      </w:r>
      <w:r w:rsidR="00D43AD0" w:rsidRPr="00D43AD0">
        <w:rPr>
          <w:rFonts w:ascii="Times New Roman" w:hAnsi="Times New Roman"/>
          <w:sz w:val="22"/>
          <w:szCs w:val="22"/>
        </w:rPr>
        <w:t xml:space="preserve">sebagai </w:t>
      </w:r>
      <w:r w:rsidR="00D43AD0">
        <w:rPr>
          <w:rFonts w:ascii="Times New Roman" w:hAnsi="Times New Roman"/>
          <w:sz w:val="22"/>
          <w:szCs w:val="22"/>
        </w:rPr>
        <w:t>pemasok</w:t>
      </w:r>
      <w:r w:rsidR="00D43AD0" w:rsidRPr="00D43AD0">
        <w:rPr>
          <w:rFonts w:ascii="Times New Roman" w:hAnsi="Times New Roman"/>
          <w:sz w:val="22"/>
          <w:szCs w:val="22"/>
        </w:rPr>
        <w:t xml:space="preserve"> makanan bagi hewan (B</w:t>
      </w:r>
      <w:r w:rsidR="00D43AD0">
        <w:rPr>
          <w:rFonts w:ascii="Times New Roman" w:hAnsi="Times New Roman"/>
          <w:sz w:val="22"/>
          <w:szCs w:val="22"/>
        </w:rPr>
        <w:t xml:space="preserve">erg dan Corner, 2005), serta </w:t>
      </w:r>
      <w:r w:rsidR="00D43AD0" w:rsidRPr="00D43AD0">
        <w:rPr>
          <w:rFonts w:ascii="Times New Roman" w:hAnsi="Times New Roman"/>
          <w:sz w:val="22"/>
          <w:szCs w:val="22"/>
        </w:rPr>
        <w:t xml:space="preserve">memiliki kegunaan untuk memenuhi kebutuhan masyarakat (Dhanya </w:t>
      </w:r>
      <w:r w:rsidR="00D43AD0">
        <w:rPr>
          <w:rFonts w:ascii="Times New Roman" w:hAnsi="Times New Roman"/>
          <w:sz w:val="22"/>
          <w:szCs w:val="22"/>
        </w:rPr>
        <w:t>et al.</w:t>
      </w:r>
      <w:r w:rsidR="00D43AD0" w:rsidRPr="00D43AD0">
        <w:rPr>
          <w:rFonts w:ascii="Times New Roman" w:hAnsi="Times New Roman"/>
          <w:sz w:val="22"/>
          <w:szCs w:val="22"/>
        </w:rPr>
        <w:t xml:space="preserve"> 2012)</w:t>
      </w:r>
      <w:r w:rsidR="00D43AD0">
        <w:rPr>
          <w:rFonts w:ascii="Times New Roman" w:hAnsi="Times New Roman"/>
          <w:sz w:val="22"/>
          <w:szCs w:val="22"/>
        </w:rPr>
        <w:t>.</w:t>
      </w:r>
    </w:p>
    <w:p w:rsidR="00F5447D" w:rsidRDefault="00F5447D" w:rsidP="00B80FF7">
      <w:pPr>
        <w:pStyle w:val="Default"/>
        <w:jc w:val="both"/>
        <w:rPr>
          <w:rFonts w:ascii="Times New Roman" w:hAnsi="Times New Roman" w:cs="Times New Roman"/>
          <w:color w:val="auto"/>
          <w:sz w:val="22"/>
          <w:szCs w:val="22"/>
        </w:rPr>
      </w:pPr>
    </w:p>
    <w:p w:rsidR="0086410A" w:rsidRPr="006A73CE" w:rsidRDefault="00D73EF3" w:rsidP="00B80FF7">
      <w:pPr>
        <w:pStyle w:val="Default"/>
        <w:jc w:val="both"/>
        <w:rPr>
          <w:rFonts w:ascii="Times New Roman" w:hAnsi="Times New Roman" w:cs="Times New Roman"/>
          <w:b/>
          <w:color w:val="auto"/>
          <w:sz w:val="22"/>
          <w:szCs w:val="22"/>
        </w:rPr>
      </w:pPr>
      <w:r w:rsidRPr="006A73CE">
        <w:rPr>
          <w:rFonts w:ascii="Times New Roman" w:hAnsi="Times New Roman" w:cs="Times New Roman"/>
          <w:b/>
          <w:color w:val="auto"/>
          <w:sz w:val="22"/>
          <w:szCs w:val="22"/>
        </w:rPr>
        <w:t xml:space="preserve">Kelompok </w:t>
      </w:r>
      <w:r w:rsidR="00793109" w:rsidRPr="006A73CE">
        <w:rPr>
          <w:rFonts w:ascii="Times New Roman" w:hAnsi="Times New Roman" w:cs="Times New Roman"/>
          <w:b/>
          <w:color w:val="auto"/>
          <w:sz w:val="22"/>
          <w:szCs w:val="22"/>
        </w:rPr>
        <w:t xml:space="preserve">tumbuhan </w:t>
      </w:r>
      <w:r w:rsidR="00ED58A6">
        <w:rPr>
          <w:rFonts w:ascii="Times New Roman" w:hAnsi="Times New Roman" w:cs="Times New Roman"/>
          <w:b/>
          <w:color w:val="auto"/>
          <w:sz w:val="22"/>
          <w:szCs w:val="22"/>
        </w:rPr>
        <w:t>sumber</w:t>
      </w:r>
      <w:r w:rsidRPr="006A73CE">
        <w:rPr>
          <w:rFonts w:ascii="Times New Roman" w:hAnsi="Times New Roman" w:cs="Times New Roman"/>
          <w:b/>
          <w:color w:val="auto"/>
          <w:sz w:val="22"/>
          <w:szCs w:val="22"/>
        </w:rPr>
        <w:t xml:space="preserve"> karbohidrat</w:t>
      </w:r>
    </w:p>
    <w:p w:rsidR="00793109" w:rsidRPr="00793109" w:rsidRDefault="00793109" w:rsidP="00B80FF7">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Tumbuhan penghasil karbohidrat yang ditemukan di kawasan Gunung Tilu </w:t>
      </w:r>
      <w:r w:rsidR="00BA6A06">
        <w:rPr>
          <w:rFonts w:ascii="Times New Roman" w:hAnsi="Times New Roman" w:cs="Times New Roman"/>
          <w:color w:val="auto"/>
          <w:sz w:val="22"/>
          <w:szCs w:val="22"/>
        </w:rPr>
        <w:t xml:space="preserve">pada blok Banjaran, Tegalpanjang dan Citaal </w:t>
      </w:r>
      <w:r>
        <w:rPr>
          <w:rFonts w:ascii="Times New Roman" w:hAnsi="Times New Roman" w:cs="Times New Roman"/>
          <w:color w:val="auto"/>
          <w:sz w:val="22"/>
          <w:szCs w:val="22"/>
        </w:rPr>
        <w:t>berjumlah 4 jenis yaitu Aren (</w:t>
      </w:r>
      <w:r w:rsidRPr="00A90F17">
        <w:rPr>
          <w:rFonts w:ascii="Times New Roman" w:hAnsi="Times New Roman" w:cs="Times New Roman"/>
          <w:i/>
          <w:color w:val="auto"/>
          <w:sz w:val="22"/>
          <w:szCs w:val="22"/>
        </w:rPr>
        <w:t>Arenga pinnata</w:t>
      </w:r>
      <w:r>
        <w:rPr>
          <w:rFonts w:ascii="Times New Roman" w:hAnsi="Times New Roman" w:cs="Times New Roman"/>
          <w:color w:val="auto"/>
          <w:sz w:val="22"/>
          <w:szCs w:val="22"/>
        </w:rPr>
        <w:t>), Bambu (</w:t>
      </w:r>
      <w:r w:rsidRPr="00793109">
        <w:rPr>
          <w:rFonts w:ascii="Times New Roman" w:hAnsi="Times New Roman" w:cs="Times New Roman"/>
          <w:i/>
          <w:sz w:val="22"/>
          <w:szCs w:val="22"/>
        </w:rPr>
        <w:t>Dendrocalamus asper</w:t>
      </w:r>
      <w:r>
        <w:rPr>
          <w:rFonts w:ascii="Times New Roman" w:hAnsi="Times New Roman" w:cs="Times New Roman"/>
          <w:sz w:val="22"/>
          <w:szCs w:val="22"/>
        </w:rPr>
        <w:t>), Gadung (</w:t>
      </w:r>
      <w:r w:rsidRPr="00793109">
        <w:rPr>
          <w:rFonts w:ascii="Times New Roman" w:hAnsi="Times New Roman" w:cs="Times New Roman"/>
          <w:i/>
          <w:sz w:val="22"/>
          <w:szCs w:val="22"/>
        </w:rPr>
        <w:t>Dioscorea hispida</w:t>
      </w:r>
      <w:r w:rsidR="00A90F17">
        <w:rPr>
          <w:rFonts w:ascii="Times New Roman" w:hAnsi="Times New Roman" w:cs="Times New Roman"/>
          <w:sz w:val="22"/>
          <w:szCs w:val="22"/>
        </w:rPr>
        <w:t xml:space="preserve">) dan jenis-jenis jamur yang secara lengkap beserta pemanfaatannya dapat dilihat pada Tabel 2. </w:t>
      </w:r>
      <w:r w:rsidR="004A3305">
        <w:rPr>
          <w:rFonts w:ascii="Times New Roman" w:hAnsi="Times New Roman" w:cs="Times New Roman"/>
          <w:sz w:val="22"/>
          <w:szCs w:val="22"/>
        </w:rPr>
        <w:t>b</w:t>
      </w:r>
      <w:r w:rsidR="00A90F17">
        <w:rPr>
          <w:rFonts w:ascii="Times New Roman" w:hAnsi="Times New Roman" w:cs="Times New Roman"/>
          <w:sz w:val="22"/>
          <w:szCs w:val="22"/>
        </w:rPr>
        <w:t>erikut ini.</w:t>
      </w:r>
    </w:p>
    <w:p w:rsidR="00C9188F" w:rsidRDefault="00C9188F" w:rsidP="00B80FF7">
      <w:pPr>
        <w:pStyle w:val="Default"/>
        <w:jc w:val="both"/>
        <w:rPr>
          <w:rFonts w:ascii="Times New Roman" w:hAnsi="Times New Roman" w:cs="Times New Roman"/>
          <w:color w:val="auto"/>
          <w:sz w:val="22"/>
          <w:szCs w:val="22"/>
        </w:rPr>
      </w:pPr>
    </w:p>
    <w:p w:rsidR="00C9188F" w:rsidRDefault="00C9188F" w:rsidP="00C9188F">
      <w:pPr>
        <w:pStyle w:val="Default"/>
        <w:jc w:val="center"/>
        <w:rPr>
          <w:rFonts w:ascii="Times New Roman" w:hAnsi="Times New Roman" w:cs="Times New Roman"/>
          <w:color w:val="auto"/>
          <w:sz w:val="22"/>
          <w:szCs w:val="22"/>
        </w:rPr>
      </w:pPr>
      <w:r w:rsidRPr="00C9188F">
        <w:rPr>
          <w:rFonts w:ascii="Times New Roman" w:hAnsi="Times New Roman" w:cs="Times New Roman"/>
          <w:b/>
          <w:color w:val="auto"/>
          <w:sz w:val="22"/>
          <w:szCs w:val="22"/>
        </w:rPr>
        <w:t>Tabel 2.</w:t>
      </w:r>
      <w:r>
        <w:rPr>
          <w:rFonts w:ascii="Times New Roman" w:hAnsi="Times New Roman" w:cs="Times New Roman"/>
          <w:color w:val="auto"/>
          <w:sz w:val="22"/>
          <w:szCs w:val="22"/>
        </w:rPr>
        <w:t xml:space="preserve"> Kelompok tumbuhan penghasil karbohidrat.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709"/>
        <w:gridCol w:w="1417"/>
        <w:gridCol w:w="992"/>
        <w:gridCol w:w="950"/>
      </w:tblGrid>
      <w:tr w:rsidR="00D73EF3" w:rsidRPr="00D73EF3" w:rsidTr="00BA54CD">
        <w:tc>
          <w:tcPr>
            <w:tcW w:w="279" w:type="dxa"/>
            <w:tcBorders>
              <w:top w:val="single" w:sz="4" w:space="0" w:color="auto"/>
              <w:bottom w:val="single" w:sz="4" w:space="0" w:color="auto"/>
            </w:tcBorders>
            <w:tcMar>
              <w:left w:w="28" w:type="dxa"/>
              <w:right w:w="28" w:type="dxa"/>
            </w:tcMar>
          </w:tcPr>
          <w:p w:rsidR="00D73EF3" w:rsidRPr="00D73EF3" w:rsidRDefault="00D73EF3" w:rsidP="0051296F">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t>No</w:t>
            </w:r>
          </w:p>
        </w:tc>
        <w:tc>
          <w:tcPr>
            <w:tcW w:w="709" w:type="dxa"/>
            <w:tcBorders>
              <w:top w:val="single" w:sz="4" w:space="0" w:color="auto"/>
              <w:bottom w:val="single" w:sz="4" w:space="0" w:color="auto"/>
            </w:tcBorders>
            <w:tcMar>
              <w:left w:w="28" w:type="dxa"/>
              <w:right w:w="28" w:type="dxa"/>
            </w:tcMar>
          </w:tcPr>
          <w:p w:rsidR="00D73EF3" w:rsidRPr="00D73EF3" w:rsidRDefault="00D73EF3" w:rsidP="0051296F">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t>Jenis</w:t>
            </w:r>
          </w:p>
        </w:tc>
        <w:tc>
          <w:tcPr>
            <w:tcW w:w="1417" w:type="dxa"/>
            <w:tcBorders>
              <w:top w:val="single" w:sz="4" w:space="0" w:color="auto"/>
              <w:bottom w:val="single" w:sz="4" w:space="0" w:color="auto"/>
            </w:tcBorders>
            <w:tcMar>
              <w:left w:w="28" w:type="dxa"/>
              <w:right w:w="28" w:type="dxa"/>
            </w:tcMar>
          </w:tcPr>
          <w:p w:rsidR="00D73EF3" w:rsidRPr="00D73EF3" w:rsidRDefault="00D73EF3" w:rsidP="0051296F">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t>Nama Ilmiah</w:t>
            </w:r>
          </w:p>
        </w:tc>
        <w:tc>
          <w:tcPr>
            <w:tcW w:w="992" w:type="dxa"/>
            <w:tcBorders>
              <w:top w:val="single" w:sz="4" w:space="0" w:color="auto"/>
              <w:bottom w:val="single" w:sz="4" w:space="0" w:color="auto"/>
            </w:tcBorders>
            <w:tcMar>
              <w:left w:w="28" w:type="dxa"/>
              <w:right w:w="28" w:type="dxa"/>
            </w:tcMar>
          </w:tcPr>
          <w:p w:rsidR="00D73EF3" w:rsidRPr="00D73EF3" w:rsidRDefault="0051296F" w:rsidP="0051296F">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t>P.35/2007</w:t>
            </w:r>
          </w:p>
        </w:tc>
        <w:tc>
          <w:tcPr>
            <w:tcW w:w="950" w:type="dxa"/>
            <w:tcBorders>
              <w:top w:val="single" w:sz="4" w:space="0" w:color="auto"/>
              <w:bottom w:val="single" w:sz="4" w:space="0" w:color="auto"/>
            </w:tcBorders>
            <w:tcMar>
              <w:left w:w="28" w:type="dxa"/>
              <w:right w:w="28" w:type="dxa"/>
            </w:tcMar>
          </w:tcPr>
          <w:p w:rsidR="00D73EF3" w:rsidRPr="00D73EF3" w:rsidRDefault="0051296F" w:rsidP="0051296F">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t>Pemanfaatan di Masyarakat</w:t>
            </w:r>
          </w:p>
        </w:tc>
      </w:tr>
      <w:tr w:rsidR="00D73EF3" w:rsidRPr="00D73EF3" w:rsidTr="00BA54CD">
        <w:tc>
          <w:tcPr>
            <w:tcW w:w="279" w:type="dxa"/>
            <w:tcBorders>
              <w:top w:val="single" w:sz="4" w:space="0" w:color="auto"/>
            </w:tcBorders>
            <w:tcMar>
              <w:left w:w="28" w:type="dxa"/>
              <w:right w:w="28" w:type="dxa"/>
            </w:tcMar>
          </w:tcPr>
          <w:p w:rsidR="00D73EF3" w:rsidRPr="00D73EF3" w:rsidRDefault="00BA54CD" w:rsidP="00BA54CD">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t>1</w:t>
            </w:r>
          </w:p>
        </w:tc>
        <w:tc>
          <w:tcPr>
            <w:tcW w:w="709" w:type="dxa"/>
            <w:tcBorders>
              <w:top w:val="single" w:sz="4" w:space="0" w:color="auto"/>
            </w:tcBorders>
            <w:tcMar>
              <w:left w:w="28" w:type="dxa"/>
              <w:right w:w="28" w:type="dxa"/>
            </w:tcMar>
          </w:tcPr>
          <w:p w:rsidR="00D73EF3" w:rsidRPr="00D73EF3" w:rsidRDefault="0051296F" w:rsidP="00B80FF7">
            <w:pPr>
              <w:pStyle w:val="Default"/>
              <w:jc w:val="both"/>
              <w:rPr>
                <w:rFonts w:ascii="Times New Roman" w:hAnsi="Times New Roman" w:cs="Times New Roman"/>
                <w:color w:val="auto"/>
                <w:sz w:val="14"/>
                <w:szCs w:val="14"/>
              </w:rPr>
            </w:pPr>
            <w:r>
              <w:rPr>
                <w:rFonts w:ascii="Times New Roman" w:hAnsi="Times New Roman" w:cs="Times New Roman"/>
                <w:color w:val="auto"/>
                <w:sz w:val="14"/>
                <w:szCs w:val="14"/>
              </w:rPr>
              <w:t>Aren</w:t>
            </w:r>
          </w:p>
        </w:tc>
        <w:tc>
          <w:tcPr>
            <w:tcW w:w="1417" w:type="dxa"/>
            <w:tcBorders>
              <w:top w:val="single" w:sz="4" w:space="0" w:color="auto"/>
            </w:tcBorders>
            <w:tcMar>
              <w:left w:w="28" w:type="dxa"/>
              <w:right w:w="28" w:type="dxa"/>
            </w:tcMar>
          </w:tcPr>
          <w:p w:rsidR="00D73EF3" w:rsidRPr="0051296F" w:rsidRDefault="0051296F" w:rsidP="00B80FF7">
            <w:pPr>
              <w:pStyle w:val="Default"/>
              <w:jc w:val="both"/>
              <w:rPr>
                <w:rFonts w:ascii="Times New Roman" w:hAnsi="Times New Roman" w:cs="Times New Roman"/>
                <w:i/>
                <w:color w:val="auto"/>
                <w:sz w:val="14"/>
                <w:szCs w:val="14"/>
              </w:rPr>
            </w:pPr>
            <w:r w:rsidRPr="0051296F">
              <w:rPr>
                <w:rFonts w:ascii="Times New Roman" w:hAnsi="Times New Roman" w:cs="Times New Roman"/>
                <w:i/>
                <w:color w:val="auto"/>
                <w:sz w:val="14"/>
                <w:szCs w:val="14"/>
              </w:rPr>
              <w:t>Arenga pinnata</w:t>
            </w:r>
          </w:p>
        </w:tc>
        <w:tc>
          <w:tcPr>
            <w:tcW w:w="992" w:type="dxa"/>
            <w:tcBorders>
              <w:top w:val="single" w:sz="4" w:space="0" w:color="auto"/>
            </w:tcBorders>
            <w:tcMar>
              <w:left w:w="28" w:type="dxa"/>
              <w:right w:w="28" w:type="dxa"/>
            </w:tcMar>
          </w:tcPr>
          <w:p w:rsidR="00D73EF3" w:rsidRPr="00D73EF3" w:rsidRDefault="0051296F" w:rsidP="00B80FF7">
            <w:pPr>
              <w:pStyle w:val="Default"/>
              <w:jc w:val="both"/>
              <w:rPr>
                <w:rFonts w:ascii="Times New Roman" w:hAnsi="Times New Roman" w:cs="Times New Roman"/>
                <w:color w:val="auto"/>
                <w:sz w:val="14"/>
                <w:szCs w:val="14"/>
              </w:rPr>
            </w:pPr>
            <w:r>
              <w:rPr>
                <w:rFonts w:ascii="Times New Roman" w:hAnsi="Times New Roman" w:cs="Times New Roman"/>
                <w:color w:val="auto"/>
                <w:sz w:val="14"/>
                <w:szCs w:val="14"/>
              </w:rPr>
              <w:t>Tepung aren, Gula aren</w:t>
            </w:r>
          </w:p>
        </w:tc>
        <w:tc>
          <w:tcPr>
            <w:tcW w:w="950" w:type="dxa"/>
            <w:tcBorders>
              <w:top w:val="single" w:sz="4" w:space="0" w:color="auto"/>
            </w:tcBorders>
            <w:tcMar>
              <w:left w:w="28" w:type="dxa"/>
              <w:right w:w="28" w:type="dxa"/>
            </w:tcMar>
          </w:tcPr>
          <w:p w:rsidR="00D73EF3" w:rsidRPr="00D73EF3" w:rsidRDefault="0051296F" w:rsidP="00B80FF7">
            <w:pPr>
              <w:pStyle w:val="Default"/>
              <w:jc w:val="both"/>
              <w:rPr>
                <w:rFonts w:ascii="Times New Roman" w:hAnsi="Times New Roman" w:cs="Times New Roman"/>
                <w:color w:val="auto"/>
                <w:sz w:val="14"/>
                <w:szCs w:val="14"/>
              </w:rPr>
            </w:pPr>
            <w:r>
              <w:rPr>
                <w:rFonts w:ascii="Times New Roman" w:hAnsi="Times New Roman" w:cs="Times New Roman"/>
                <w:color w:val="auto"/>
                <w:sz w:val="14"/>
                <w:szCs w:val="14"/>
              </w:rPr>
              <w:t>Buah dan nira</w:t>
            </w:r>
          </w:p>
        </w:tc>
      </w:tr>
      <w:tr w:rsidR="0051296F" w:rsidRPr="00D73EF3" w:rsidTr="00BA54CD">
        <w:tc>
          <w:tcPr>
            <w:tcW w:w="279" w:type="dxa"/>
            <w:tcMar>
              <w:left w:w="28" w:type="dxa"/>
              <w:right w:w="28" w:type="dxa"/>
            </w:tcMar>
          </w:tcPr>
          <w:p w:rsidR="0051296F" w:rsidRPr="00D73EF3" w:rsidRDefault="00BA54CD" w:rsidP="00BA54CD">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t>2</w:t>
            </w:r>
          </w:p>
        </w:tc>
        <w:tc>
          <w:tcPr>
            <w:tcW w:w="709" w:type="dxa"/>
            <w:tcMar>
              <w:left w:w="28" w:type="dxa"/>
              <w:right w:w="28" w:type="dxa"/>
            </w:tcMar>
          </w:tcPr>
          <w:p w:rsidR="0051296F" w:rsidRPr="00D73EF3" w:rsidRDefault="0051296F" w:rsidP="00B80FF7">
            <w:pPr>
              <w:pStyle w:val="Default"/>
              <w:jc w:val="both"/>
              <w:rPr>
                <w:rFonts w:ascii="Times New Roman" w:hAnsi="Times New Roman" w:cs="Times New Roman"/>
                <w:color w:val="auto"/>
                <w:sz w:val="14"/>
                <w:szCs w:val="14"/>
              </w:rPr>
            </w:pPr>
            <w:r>
              <w:rPr>
                <w:rFonts w:ascii="Times New Roman" w:hAnsi="Times New Roman" w:cs="Times New Roman"/>
                <w:color w:val="auto"/>
                <w:sz w:val="14"/>
                <w:szCs w:val="14"/>
              </w:rPr>
              <w:t>Bambu</w:t>
            </w:r>
          </w:p>
        </w:tc>
        <w:tc>
          <w:tcPr>
            <w:tcW w:w="1417" w:type="dxa"/>
            <w:tcMar>
              <w:left w:w="28" w:type="dxa"/>
              <w:right w:w="28" w:type="dxa"/>
            </w:tcMar>
          </w:tcPr>
          <w:p w:rsidR="0051296F" w:rsidRPr="0051296F" w:rsidRDefault="0051296F" w:rsidP="00B80FF7">
            <w:pPr>
              <w:pStyle w:val="Default"/>
              <w:jc w:val="both"/>
              <w:rPr>
                <w:rFonts w:ascii="Times New Roman" w:hAnsi="Times New Roman" w:cs="Times New Roman"/>
                <w:i/>
                <w:color w:val="auto"/>
                <w:sz w:val="14"/>
                <w:szCs w:val="14"/>
              </w:rPr>
            </w:pPr>
            <w:r w:rsidRPr="0051296F">
              <w:rPr>
                <w:rFonts w:ascii="Times New Roman" w:hAnsi="Times New Roman" w:cs="Times New Roman"/>
                <w:i/>
                <w:sz w:val="14"/>
                <w:szCs w:val="14"/>
              </w:rPr>
              <w:t>Dendrocalamus asper</w:t>
            </w:r>
          </w:p>
        </w:tc>
        <w:tc>
          <w:tcPr>
            <w:tcW w:w="992" w:type="dxa"/>
            <w:tcMar>
              <w:left w:w="28" w:type="dxa"/>
              <w:right w:w="28" w:type="dxa"/>
            </w:tcMar>
          </w:tcPr>
          <w:p w:rsidR="0051296F" w:rsidRPr="00D73EF3" w:rsidRDefault="0051296F" w:rsidP="00B80FF7">
            <w:pPr>
              <w:pStyle w:val="Default"/>
              <w:jc w:val="both"/>
              <w:rPr>
                <w:rFonts w:ascii="Times New Roman" w:hAnsi="Times New Roman" w:cs="Times New Roman"/>
                <w:color w:val="auto"/>
                <w:sz w:val="14"/>
                <w:szCs w:val="14"/>
              </w:rPr>
            </w:pPr>
            <w:r>
              <w:rPr>
                <w:rFonts w:ascii="Times New Roman" w:hAnsi="Times New Roman" w:cs="Times New Roman"/>
                <w:color w:val="auto"/>
                <w:sz w:val="14"/>
                <w:szCs w:val="14"/>
              </w:rPr>
              <w:t>Rebung</w:t>
            </w:r>
          </w:p>
        </w:tc>
        <w:tc>
          <w:tcPr>
            <w:tcW w:w="950" w:type="dxa"/>
            <w:tcMar>
              <w:left w:w="28" w:type="dxa"/>
              <w:right w:w="28" w:type="dxa"/>
            </w:tcMar>
          </w:tcPr>
          <w:p w:rsidR="0051296F" w:rsidRPr="00D73EF3" w:rsidRDefault="0051296F" w:rsidP="00B80FF7">
            <w:pPr>
              <w:pStyle w:val="Default"/>
              <w:jc w:val="both"/>
              <w:rPr>
                <w:rFonts w:ascii="Times New Roman" w:hAnsi="Times New Roman" w:cs="Times New Roman"/>
                <w:color w:val="auto"/>
                <w:sz w:val="14"/>
                <w:szCs w:val="14"/>
              </w:rPr>
            </w:pPr>
            <w:r>
              <w:rPr>
                <w:rFonts w:ascii="Times New Roman" w:hAnsi="Times New Roman" w:cs="Times New Roman"/>
                <w:color w:val="auto"/>
                <w:sz w:val="14"/>
                <w:szCs w:val="14"/>
              </w:rPr>
              <w:t>Rebung</w:t>
            </w:r>
          </w:p>
        </w:tc>
      </w:tr>
      <w:tr w:rsidR="0051296F" w:rsidRPr="00D73EF3" w:rsidTr="00BA54CD">
        <w:tc>
          <w:tcPr>
            <w:tcW w:w="279" w:type="dxa"/>
            <w:tcMar>
              <w:left w:w="28" w:type="dxa"/>
              <w:right w:w="28" w:type="dxa"/>
            </w:tcMar>
          </w:tcPr>
          <w:p w:rsidR="0051296F" w:rsidRPr="00D73EF3" w:rsidRDefault="00BA54CD" w:rsidP="00BA54CD">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t>3</w:t>
            </w:r>
          </w:p>
        </w:tc>
        <w:tc>
          <w:tcPr>
            <w:tcW w:w="709" w:type="dxa"/>
            <w:tcMar>
              <w:left w:w="28" w:type="dxa"/>
              <w:right w:w="28" w:type="dxa"/>
            </w:tcMar>
          </w:tcPr>
          <w:p w:rsidR="0051296F" w:rsidRPr="00D73EF3" w:rsidRDefault="0051296F" w:rsidP="00B80FF7">
            <w:pPr>
              <w:pStyle w:val="Default"/>
              <w:jc w:val="both"/>
              <w:rPr>
                <w:rFonts w:ascii="Times New Roman" w:hAnsi="Times New Roman" w:cs="Times New Roman"/>
                <w:color w:val="auto"/>
                <w:sz w:val="14"/>
                <w:szCs w:val="14"/>
              </w:rPr>
            </w:pPr>
            <w:r>
              <w:rPr>
                <w:rFonts w:ascii="Times New Roman" w:hAnsi="Times New Roman" w:cs="Times New Roman"/>
                <w:color w:val="auto"/>
                <w:sz w:val="14"/>
                <w:szCs w:val="14"/>
              </w:rPr>
              <w:t>Gadung</w:t>
            </w:r>
          </w:p>
        </w:tc>
        <w:tc>
          <w:tcPr>
            <w:tcW w:w="1417" w:type="dxa"/>
            <w:tcMar>
              <w:left w:w="28" w:type="dxa"/>
              <w:right w:w="28" w:type="dxa"/>
            </w:tcMar>
          </w:tcPr>
          <w:p w:rsidR="0051296F" w:rsidRPr="00BA54CD" w:rsidRDefault="00BA54CD" w:rsidP="00B80FF7">
            <w:pPr>
              <w:pStyle w:val="Default"/>
              <w:jc w:val="both"/>
              <w:rPr>
                <w:rFonts w:ascii="Times New Roman" w:hAnsi="Times New Roman" w:cs="Times New Roman"/>
                <w:i/>
                <w:color w:val="auto"/>
                <w:sz w:val="14"/>
                <w:szCs w:val="14"/>
              </w:rPr>
            </w:pPr>
            <w:r w:rsidRPr="00BA54CD">
              <w:rPr>
                <w:rFonts w:ascii="Times New Roman" w:hAnsi="Times New Roman" w:cs="Times New Roman"/>
                <w:i/>
                <w:sz w:val="14"/>
                <w:szCs w:val="14"/>
              </w:rPr>
              <w:t>Dioscorea hispida</w:t>
            </w:r>
          </w:p>
        </w:tc>
        <w:tc>
          <w:tcPr>
            <w:tcW w:w="992" w:type="dxa"/>
            <w:tcMar>
              <w:left w:w="28" w:type="dxa"/>
              <w:right w:w="28" w:type="dxa"/>
            </w:tcMar>
          </w:tcPr>
          <w:p w:rsidR="0051296F" w:rsidRPr="00D73EF3" w:rsidRDefault="00BA54CD" w:rsidP="00B80FF7">
            <w:pPr>
              <w:pStyle w:val="Default"/>
              <w:jc w:val="both"/>
              <w:rPr>
                <w:rFonts w:ascii="Times New Roman" w:hAnsi="Times New Roman" w:cs="Times New Roman"/>
                <w:color w:val="auto"/>
                <w:sz w:val="14"/>
                <w:szCs w:val="14"/>
              </w:rPr>
            </w:pPr>
            <w:r>
              <w:rPr>
                <w:rFonts w:ascii="Times New Roman" w:hAnsi="Times New Roman" w:cs="Times New Roman"/>
                <w:color w:val="auto"/>
                <w:sz w:val="14"/>
                <w:szCs w:val="14"/>
              </w:rPr>
              <w:t>Tepung gadung</w:t>
            </w:r>
          </w:p>
        </w:tc>
        <w:tc>
          <w:tcPr>
            <w:tcW w:w="950" w:type="dxa"/>
            <w:tcMar>
              <w:left w:w="28" w:type="dxa"/>
              <w:right w:w="28" w:type="dxa"/>
            </w:tcMar>
          </w:tcPr>
          <w:p w:rsidR="0051296F" w:rsidRPr="00D73EF3" w:rsidRDefault="00BA54CD" w:rsidP="00B80FF7">
            <w:pPr>
              <w:pStyle w:val="Default"/>
              <w:jc w:val="both"/>
              <w:rPr>
                <w:rFonts w:ascii="Times New Roman" w:hAnsi="Times New Roman" w:cs="Times New Roman"/>
                <w:color w:val="auto"/>
                <w:sz w:val="14"/>
                <w:szCs w:val="14"/>
              </w:rPr>
            </w:pPr>
            <w:r>
              <w:rPr>
                <w:rFonts w:ascii="Times New Roman" w:hAnsi="Times New Roman" w:cs="Times New Roman"/>
                <w:color w:val="auto"/>
                <w:sz w:val="14"/>
                <w:szCs w:val="14"/>
              </w:rPr>
              <w:t>Umbi</w:t>
            </w:r>
          </w:p>
        </w:tc>
      </w:tr>
      <w:tr w:rsidR="00D73EF3" w:rsidRPr="00D73EF3" w:rsidTr="00BA54CD">
        <w:tc>
          <w:tcPr>
            <w:tcW w:w="279" w:type="dxa"/>
            <w:tcBorders>
              <w:bottom w:val="single" w:sz="4" w:space="0" w:color="auto"/>
            </w:tcBorders>
            <w:tcMar>
              <w:left w:w="28" w:type="dxa"/>
              <w:right w:w="28" w:type="dxa"/>
            </w:tcMar>
          </w:tcPr>
          <w:p w:rsidR="00D73EF3" w:rsidRPr="00D73EF3" w:rsidRDefault="00BA54CD" w:rsidP="00BA54CD">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t>4</w:t>
            </w:r>
          </w:p>
        </w:tc>
        <w:tc>
          <w:tcPr>
            <w:tcW w:w="709" w:type="dxa"/>
            <w:tcBorders>
              <w:bottom w:val="single" w:sz="4" w:space="0" w:color="auto"/>
            </w:tcBorders>
            <w:tcMar>
              <w:left w:w="28" w:type="dxa"/>
              <w:right w:w="28" w:type="dxa"/>
            </w:tcMar>
          </w:tcPr>
          <w:p w:rsidR="00D73EF3" w:rsidRPr="00D73EF3" w:rsidRDefault="0051296F" w:rsidP="00B80FF7">
            <w:pPr>
              <w:pStyle w:val="Default"/>
              <w:jc w:val="both"/>
              <w:rPr>
                <w:rFonts w:ascii="Times New Roman" w:hAnsi="Times New Roman" w:cs="Times New Roman"/>
                <w:color w:val="auto"/>
                <w:sz w:val="14"/>
                <w:szCs w:val="14"/>
              </w:rPr>
            </w:pPr>
            <w:r>
              <w:rPr>
                <w:rFonts w:ascii="Times New Roman" w:hAnsi="Times New Roman" w:cs="Times New Roman"/>
                <w:color w:val="auto"/>
                <w:sz w:val="14"/>
                <w:szCs w:val="14"/>
              </w:rPr>
              <w:t>Jamur</w:t>
            </w:r>
          </w:p>
        </w:tc>
        <w:tc>
          <w:tcPr>
            <w:tcW w:w="1417" w:type="dxa"/>
            <w:tcBorders>
              <w:bottom w:val="single" w:sz="4" w:space="0" w:color="auto"/>
            </w:tcBorders>
            <w:tcMar>
              <w:left w:w="28" w:type="dxa"/>
              <w:right w:w="28" w:type="dxa"/>
            </w:tcMar>
          </w:tcPr>
          <w:p w:rsidR="00D73EF3" w:rsidRPr="00BA54CD" w:rsidRDefault="00BA54CD" w:rsidP="00B80FF7">
            <w:pPr>
              <w:pStyle w:val="Default"/>
              <w:jc w:val="both"/>
              <w:rPr>
                <w:rFonts w:ascii="Times New Roman" w:hAnsi="Times New Roman" w:cs="Times New Roman"/>
                <w:color w:val="auto"/>
                <w:sz w:val="14"/>
                <w:szCs w:val="14"/>
              </w:rPr>
            </w:pPr>
            <w:r w:rsidRPr="00BA54CD">
              <w:rPr>
                <w:rFonts w:ascii="Times New Roman" w:hAnsi="Times New Roman" w:cs="Times New Roman"/>
                <w:i/>
                <w:sz w:val="14"/>
                <w:szCs w:val="14"/>
              </w:rPr>
              <w:t>Agaricus</w:t>
            </w:r>
            <w:r w:rsidRPr="00BA54CD">
              <w:rPr>
                <w:rFonts w:ascii="Times New Roman" w:hAnsi="Times New Roman" w:cs="Times New Roman"/>
                <w:sz w:val="14"/>
                <w:szCs w:val="14"/>
              </w:rPr>
              <w:t xml:space="preserve"> spp; </w:t>
            </w:r>
            <w:r w:rsidRPr="00BA54CD">
              <w:rPr>
                <w:rFonts w:ascii="Times New Roman" w:hAnsi="Times New Roman" w:cs="Times New Roman"/>
                <w:i/>
                <w:sz w:val="14"/>
                <w:szCs w:val="14"/>
              </w:rPr>
              <w:t>Pleurotus</w:t>
            </w:r>
            <w:r w:rsidRPr="00BA54CD">
              <w:rPr>
                <w:rFonts w:ascii="Times New Roman" w:hAnsi="Times New Roman" w:cs="Times New Roman"/>
                <w:sz w:val="14"/>
                <w:szCs w:val="14"/>
              </w:rPr>
              <w:t xml:space="preserve"> spp; </w:t>
            </w:r>
            <w:r w:rsidRPr="00BA54CD">
              <w:rPr>
                <w:rFonts w:ascii="Times New Roman" w:hAnsi="Times New Roman" w:cs="Times New Roman"/>
                <w:i/>
                <w:sz w:val="14"/>
                <w:szCs w:val="14"/>
              </w:rPr>
              <w:t>Lentinus</w:t>
            </w:r>
            <w:r w:rsidRPr="00BA54CD">
              <w:rPr>
                <w:rFonts w:ascii="Times New Roman" w:hAnsi="Times New Roman" w:cs="Times New Roman"/>
                <w:sz w:val="14"/>
                <w:szCs w:val="14"/>
              </w:rPr>
              <w:t xml:space="preserve"> spp; </w:t>
            </w:r>
            <w:r w:rsidRPr="00BA54CD">
              <w:rPr>
                <w:rFonts w:ascii="Times New Roman" w:hAnsi="Times New Roman" w:cs="Times New Roman"/>
                <w:i/>
                <w:sz w:val="14"/>
                <w:szCs w:val="14"/>
              </w:rPr>
              <w:t>Ganoderma</w:t>
            </w:r>
            <w:r w:rsidRPr="00BA54CD">
              <w:rPr>
                <w:rFonts w:ascii="Times New Roman" w:hAnsi="Times New Roman" w:cs="Times New Roman"/>
                <w:sz w:val="14"/>
                <w:szCs w:val="14"/>
              </w:rPr>
              <w:t xml:space="preserve"> spp</w:t>
            </w:r>
          </w:p>
        </w:tc>
        <w:tc>
          <w:tcPr>
            <w:tcW w:w="992" w:type="dxa"/>
            <w:tcBorders>
              <w:bottom w:val="single" w:sz="4" w:space="0" w:color="auto"/>
            </w:tcBorders>
            <w:tcMar>
              <w:left w:w="28" w:type="dxa"/>
              <w:right w:w="28" w:type="dxa"/>
            </w:tcMar>
          </w:tcPr>
          <w:p w:rsidR="00D73EF3" w:rsidRPr="00D73EF3" w:rsidRDefault="00BA54CD" w:rsidP="00B80FF7">
            <w:pPr>
              <w:pStyle w:val="Default"/>
              <w:jc w:val="both"/>
              <w:rPr>
                <w:rFonts w:ascii="Times New Roman" w:hAnsi="Times New Roman" w:cs="Times New Roman"/>
                <w:color w:val="auto"/>
                <w:sz w:val="14"/>
                <w:szCs w:val="14"/>
              </w:rPr>
            </w:pPr>
            <w:r>
              <w:rPr>
                <w:rFonts w:ascii="Times New Roman" w:hAnsi="Times New Roman" w:cs="Times New Roman"/>
                <w:color w:val="auto"/>
                <w:sz w:val="14"/>
                <w:szCs w:val="14"/>
              </w:rPr>
              <w:t>Jamur</w:t>
            </w:r>
          </w:p>
        </w:tc>
        <w:tc>
          <w:tcPr>
            <w:tcW w:w="950" w:type="dxa"/>
            <w:tcBorders>
              <w:bottom w:val="single" w:sz="4" w:space="0" w:color="auto"/>
            </w:tcBorders>
            <w:tcMar>
              <w:left w:w="28" w:type="dxa"/>
              <w:right w:w="28" w:type="dxa"/>
            </w:tcMar>
          </w:tcPr>
          <w:p w:rsidR="00D73EF3" w:rsidRPr="00D73EF3" w:rsidRDefault="00BA54CD" w:rsidP="00B80FF7">
            <w:pPr>
              <w:pStyle w:val="Default"/>
              <w:jc w:val="both"/>
              <w:rPr>
                <w:rFonts w:ascii="Times New Roman" w:hAnsi="Times New Roman" w:cs="Times New Roman"/>
                <w:color w:val="auto"/>
                <w:sz w:val="14"/>
                <w:szCs w:val="14"/>
              </w:rPr>
            </w:pPr>
            <w:r>
              <w:rPr>
                <w:rFonts w:ascii="Times New Roman" w:hAnsi="Times New Roman" w:cs="Times New Roman"/>
                <w:color w:val="auto"/>
                <w:sz w:val="14"/>
                <w:szCs w:val="14"/>
              </w:rPr>
              <w:t>Jamur</w:t>
            </w:r>
          </w:p>
        </w:tc>
      </w:tr>
    </w:tbl>
    <w:p w:rsidR="00D73EF3" w:rsidRDefault="00D73EF3" w:rsidP="00B80FF7">
      <w:pPr>
        <w:pStyle w:val="Default"/>
        <w:jc w:val="both"/>
        <w:rPr>
          <w:rFonts w:ascii="Times New Roman" w:hAnsi="Times New Roman" w:cs="Times New Roman"/>
          <w:color w:val="auto"/>
          <w:sz w:val="22"/>
          <w:szCs w:val="22"/>
        </w:rPr>
      </w:pPr>
    </w:p>
    <w:p w:rsidR="007305B6" w:rsidRDefault="007305B6" w:rsidP="00B80FF7">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Masyarakat sekitar kawasan Gunung Tilu telah memanfaatkan jenis-jenis tumbuhan penghasil karbohidrat untuk dikonsumsi sendiri. Mereka dengan sengaja masuk ke dalam hutan untuk mengambil produk-produk tumbuhan tersebut. Selain untuk dikonsumsi jenis bambu sebagian </w:t>
      </w:r>
      <w:r>
        <w:rPr>
          <w:rFonts w:ascii="Times New Roman" w:hAnsi="Times New Roman" w:cs="Times New Roman"/>
          <w:color w:val="auto"/>
          <w:sz w:val="22"/>
          <w:szCs w:val="22"/>
        </w:rPr>
        <w:lastRenderedPageBreak/>
        <w:t>besar dimanfaatkan untuk bahan bangunan dan perkakas</w:t>
      </w:r>
      <w:r w:rsidR="00D835B8">
        <w:rPr>
          <w:rFonts w:ascii="Times New Roman" w:hAnsi="Times New Roman" w:cs="Times New Roman"/>
          <w:color w:val="auto"/>
          <w:sz w:val="22"/>
          <w:szCs w:val="22"/>
        </w:rPr>
        <w:t xml:space="preserve"> (Nurcholis et al. 2017)</w:t>
      </w:r>
      <w:r>
        <w:rPr>
          <w:rFonts w:ascii="Times New Roman" w:hAnsi="Times New Roman" w:cs="Times New Roman"/>
          <w:color w:val="auto"/>
          <w:sz w:val="22"/>
          <w:szCs w:val="22"/>
        </w:rPr>
        <w:t>. Di beberap</w:t>
      </w:r>
      <w:r w:rsidR="0095031B">
        <w:rPr>
          <w:rFonts w:ascii="Times New Roman" w:hAnsi="Times New Roman" w:cs="Times New Roman"/>
          <w:color w:val="auto"/>
          <w:sz w:val="22"/>
          <w:szCs w:val="22"/>
        </w:rPr>
        <w:t>a lokasi di Kabupaten Kuningan b</w:t>
      </w:r>
      <w:r>
        <w:rPr>
          <w:rFonts w:ascii="Times New Roman" w:hAnsi="Times New Roman" w:cs="Times New Roman"/>
          <w:color w:val="auto"/>
          <w:sz w:val="22"/>
          <w:szCs w:val="22"/>
        </w:rPr>
        <w:t>ambu sudah dijadikan peralatan rumah tangga dan dijual secara langsung (Nurlaila et al. 2019)</w:t>
      </w:r>
      <w:r w:rsidR="00ED58A6">
        <w:rPr>
          <w:rFonts w:ascii="Times New Roman" w:hAnsi="Times New Roman" w:cs="Times New Roman"/>
          <w:color w:val="auto"/>
          <w:sz w:val="22"/>
          <w:szCs w:val="22"/>
        </w:rPr>
        <w:t>.</w:t>
      </w:r>
    </w:p>
    <w:p w:rsidR="0086410A" w:rsidRPr="00ED58A6" w:rsidRDefault="00A64EC4" w:rsidP="00B80FF7">
      <w:pPr>
        <w:pStyle w:val="Default"/>
        <w:jc w:val="both"/>
        <w:rPr>
          <w:rFonts w:ascii="Times New Roman" w:hAnsi="Times New Roman" w:cs="Times New Roman"/>
          <w:b/>
          <w:color w:val="auto"/>
          <w:sz w:val="22"/>
          <w:szCs w:val="22"/>
        </w:rPr>
      </w:pPr>
      <w:r w:rsidRPr="00ED58A6">
        <w:rPr>
          <w:rFonts w:ascii="Times New Roman" w:hAnsi="Times New Roman" w:cs="Times New Roman"/>
          <w:b/>
          <w:color w:val="auto"/>
          <w:sz w:val="22"/>
          <w:szCs w:val="22"/>
        </w:rPr>
        <w:t xml:space="preserve">Kelompok </w:t>
      </w:r>
      <w:r w:rsidR="00ED58A6">
        <w:rPr>
          <w:rFonts w:ascii="Times New Roman" w:hAnsi="Times New Roman" w:cs="Times New Roman"/>
          <w:b/>
          <w:color w:val="auto"/>
          <w:sz w:val="22"/>
          <w:szCs w:val="22"/>
        </w:rPr>
        <w:t>tumbuhan sumber</w:t>
      </w:r>
      <w:r w:rsidRPr="00ED58A6">
        <w:rPr>
          <w:rFonts w:ascii="Times New Roman" w:hAnsi="Times New Roman" w:cs="Times New Roman"/>
          <w:b/>
          <w:color w:val="auto"/>
          <w:sz w:val="22"/>
          <w:szCs w:val="22"/>
        </w:rPr>
        <w:t xml:space="preserve"> penghasil buah</w:t>
      </w:r>
    </w:p>
    <w:p w:rsidR="00C9188F" w:rsidRDefault="009161EB" w:rsidP="009161EB">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Jumlah jenis tumbuhan sumber penghasil buah yang terdapat di Gunung Tilu tercatat 10 jenis baik yang terdapat pada daftar </w:t>
      </w:r>
      <w:r w:rsidRPr="00ED58A6">
        <w:rPr>
          <w:rFonts w:ascii="Times New Roman" w:hAnsi="Times New Roman" w:cs="Times New Roman"/>
          <w:sz w:val="22"/>
          <w:szCs w:val="22"/>
        </w:rPr>
        <w:t>Permenhut No. 35/2007</w:t>
      </w:r>
      <w:r>
        <w:rPr>
          <w:rFonts w:ascii="Times New Roman" w:hAnsi="Times New Roman" w:cs="Times New Roman"/>
          <w:sz w:val="22"/>
          <w:szCs w:val="22"/>
        </w:rPr>
        <w:t xml:space="preserve"> maupun yang tidak. </w:t>
      </w:r>
      <w:r w:rsidR="00BA6A06">
        <w:rPr>
          <w:rFonts w:ascii="Times New Roman" w:hAnsi="Times New Roman" w:cs="Times New Roman"/>
          <w:sz w:val="22"/>
          <w:szCs w:val="22"/>
        </w:rPr>
        <w:t xml:space="preserve">Tumbuhan sumber penghasil buah ditemukan pada blok Ebeg-ebeg, Citambelang, Bakukung, dan Tegalpanjang. </w:t>
      </w:r>
      <w:r>
        <w:rPr>
          <w:rFonts w:ascii="Times New Roman" w:hAnsi="Times New Roman" w:cs="Times New Roman"/>
          <w:sz w:val="22"/>
          <w:szCs w:val="22"/>
        </w:rPr>
        <w:t xml:space="preserve">Secara rinci tumbuhan sumber penghasil buah dapat dilihat pada Tabel 3 </w:t>
      </w:r>
      <w:r w:rsidR="004378CC">
        <w:rPr>
          <w:rFonts w:ascii="Times New Roman" w:hAnsi="Times New Roman" w:cs="Times New Roman"/>
          <w:sz w:val="22"/>
          <w:szCs w:val="22"/>
        </w:rPr>
        <w:t>b</w:t>
      </w:r>
      <w:r>
        <w:rPr>
          <w:rFonts w:ascii="Times New Roman" w:hAnsi="Times New Roman" w:cs="Times New Roman"/>
          <w:sz w:val="22"/>
          <w:szCs w:val="22"/>
        </w:rPr>
        <w:t>erikut ini.</w:t>
      </w:r>
    </w:p>
    <w:p w:rsidR="00C9188F" w:rsidRDefault="00C9188F" w:rsidP="00C9188F">
      <w:pPr>
        <w:pStyle w:val="Default"/>
        <w:jc w:val="center"/>
        <w:rPr>
          <w:rFonts w:ascii="Times New Roman" w:hAnsi="Times New Roman" w:cs="Times New Roman"/>
          <w:color w:val="auto"/>
          <w:sz w:val="22"/>
          <w:szCs w:val="22"/>
        </w:rPr>
      </w:pPr>
      <w:r w:rsidRPr="00C9188F">
        <w:rPr>
          <w:rFonts w:ascii="Times New Roman" w:hAnsi="Times New Roman" w:cs="Times New Roman"/>
          <w:b/>
          <w:color w:val="auto"/>
          <w:sz w:val="22"/>
          <w:szCs w:val="22"/>
        </w:rPr>
        <w:t>Tabel 3.</w:t>
      </w:r>
      <w:r>
        <w:rPr>
          <w:rFonts w:ascii="Times New Roman" w:hAnsi="Times New Roman" w:cs="Times New Roman"/>
          <w:color w:val="auto"/>
          <w:sz w:val="22"/>
          <w:szCs w:val="22"/>
        </w:rPr>
        <w:t xml:space="preserve"> Kelompok tumbuhan penghasil buah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
        <w:gridCol w:w="624"/>
        <w:gridCol w:w="1529"/>
        <w:gridCol w:w="975"/>
        <w:gridCol w:w="942"/>
      </w:tblGrid>
      <w:tr w:rsidR="00A64EC4" w:rsidRPr="00D73EF3" w:rsidTr="001A3373">
        <w:tc>
          <w:tcPr>
            <w:tcW w:w="277" w:type="dxa"/>
            <w:tcBorders>
              <w:top w:val="single" w:sz="4" w:space="0" w:color="auto"/>
              <w:bottom w:val="single" w:sz="4" w:space="0" w:color="auto"/>
            </w:tcBorders>
            <w:tcMar>
              <w:left w:w="28" w:type="dxa"/>
              <w:right w:w="28" w:type="dxa"/>
            </w:tcMar>
          </w:tcPr>
          <w:p w:rsidR="00A64EC4" w:rsidRPr="00D73EF3" w:rsidRDefault="00A64EC4" w:rsidP="00231B6A">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t>No</w:t>
            </w:r>
          </w:p>
        </w:tc>
        <w:tc>
          <w:tcPr>
            <w:tcW w:w="624" w:type="dxa"/>
            <w:tcBorders>
              <w:top w:val="single" w:sz="4" w:space="0" w:color="auto"/>
              <w:bottom w:val="single" w:sz="4" w:space="0" w:color="auto"/>
            </w:tcBorders>
            <w:tcMar>
              <w:left w:w="28" w:type="dxa"/>
              <w:right w:w="28" w:type="dxa"/>
            </w:tcMar>
          </w:tcPr>
          <w:p w:rsidR="00A64EC4" w:rsidRPr="00D73EF3" w:rsidRDefault="00A64EC4" w:rsidP="00231B6A">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t>Jenis</w:t>
            </w:r>
          </w:p>
        </w:tc>
        <w:tc>
          <w:tcPr>
            <w:tcW w:w="1529" w:type="dxa"/>
            <w:tcBorders>
              <w:top w:val="single" w:sz="4" w:space="0" w:color="auto"/>
              <w:bottom w:val="single" w:sz="4" w:space="0" w:color="auto"/>
            </w:tcBorders>
            <w:tcMar>
              <w:left w:w="28" w:type="dxa"/>
              <w:right w:w="28" w:type="dxa"/>
            </w:tcMar>
          </w:tcPr>
          <w:p w:rsidR="00A64EC4" w:rsidRPr="00D73EF3" w:rsidRDefault="00A64EC4" w:rsidP="00231B6A">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t>Nama Ilmiah</w:t>
            </w:r>
          </w:p>
        </w:tc>
        <w:tc>
          <w:tcPr>
            <w:tcW w:w="975" w:type="dxa"/>
            <w:tcBorders>
              <w:top w:val="single" w:sz="4" w:space="0" w:color="auto"/>
              <w:bottom w:val="single" w:sz="4" w:space="0" w:color="auto"/>
            </w:tcBorders>
            <w:tcMar>
              <w:left w:w="28" w:type="dxa"/>
              <w:right w:w="28" w:type="dxa"/>
            </w:tcMar>
          </w:tcPr>
          <w:p w:rsidR="00A64EC4" w:rsidRPr="00D73EF3" w:rsidRDefault="00A64EC4" w:rsidP="00231B6A">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t>P.35/2007</w:t>
            </w:r>
          </w:p>
        </w:tc>
        <w:tc>
          <w:tcPr>
            <w:tcW w:w="942" w:type="dxa"/>
            <w:tcBorders>
              <w:top w:val="single" w:sz="4" w:space="0" w:color="auto"/>
              <w:bottom w:val="single" w:sz="4" w:space="0" w:color="auto"/>
            </w:tcBorders>
            <w:tcMar>
              <w:left w:w="28" w:type="dxa"/>
              <w:right w:w="28" w:type="dxa"/>
            </w:tcMar>
          </w:tcPr>
          <w:p w:rsidR="00A64EC4" w:rsidRPr="00D73EF3" w:rsidRDefault="00A64EC4" w:rsidP="00231B6A">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t>Pemanfaatan di Masyarakat</w:t>
            </w:r>
          </w:p>
        </w:tc>
      </w:tr>
      <w:tr w:rsidR="00E27E0B" w:rsidRPr="00D73EF3" w:rsidTr="001A3373">
        <w:tc>
          <w:tcPr>
            <w:tcW w:w="277" w:type="dxa"/>
            <w:tcBorders>
              <w:top w:val="single" w:sz="4" w:space="0" w:color="auto"/>
            </w:tcBorders>
            <w:tcMar>
              <w:left w:w="28" w:type="dxa"/>
              <w:right w:w="28" w:type="dxa"/>
            </w:tcMar>
          </w:tcPr>
          <w:p w:rsidR="00E27E0B" w:rsidRPr="00D73EF3" w:rsidRDefault="00E27E0B" w:rsidP="00E27E0B">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t>1</w:t>
            </w:r>
          </w:p>
        </w:tc>
        <w:tc>
          <w:tcPr>
            <w:tcW w:w="624" w:type="dxa"/>
            <w:tcBorders>
              <w:top w:val="single" w:sz="4" w:space="0" w:color="auto"/>
            </w:tcBorders>
            <w:tcMar>
              <w:left w:w="28" w:type="dxa"/>
              <w:right w:w="28" w:type="dxa"/>
            </w:tcMar>
          </w:tcPr>
          <w:p w:rsidR="00E27E0B" w:rsidRPr="00D73EF3" w:rsidRDefault="00E27E0B" w:rsidP="00E27E0B">
            <w:pPr>
              <w:pStyle w:val="Default"/>
              <w:jc w:val="both"/>
              <w:rPr>
                <w:rFonts w:ascii="Times New Roman" w:hAnsi="Times New Roman" w:cs="Times New Roman"/>
                <w:color w:val="auto"/>
                <w:sz w:val="14"/>
                <w:szCs w:val="14"/>
              </w:rPr>
            </w:pPr>
            <w:r w:rsidRPr="00A64EC4">
              <w:rPr>
                <w:rFonts w:ascii="Times New Roman" w:hAnsi="Times New Roman" w:cs="Times New Roman"/>
                <w:color w:val="auto"/>
                <w:sz w:val="14"/>
                <w:szCs w:val="14"/>
              </w:rPr>
              <w:t>Durian</w:t>
            </w:r>
          </w:p>
        </w:tc>
        <w:tc>
          <w:tcPr>
            <w:tcW w:w="1529" w:type="dxa"/>
            <w:tcBorders>
              <w:top w:val="single" w:sz="4" w:space="0" w:color="auto"/>
            </w:tcBorders>
            <w:tcMar>
              <w:left w:w="28" w:type="dxa"/>
              <w:right w:w="28" w:type="dxa"/>
            </w:tcMar>
          </w:tcPr>
          <w:p w:rsidR="00E27E0B" w:rsidRPr="00FA32B9" w:rsidRDefault="00E27E0B" w:rsidP="00E27E0B">
            <w:pPr>
              <w:pStyle w:val="Default"/>
              <w:jc w:val="both"/>
              <w:rPr>
                <w:rFonts w:ascii="Times New Roman" w:hAnsi="Times New Roman" w:cs="Times New Roman"/>
                <w:i/>
                <w:color w:val="auto"/>
                <w:sz w:val="14"/>
                <w:szCs w:val="14"/>
              </w:rPr>
            </w:pPr>
            <w:r w:rsidRPr="00FA32B9">
              <w:rPr>
                <w:rFonts w:ascii="Times New Roman" w:hAnsi="Times New Roman" w:cs="Times New Roman"/>
                <w:i/>
                <w:sz w:val="14"/>
                <w:szCs w:val="14"/>
              </w:rPr>
              <w:t>Durio zibethinus</w:t>
            </w:r>
          </w:p>
        </w:tc>
        <w:tc>
          <w:tcPr>
            <w:tcW w:w="975" w:type="dxa"/>
            <w:tcBorders>
              <w:top w:val="single" w:sz="4" w:space="0" w:color="auto"/>
            </w:tcBorders>
            <w:tcMar>
              <w:left w:w="28" w:type="dxa"/>
              <w:right w:w="28" w:type="dxa"/>
            </w:tcMar>
          </w:tcPr>
          <w:p w:rsidR="00E27E0B" w:rsidRPr="00D73EF3" w:rsidRDefault="00E27E0B" w:rsidP="00E27E0B">
            <w:pPr>
              <w:pStyle w:val="Default"/>
              <w:jc w:val="both"/>
              <w:rPr>
                <w:rFonts w:ascii="Times New Roman" w:hAnsi="Times New Roman" w:cs="Times New Roman"/>
                <w:color w:val="auto"/>
                <w:sz w:val="14"/>
                <w:szCs w:val="14"/>
              </w:rPr>
            </w:pPr>
            <w:r>
              <w:rPr>
                <w:rFonts w:ascii="Times New Roman" w:hAnsi="Times New Roman" w:cs="Times New Roman"/>
                <w:color w:val="auto"/>
                <w:sz w:val="14"/>
                <w:szCs w:val="14"/>
              </w:rPr>
              <w:t>Buah durian</w:t>
            </w:r>
          </w:p>
        </w:tc>
        <w:tc>
          <w:tcPr>
            <w:tcW w:w="942" w:type="dxa"/>
            <w:tcBorders>
              <w:top w:val="single" w:sz="4" w:space="0" w:color="auto"/>
            </w:tcBorders>
            <w:tcMar>
              <w:left w:w="28" w:type="dxa"/>
              <w:right w:w="28" w:type="dxa"/>
            </w:tcMar>
          </w:tcPr>
          <w:p w:rsidR="00E27E0B" w:rsidRPr="00D73EF3" w:rsidRDefault="00E27E0B" w:rsidP="00E27E0B">
            <w:pPr>
              <w:pStyle w:val="Default"/>
              <w:jc w:val="both"/>
              <w:rPr>
                <w:rFonts w:ascii="Times New Roman" w:hAnsi="Times New Roman" w:cs="Times New Roman"/>
                <w:color w:val="auto"/>
                <w:sz w:val="14"/>
                <w:szCs w:val="14"/>
              </w:rPr>
            </w:pPr>
            <w:r>
              <w:rPr>
                <w:rFonts w:ascii="Times New Roman" w:hAnsi="Times New Roman" w:cs="Times New Roman"/>
                <w:color w:val="auto"/>
                <w:sz w:val="14"/>
                <w:szCs w:val="14"/>
              </w:rPr>
              <w:t>Buah durian</w:t>
            </w:r>
          </w:p>
        </w:tc>
      </w:tr>
      <w:tr w:rsidR="00E27E0B" w:rsidRPr="00D73EF3" w:rsidTr="001A3373">
        <w:tc>
          <w:tcPr>
            <w:tcW w:w="277" w:type="dxa"/>
            <w:tcMar>
              <w:left w:w="28" w:type="dxa"/>
              <w:right w:w="28" w:type="dxa"/>
            </w:tcMar>
          </w:tcPr>
          <w:p w:rsidR="00E27E0B" w:rsidRPr="00D73EF3" w:rsidRDefault="00E27E0B" w:rsidP="00E27E0B">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t>2</w:t>
            </w:r>
          </w:p>
        </w:tc>
        <w:tc>
          <w:tcPr>
            <w:tcW w:w="624" w:type="dxa"/>
            <w:tcMar>
              <w:left w:w="28" w:type="dxa"/>
              <w:right w:w="28" w:type="dxa"/>
            </w:tcMar>
          </w:tcPr>
          <w:p w:rsidR="00E27E0B" w:rsidRPr="00D73EF3" w:rsidRDefault="00E27E0B" w:rsidP="00E27E0B">
            <w:pPr>
              <w:pStyle w:val="Default"/>
              <w:jc w:val="both"/>
              <w:rPr>
                <w:rFonts w:ascii="Times New Roman" w:hAnsi="Times New Roman" w:cs="Times New Roman"/>
                <w:color w:val="auto"/>
                <w:sz w:val="14"/>
                <w:szCs w:val="14"/>
              </w:rPr>
            </w:pPr>
            <w:r w:rsidRPr="00A64EC4">
              <w:rPr>
                <w:rFonts w:ascii="Times New Roman" w:hAnsi="Times New Roman" w:cs="Times New Roman"/>
                <w:color w:val="auto"/>
                <w:sz w:val="14"/>
                <w:szCs w:val="14"/>
              </w:rPr>
              <w:t>Kupa</w:t>
            </w:r>
          </w:p>
        </w:tc>
        <w:tc>
          <w:tcPr>
            <w:tcW w:w="1529" w:type="dxa"/>
            <w:tcMar>
              <w:left w:w="28" w:type="dxa"/>
              <w:right w:w="28" w:type="dxa"/>
            </w:tcMar>
          </w:tcPr>
          <w:p w:rsidR="00E27E0B" w:rsidRPr="0051296F" w:rsidRDefault="00E27E0B" w:rsidP="00E27E0B">
            <w:pPr>
              <w:pStyle w:val="Default"/>
              <w:jc w:val="both"/>
              <w:rPr>
                <w:rFonts w:ascii="Times New Roman" w:hAnsi="Times New Roman" w:cs="Times New Roman"/>
                <w:i/>
                <w:color w:val="auto"/>
                <w:sz w:val="14"/>
                <w:szCs w:val="14"/>
              </w:rPr>
            </w:pPr>
            <w:r w:rsidRPr="00FA32B9">
              <w:rPr>
                <w:rFonts w:ascii="Times New Roman" w:hAnsi="Times New Roman" w:cs="Times New Roman"/>
                <w:i/>
                <w:color w:val="auto"/>
                <w:sz w:val="14"/>
                <w:szCs w:val="14"/>
              </w:rPr>
              <w:t>Syzygium polycephalum</w:t>
            </w:r>
          </w:p>
        </w:tc>
        <w:tc>
          <w:tcPr>
            <w:tcW w:w="975" w:type="dxa"/>
            <w:tcMar>
              <w:left w:w="28" w:type="dxa"/>
              <w:right w:w="28" w:type="dxa"/>
            </w:tcMar>
          </w:tcPr>
          <w:p w:rsidR="00E27E0B" w:rsidRPr="00D73EF3" w:rsidRDefault="00E27E0B" w:rsidP="00E27E0B">
            <w:pPr>
              <w:pStyle w:val="Default"/>
              <w:jc w:val="both"/>
              <w:rPr>
                <w:rFonts w:ascii="Times New Roman" w:hAnsi="Times New Roman" w:cs="Times New Roman"/>
                <w:color w:val="auto"/>
                <w:sz w:val="14"/>
                <w:szCs w:val="14"/>
              </w:rPr>
            </w:pPr>
            <w:r>
              <w:rPr>
                <w:rFonts w:ascii="Times New Roman" w:hAnsi="Times New Roman" w:cs="Times New Roman"/>
                <w:color w:val="auto"/>
                <w:sz w:val="14"/>
                <w:szCs w:val="14"/>
              </w:rPr>
              <w:t>Buah kupa</w:t>
            </w:r>
          </w:p>
        </w:tc>
        <w:tc>
          <w:tcPr>
            <w:tcW w:w="942" w:type="dxa"/>
            <w:tcMar>
              <w:left w:w="28" w:type="dxa"/>
              <w:right w:w="28" w:type="dxa"/>
            </w:tcMar>
          </w:tcPr>
          <w:p w:rsidR="00E27E0B" w:rsidRPr="00D73EF3" w:rsidRDefault="00E27E0B" w:rsidP="00E27E0B">
            <w:pPr>
              <w:pStyle w:val="Default"/>
              <w:jc w:val="both"/>
              <w:rPr>
                <w:rFonts w:ascii="Times New Roman" w:hAnsi="Times New Roman" w:cs="Times New Roman"/>
                <w:color w:val="auto"/>
                <w:sz w:val="14"/>
                <w:szCs w:val="14"/>
              </w:rPr>
            </w:pPr>
            <w:r>
              <w:rPr>
                <w:rFonts w:ascii="Times New Roman" w:hAnsi="Times New Roman" w:cs="Times New Roman"/>
                <w:color w:val="auto"/>
                <w:sz w:val="14"/>
                <w:szCs w:val="14"/>
              </w:rPr>
              <w:t>Buah kupa</w:t>
            </w:r>
          </w:p>
        </w:tc>
      </w:tr>
      <w:tr w:rsidR="00E27E0B" w:rsidRPr="00D73EF3" w:rsidTr="001A3373">
        <w:tc>
          <w:tcPr>
            <w:tcW w:w="277" w:type="dxa"/>
            <w:tcMar>
              <w:left w:w="28" w:type="dxa"/>
              <w:right w:w="28" w:type="dxa"/>
            </w:tcMar>
          </w:tcPr>
          <w:p w:rsidR="00E27E0B" w:rsidRPr="00D73EF3" w:rsidRDefault="00E27E0B" w:rsidP="00E27E0B">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t>3</w:t>
            </w:r>
          </w:p>
        </w:tc>
        <w:tc>
          <w:tcPr>
            <w:tcW w:w="624" w:type="dxa"/>
            <w:tcMar>
              <w:left w:w="28" w:type="dxa"/>
              <w:right w:w="28" w:type="dxa"/>
            </w:tcMar>
          </w:tcPr>
          <w:p w:rsidR="00E27E0B" w:rsidRPr="00D73EF3" w:rsidRDefault="00E27E0B" w:rsidP="00E27E0B">
            <w:pPr>
              <w:pStyle w:val="Default"/>
              <w:jc w:val="both"/>
              <w:rPr>
                <w:rFonts w:ascii="Times New Roman" w:hAnsi="Times New Roman" w:cs="Times New Roman"/>
                <w:color w:val="auto"/>
                <w:sz w:val="14"/>
                <w:szCs w:val="14"/>
              </w:rPr>
            </w:pPr>
            <w:r w:rsidRPr="00A64EC4">
              <w:rPr>
                <w:rFonts w:ascii="Times New Roman" w:hAnsi="Times New Roman" w:cs="Times New Roman"/>
                <w:color w:val="auto"/>
                <w:sz w:val="14"/>
                <w:szCs w:val="14"/>
              </w:rPr>
              <w:t>Mangga</w:t>
            </w:r>
          </w:p>
        </w:tc>
        <w:tc>
          <w:tcPr>
            <w:tcW w:w="1529" w:type="dxa"/>
            <w:tcMar>
              <w:left w:w="28" w:type="dxa"/>
              <w:right w:w="28" w:type="dxa"/>
            </w:tcMar>
          </w:tcPr>
          <w:p w:rsidR="00E27E0B" w:rsidRPr="00BA54CD" w:rsidRDefault="00E27E0B" w:rsidP="00E27E0B">
            <w:pPr>
              <w:pStyle w:val="Default"/>
              <w:jc w:val="both"/>
              <w:rPr>
                <w:rFonts w:ascii="Times New Roman" w:hAnsi="Times New Roman" w:cs="Times New Roman"/>
                <w:i/>
                <w:color w:val="auto"/>
                <w:sz w:val="14"/>
                <w:szCs w:val="14"/>
              </w:rPr>
            </w:pPr>
            <w:r w:rsidRPr="00FA32B9">
              <w:rPr>
                <w:rFonts w:ascii="Times New Roman" w:hAnsi="Times New Roman" w:cs="Times New Roman"/>
                <w:i/>
                <w:color w:val="auto"/>
                <w:sz w:val="14"/>
                <w:szCs w:val="14"/>
              </w:rPr>
              <w:t>Mangifera indica</w:t>
            </w:r>
          </w:p>
        </w:tc>
        <w:tc>
          <w:tcPr>
            <w:tcW w:w="975" w:type="dxa"/>
            <w:tcMar>
              <w:left w:w="28" w:type="dxa"/>
              <w:right w:w="28" w:type="dxa"/>
            </w:tcMar>
          </w:tcPr>
          <w:p w:rsidR="00E27E0B" w:rsidRPr="00D73EF3" w:rsidRDefault="00E27E0B" w:rsidP="00E27E0B">
            <w:pPr>
              <w:pStyle w:val="Default"/>
              <w:jc w:val="both"/>
              <w:rPr>
                <w:rFonts w:ascii="Times New Roman" w:hAnsi="Times New Roman" w:cs="Times New Roman"/>
                <w:color w:val="auto"/>
                <w:sz w:val="14"/>
                <w:szCs w:val="14"/>
              </w:rPr>
            </w:pPr>
            <w:r>
              <w:rPr>
                <w:rFonts w:ascii="Times New Roman" w:hAnsi="Times New Roman" w:cs="Times New Roman"/>
                <w:color w:val="auto"/>
                <w:sz w:val="14"/>
                <w:szCs w:val="14"/>
              </w:rPr>
              <w:t>Buah mangga</w:t>
            </w:r>
          </w:p>
        </w:tc>
        <w:tc>
          <w:tcPr>
            <w:tcW w:w="942" w:type="dxa"/>
            <w:tcMar>
              <w:left w:w="28" w:type="dxa"/>
              <w:right w:w="28" w:type="dxa"/>
            </w:tcMar>
          </w:tcPr>
          <w:p w:rsidR="00E27E0B" w:rsidRPr="00D73EF3" w:rsidRDefault="00E27E0B" w:rsidP="00E27E0B">
            <w:pPr>
              <w:pStyle w:val="Default"/>
              <w:jc w:val="both"/>
              <w:rPr>
                <w:rFonts w:ascii="Times New Roman" w:hAnsi="Times New Roman" w:cs="Times New Roman"/>
                <w:color w:val="auto"/>
                <w:sz w:val="14"/>
                <w:szCs w:val="14"/>
              </w:rPr>
            </w:pPr>
            <w:r>
              <w:rPr>
                <w:rFonts w:ascii="Times New Roman" w:hAnsi="Times New Roman" w:cs="Times New Roman"/>
                <w:color w:val="auto"/>
                <w:sz w:val="14"/>
                <w:szCs w:val="14"/>
              </w:rPr>
              <w:t>Buah mangga</w:t>
            </w:r>
          </w:p>
        </w:tc>
      </w:tr>
      <w:tr w:rsidR="00E27E0B" w:rsidRPr="00D73EF3" w:rsidTr="001A3373">
        <w:tc>
          <w:tcPr>
            <w:tcW w:w="277" w:type="dxa"/>
            <w:tcMar>
              <w:left w:w="28" w:type="dxa"/>
              <w:right w:w="28" w:type="dxa"/>
            </w:tcMar>
          </w:tcPr>
          <w:p w:rsidR="00E27E0B" w:rsidRPr="00D73EF3" w:rsidRDefault="00E27E0B" w:rsidP="00E27E0B">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t>4</w:t>
            </w:r>
          </w:p>
        </w:tc>
        <w:tc>
          <w:tcPr>
            <w:tcW w:w="624" w:type="dxa"/>
            <w:tcMar>
              <w:left w:w="28" w:type="dxa"/>
              <w:right w:w="28" w:type="dxa"/>
            </w:tcMar>
          </w:tcPr>
          <w:p w:rsidR="00E27E0B" w:rsidRPr="00D73EF3" w:rsidRDefault="00E27E0B" w:rsidP="00E27E0B">
            <w:pPr>
              <w:pStyle w:val="Default"/>
              <w:jc w:val="both"/>
              <w:rPr>
                <w:rFonts w:ascii="Times New Roman" w:hAnsi="Times New Roman" w:cs="Times New Roman"/>
                <w:color w:val="auto"/>
                <w:sz w:val="14"/>
                <w:szCs w:val="14"/>
              </w:rPr>
            </w:pPr>
            <w:r w:rsidRPr="00A64EC4">
              <w:rPr>
                <w:rFonts w:ascii="Times New Roman" w:hAnsi="Times New Roman" w:cs="Times New Roman"/>
                <w:color w:val="auto"/>
                <w:sz w:val="14"/>
                <w:szCs w:val="14"/>
              </w:rPr>
              <w:t>Petai</w:t>
            </w:r>
          </w:p>
        </w:tc>
        <w:tc>
          <w:tcPr>
            <w:tcW w:w="1529" w:type="dxa"/>
            <w:tcMar>
              <w:left w:w="28" w:type="dxa"/>
              <w:right w:w="28" w:type="dxa"/>
            </w:tcMar>
          </w:tcPr>
          <w:p w:rsidR="00E27E0B" w:rsidRPr="00FA32B9" w:rsidRDefault="00E27E0B" w:rsidP="00E27E0B">
            <w:pPr>
              <w:pStyle w:val="Default"/>
              <w:jc w:val="both"/>
              <w:rPr>
                <w:rFonts w:ascii="Times New Roman" w:hAnsi="Times New Roman" w:cs="Times New Roman"/>
                <w:i/>
                <w:color w:val="auto"/>
                <w:sz w:val="14"/>
                <w:szCs w:val="14"/>
              </w:rPr>
            </w:pPr>
            <w:r w:rsidRPr="00FA32B9">
              <w:rPr>
                <w:rFonts w:ascii="Times New Roman" w:hAnsi="Times New Roman" w:cs="Times New Roman"/>
                <w:i/>
                <w:color w:val="auto"/>
                <w:sz w:val="14"/>
                <w:szCs w:val="14"/>
              </w:rPr>
              <w:t>Parkia speciosa</w:t>
            </w:r>
          </w:p>
        </w:tc>
        <w:tc>
          <w:tcPr>
            <w:tcW w:w="975" w:type="dxa"/>
            <w:tcMar>
              <w:left w:w="28" w:type="dxa"/>
              <w:right w:w="28" w:type="dxa"/>
            </w:tcMar>
          </w:tcPr>
          <w:p w:rsidR="00E27E0B" w:rsidRPr="00D73EF3" w:rsidRDefault="00E27E0B" w:rsidP="00E27E0B">
            <w:pPr>
              <w:pStyle w:val="Default"/>
              <w:jc w:val="both"/>
              <w:rPr>
                <w:rFonts w:ascii="Times New Roman" w:hAnsi="Times New Roman" w:cs="Times New Roman"/>
                <w:color w:val="auto"/>
                <w:sz w:val="14"/>
                <w:szCs w:val="14"/>
              </w:rPr>
            </w:pPr>
            <w:r>
              <w:rPr>
                <w:rFonts w:ascii="Times New Roman" w:hAnsi="Times New Roman" w:cs="Times New Roman"/>
                <w:color w:val="auto"/>
                <w:sz w:val="14"/>
                <w:szCs w:val="14"/>
              </w:rPr>
              <w:t>Buah petai</w:t>
            </w:r>
          </w:p>
        </w:tc>
        <w:tc>
          <w:tcPr>
            <w:tcW w:w="942" w:type="dxa"/>
            <w:tcMar>
              <w:left w:w="28" w:type="dxa"/>
              <w:right w:w="28" w:type="dxa"/>
            </w:tcMar>
          </w:tcPr>
          <w:p w:rsidR="00E27E0B" w:rsidRPr="00D73EF3" w:rsidRDefault="00E27E0B" w:rsidP="00E27E0B">
            <w:pPr>
              <w:pStyle w:val="Default"/>
              <w:jc w:val="both"/>
              <w:rPr>
                <w:rFonts w:ascii="Times New Roman" w:hAnsi="Times New Roman" w:cs="Times New Roman"/>
                <w:color w:val="auto"/>
                <w:sz w:val="14"/>
                <w:szCs w:val="14"/>
              </w:rPr>
            </w:pPr>
            <w:r>
              <w:rPr>
                <w:rFonts w:ascii="Times New Roman" w:hAnsi="Times New Roman" w:cs="Times New Roman"/>
                <w:color w:val="auto"/>
                <w:sz w:val="14"/>
                <w:szCs w:val="14"/>
              </w:rPr>
              <w:t>Buah petai</w:t>
            </w:r>
          </w:p>
        </w:tc>
      </w:tr>
      <w:tr w:rsidR="00E27E0B" w:rsidRPr="00D73EF3" w:rsidTr="001A3373">
        <w:tc>
          <w:tcPr>
            <w:tcW w:w="277" w:type="dxa"/>
            <w:tcMar>
              <w:left w:w="28" w:type="dxa"/>
              <w:right w:w="28" w:type="dxa"/>
            </w:tcMar>
          </w:tcPr>
          <w:p w:rsidR="00E27E0B" w:rsidRDefault="00E27E0B" w:rsidP="00E27E0B">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t>5</w:t>
            </w:r>
          </w:p>
        </w:tc>
        <w:tc>
          <w:tcPr>
            <w:tcW w:w="624" w:type="dxa"/>
            <w:tcMar>
              <w:left w:w="28" w:type="dxa"/>
              <w:right w:w="28" w:type="dxa"/>
            </w:tcMar>
          </w:tcPr>
          <w:p w:rsidR="00E27E0B" w:rsidRPr="00A64EC4" w:rsidRDefault="00E27E0B" w:rsidP="00E27E0B">
            <w:pPr>
              <w:pStyle w:val="Default"/>
              <w:jc w:val="both"/>
              <w:rPr>
                <w:rFonts w:ascii="Times New Roman" w:hAnsi="Times New Roman" w:cs="Times New Roman"/>
                <w:color w:val="auto"/>
                <w:sz w:val="14"/>
                <w:szCs w:val="14"/>
              </w:rPr>
            </w:pPr>
            <w:r w:rsidRPr="00A64EC4">
              <w:rPr>
                <w:rFonts w:ascii="Times New Roman" w:hAnsi="Times New Roman" w:cs="Times New Roman"/>
                <w:color w:val="auto"/>
                <w:sz w:val="14"/>
                <w:szCs w:val="14"/>
              </w:rPr>
              <w:t>Nangka</w:t>
            </w:r>
          </w:p>
        </w:tc>
        <w:tc>
          <w:tcPr>
            <w:tcW w:w="1529" w:type="dxa"/>
            <w:tcMar>
              <w:left w:w="28" w:type="dxa"/>
              <w:right w:w="28" w:type="dxa"/>
            </w:tcMar>
          </w:tcPr>
          <w:p w:rsidR="00E27E0B" w:rsidRPr="00FA32B9" w:rsidRDefault="00E27E0B" w:rsidP="00E27E0B">
            <w:pPr>
              <w:pStyle w:val="Default"/>
              <w:jc w:val="both"/>
              <w:rPr>
                <w:rFonts w:ascii="Times New Roman" w:hAnsi="Times New Roman" w:cs="Times New Roman"/>
                <w:i/>
                <w:color w:val="auto"/>
                <w:sz w:val="14"/>
                <w:szCs w:val="14"/>
              </w:rPr>
            </w:pPr>
            <w:r w:rsidRPr="00FA32B9">
              <w:rPr>
                <w:rFonts w:ascii="Times New Roman" w:hAnsi="Times New Roman" w:cs="Times New Roman"/>
                <w:i/>
                <w:color w:val="auto"/>
                <w:sz w:val="14"/>
                <w:szCs w:val="14"/>
              </w:rPr>
              <w:t>Artocarpus heterophyllus</w:t>
            </w:r>
          </w:p>
        </w:tc>
        <w:tc>
          <w:tcPr>
            <w:tcW w:w="975" w:type="dxa"/>
            <w:tcMar>
              <w:left w:w="28" w:type="dxa"/>
              <w:right w:w="28" w:type="dxa"/>
            </w:tcMar>
          </w:tcPr>
          <w:p w:rsidR="00E27E0B" w:rsidRPr="00D73EF3" w:rsidRDefault="00E27E0B" w:rsidP="00E27E0B">
            <w:pPr>
              <w:pStyle w:val="Default"/>
              <w:jc w:val="both"/>
              <w:rPr>
                <w:rFonts w:ascii="Times New Roman" w:hAnsi="Times New Roman" w:cs="Times New Roman"/>
                <w:color w:val="auto"/>
                <w:sz w:val="14"/>
                <w:szCs w:val="14"/>
              </w:rPr>
            </w:pPr>
            <w:r>
              <w:rPr>
                <w:rFonts w:ascii="Times New Roman" w:hAnsi="Times New Roman" w:cs="Times New Roman"/>
                <w:color w:val="auto"/>
                <w:sz w:val="14"/>
                <w:szCs w:val="14"/>
              </w:rPr>
              <w:t>Buah nangka</w:t>
            </w:r>
          </w:p>
        </w:tc>
        <w:tc>
          <w:tcPr>
            <w:tcW w:w="942" w:type="dxa"/>
            <w:tcMar>
              <w:left w:w="28" w:type="dxa"/>
              <w:right w:w="28" w:type="dxa"/>
            </w:tcMar>
          </w:tcPr>
          <w:p w:rsidR="00E27E0B" w:rsidRPr="00D73EF3" w:rsidRDefault="00E27E0B" w:rsidP="00E27E0B">
            <w:pPr>
              <w:pStyle w:val="Default"/>
              <w:jc w:val="both"/>
              <w:rPr>
                <w:rFonts w:ascii="Times New Roman" w:hAnsi="Times New Roman" w:cs="Times New Roman"/>
                <w:color w:val="auto"/>
                <w:sz w:val="14"/>
                <w:szCs w:val="14"/>
              </w:rPr>
            </w:pPr>
            <w:r>
              <w:rPr>
                <w:rFonts w:ascii="Times New Roman" w:hAnsi="Times New Roman" w:cs="Times New Roman"/>
                <w:color w:val="auto"/>
                <w:sz w:val="14"/>
                <w:szCs w:val="14"/>
              </w:rPr>
              <w:t>Buah nangka</w:t>
            </w:r>
          </w:p>
        </w:tc>
      </w:tr>
      <w:tr w:rsidR="00E27E0B" w:rsidRPr="00D73EF3" w:rsidTr="001A3373">
        <w:tc>
          <w:tcPr>
            <w:tcW w:w="277" w:type="dxa"/>
            <w:tcMar>
              <w:left w:w="28" w:type="dxa"/>
              <w:right w:w="28" w:type="dxa"/>
            </w:tcMar>
          </w:tcPr>
          <w:p w:rsidR="00E27E0B" w:rsidRDefault="00E27E0B" w:rsidP="00E27E0B">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t>6</w:t>
            </w:r>
          </w:p>
        </w:tc>
        <w:tc>
          <w:tcPr>
            <w:tcW w:w="624" w:type="dxa"/>
            <w:tcMar>
              <w:left w:w="28" w:type="dxa"/>
              <w:right w:w="28" w:type="dxa"/>
            </w:tcMar>
          </w:tcPr>
          <w:p w:rsidR="00E27E0B" w:rsidRPr="00A64EC4" w:rsidRDefault="00E27E0B" w:rsidP="00E27E0B">
            <w:pPr>
              <w:pStyle w:val="Default"/>
              <w:jc w:val="both"/>
              <w:rPr>
                <w:rFonts w:ascii="Times New Roman" w:hAnsi="Times New Roman" w:cs="Times New Roman"/>
                <w:color w:val="auto"/>
                <w:sz w:val="14"/>
                <w:szCs w:val="14"/>
              </w:rPr>
            </w:pPr>
            <w:r>
              <w:rPr>
                <w:rFonts w:ascii="Times New Roman" w:hAnsi="Times New Roman" w:cs="Times New Roman"/>
                <w:color w:val="auto"/>
                <w:sz w:val="14"/>
                <w:szCs w:val="14"/>
              </w:rPr>
              <w:t>Jengkol</w:t>
            </w:r>
          </w:p>
        </w:tc>
        <w:tc>
          <w:tcPr>
            <w:tcW w:w="1529" w:type="dxa"/>
            <w:tcMar>
              <w:left w:w="28" w:type="dxa"/>
              <w:right w:w="28" w:type="dxa"/>
            </w:tcMar>
          </w:tcPr>
          <w:p w:rsidR="00E27E0B" w:rsidRPr="00FA32B9" w:rsidRDefault="00E27E0B" w:rsidP="00E27E0B">
            <w:pPr>
              <w:pStyle w:val="Default"/>
              <w:jc w:val="both"/>
              <w:rPr>
                <w:rFonts w:ascii="Times New Roman" w:hAnsi="Times New Roman" w:cs="Times New Roman"/>
                <w:i/>
                <w:color w:val="auto"/>
                <w:sz w:val="14"/>
                <w:szCs w:val="14"/>
              </w:rPr>
            </w:pPr>
            <w:r w:rsidRPr="00FA32B9">
              <w:rPr>
                <w:rFonts w:ascii="Times New Roman" w:hAnsi="Times New Roman" w:cs="Times New Roman"/>
                <w:i/>
                <w:color w:val="auto"/>
                <w:sz w:val="14"/>
                <w:szCs w:val="14"/>
              </w:rPr>
              <w:t>Pithecellobium jiringa</w:t>
            </w:r>
          </w:p>
        </w:tc>
        <w:tc>
          <w:tcPr>
            <w:tcW w:w="975" w:type="dxa"/>
            <w:tcMar>
              <w:left w:w="28" w:type="dxa"/>
              <w:right w:w="28" w:type="dxa"/>
            </w:tcMar>
          </w:tcPr>
          <w:p w:rsidR="00E27E0B" w:rsidRPr="00D73EF3" w:rsidRDefault="00E27E0B" w:rsidP="00E27E0B">
            <w:pPr>
              <w:pStyle w:val="Default"/>
              <w:jc w:val="both"/>
              <w:rPr>
                <w:rFonts w:ascii="Times New Roman" w:hAnsi="Times New Roman" w:cs="Times New Roman"/>
                <w:color w:val="auto"/>
                <w:sz w:val="14"/>
                <w:szCs w:val="14"/>
              </w:rPr>
            </w:pPr>
            <w:r>
              <w:rPr>
                <w:rFonts w:ascii="Times New Roman" w:hAnsi="Times New Roman" w:cs="Times New Roman"/>
                <w:color w:val="auto"/>
                <w:sz w:val="14"/>
                <w:szCs w:val="14"/>
              </w:rPr>
              <w:t>Buah jengkol</w:t>
            </w:r>
          </w:p>
        </w:tc>
        <w:tc>
          <w:tcPr>
            <w:tcW w:w="942" w:type="dxa"/>
            <w:tcMar>
              <w:left w:w="28" w:type="dxa"/>
              <w:right w:w="28" w:type="dxa"/>
            </w:tcMar>
          </w:tcPr>
          <w:p w:rsidR="00E27E0B" w:rsidRPr="00D73EF3" w:rsidRDefault="00E27E0B" w:rsidP="00E27E0B">
            <w:pPr>
              <w:pStyle w:val="Default"/>
              <w:jc w:val="both"/>
              <w:rPr>
                <w:rFonts w:ascii="Times New Roman" w:hAnsi="Times New Roman" w:cs="Times New Roman"/>
                <w:color w:val="auto"/>
                <w:sz w:val="14"/>
                <w:szCs w:val="14"/>
              </w:rPr>
            </w:pPr>
            <w:r>
              <w:rPr>
                <w:rFonts w:ascii="Times New Roman" w:hAnsi="Times New Roman" w:cs="Times New Roman"/>
                <w:color w:val="auto"/>
                <w:sz w:val="14"/>
                <w:szCs w:val="14"/>
              </w:rPr>
              <w:t>Buah jengkol</w:t>
            </w:r>
          </w:p>
        </w:tc>
      </w:tr>
      <w:tr w:rsidR="00E27E0B" w:rsidRPr="00D73EF3" w:rsidTr="001A3373">
        <w:tc>
          <w:tcPr>
            <w:tcW w:w="277" w:type="dxa"/>
            <w:tcMar>
              <w:left w:w="28" w:type="dxa"/>
              <w:right w:w="28" w:type="dxa"/>
            </w:tcMar>
          </w:tcPr>
          <w:p w:rsidR="00E27E0B" w:rsidRDefault="00E27E0B" w:rsidP="00E27E0B">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t>7</w:t>
            </w:r>
          </w:p>
        </w:tc>
        <w:tc>
          <w:tcPr>
            <w:tcW w:w="624" w:type="dxa"/>
            <w:tcMar>
              <w:left w:w="28" w:type="dxa"/>
              <w:right w:w="28" w:type="dxa"/>
            </w:tcMar>
          </w:tcPr>
          <w:p w:rsidR="00E27E0B" w:rsidRDefault="00E27E0B" w:rsidP="00E27E0B">
            <w:pPr>
              <w:pStyle w:val="Default"/>
              <w:jc w:val="both"/>
              <w:rPr>
                <w:rFonts w:ascii="Times New Roman" w:hAnsi="Times New Roman" w:cs="Times New Roman"/>
                <w:color w:val="auto"/>
                <w:sz w:val="14"/>
                <w:szCs w:val="14"/>
              </w:rPr>
            </w:pPr>
            <w:r>
              <w:rPr>
                <w:rFonts w:ascii="Times New Roman" w:hAnsi="Times New Roman" w:cs="Times New Roman"/>
                <w:color w:val="auto"/>
                <w:sz w:val="14"/>
                <w:szCs w:val="14"/>
              </w:rPr>
              <w:t>Kiburahol</w:t>
            </w:r>
          </w:p>
        </w:tc>
        <w:tc>
          <w:tcPr>
            <w:tcW w:w="1529" w:type="dxa"/>
            <w:tcMar>
              <w:left w:w="28" w:type="dxa"/>
              <w:right w:w="28" w:type="dxa"/>
            </w:tcMar>
          </w:tcPr>
          <w:p w:rsidR="00E27E0B" w:rsidRPr="00FA32B9" w:rsidRDefault="00E27E0B" w:rsidP="00E27E0B">
            <w:pPr>
              <w:pStyle w:val="Default"/>
              <w:jc w:val="both"/>
              <w:rPr>
                <w:rFonts w:ascii="Times New Roman" w:hAnsi="Times New Roman" w:cs="Times New Roman"/>
                <w:i/>
                <w:color w:val="auto"/>
                <w:sz w:val="14"/>
                <w:szCs w:val="14"/>
              </w:rPr>
            </w:pPr>
            <w:r w:rsidRPr="00FA32B9">
              <w:rPr>
                <w:rFonts w:ascii="Times New Roman" w:hAnsi="Times New Roman" w:cs="Times New Roman"/>
                <w:i/>
                <w:color w:val="auto"/>
                <w:sz w:val="14"/>
                <w:szCs w:val="14"/>
              </w:rPr>
              <w:t>Stelechocarpus burahol</w:t>
            </w:r>
          </w:p>
        </w:tc>
        <w:tc>
          <w:tcPr>
            <w:tcW w:w="975" w:type="dxa"/>
            <w:tcMar>
              <w:left w:w="28" w:type="dxa"/>
              <w:right w:w="28" w:type="dxa"/>
            </w:tcMar>
          </w:tcPr>
          <w:p w:rsidR="00E27E0B" w:rsidRPr="00D73EF3" w:rsidRDefault="00E27E0B" w:rsidP="00E27E0B">
            <w:pPr>
              <w:pStyle w:val="Default"/>
              <w:jc w:val="both"/>
              <w:rPr>
                <w:rFonts w:ascii="Times New Roman" w:hAnsi="Times New Roman" w:cs="Times New Roman"/>
                <w:color w:val="auto"/>
                <w:sz w:val="14"/>
                <w:szCs w:val="14"/>
              </w:rPr>
            </w:pPr>
            <w:r>
              <w:rPr>
                <w:rFonts w:ascii="Times New Roman" w:hAnsi="Times New Roman" w:cs="Times New Roman"/>
                <w:color w:val="auto"/>
                <w:sz w:val="14"/>
                <w:szCs w:val="14"/>
              </w:rPr>
              <w:t>Buah burahol</w:t>
            </w:r>
          </w:p>
        </w:tc>
        <w:tc>
          <w:tcPr>
            <w:tcW w:w="942" w:type="dxa"/>
            <w:tcMar>
              <w:left w:w="28" w:type="dxa"/>
              <w:right w:w="28" w:type="dxa"/>
            </w:tcMar>
          </w:tcPr>
          <w:p w:rsidR="00E27E0B" w:rsidRPr="00D73EF3" w:rsidRDefault="00E27E0B" w:rsidP="00E27E0B">
            <w:pPr>
              <w:pStyle w:val="Default"/>
              <w:jc w:val="both"/>
              <w:rPr>
                <w:rFonts w:ascii="Times New Roman" w:hAnsi="Times New Roman" w:cs="Times New Roman"/>
                <w:color w:val="auto"/>
                <w:sz w:val="14"/>
                <w:szCs w:val="14"/>
              </w:rPr>
            </w:pPr>
            <w:r>
              <w:rPr>
                <w:rFonts w:ascii="Times New Roman" w:hAnsi="Times New Roman" w:cs="Times New Roman"/>
                <w:color w:val="auto"/>
                <w:sz w:val="14"/>
                <w:szCs w:val="14"/>
              </w:rPr>
              <w:t>Buah burahol</w:t>
            </w:r>
          </w:p>
        </w:tc>
      </w:tr>
      <w:tr w:rsidR="00E27E0B" w:rsidRPr="00D73EF3" w:rsidTr="001A3373">
        <w:tc>
          <w:tcPr>
            <w:tcW w:w="277" w:type="dxa"/>
            <w:tcMar>
              <w:left w:w="28" w:type="dxa"/>
              <w:right w:w="28" w:type="dxa"/>
            </w:tcMar>
          </w:tcPr>
          <w:p w:rsidR="00E27E0B" w:rsidRDefault="00E27E0B" w:rsidP="00E27E0B">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t>8</w:t>
            </w:r>
          </w:p>
        </w:tc>
        <w:tc>
          <w:tcPr>
            <w:tcW w:w="624" w:type="dxa"/>
            <w:tcMar>
              <w:left w:w="28" w:type="dxa"/>
              <w:right w:w="28" w:type="dxa"/>
            </w:tcMar>
          </w:tcPr>
          <w:p w:rsidR="00E27E0B" w:rsidRDefault="00E27E0B" w:rsidP="00E27E0B">
            <w:pPr>
              <w:pStyle w:val="Default"/>
              <w:jc w:val="both"/>
              <w:rPr>
                <w:rFonts w:ascii="Times New Roman" w:hAnsi="Times New Roman" w:cs="Times New Roman"/>
                <w:color w:val="auto"/>
                <w:sz w:val="14"/>
                <w:szCs w:val="14"/>
              </w:rPr>
            </w:pPr>
            <w:r>
              <w:rPr>
                <w:rFonts w:ascii="Times New Roman" w:hAnsi="Times New Roman" w:cs="Times New Roman"/>
                <w:color w:val="auto"/>
                <w:sz w:val="14"/>
                <w:szCs w:val="14"/>
              </w:rPr>
              <w:t>Alpukat</w:t>
            </w:r>
          </w:p>
        </w:tc>
        <w:tc>
          <w:tcPr>
            <w:tcW w:w="1529" w:type="dxa"/>
            <w:tcMar>
              <w:left w:w="28" w:type="dxa"/>
              <w:right w:w="28" w:type="dxa"/>
            </w:tcMar>
          </w:tcPr>
          <w:p w:rsidR="00E27E0B" w:rsidRPr="00FA32B9" w:rsidRDefault="00E27E0B" w:rsidP="00E27E0B">
            <w:pPr>
              <w:pStyle w:val="Default"/>
              <w:jc w:val="both"/>
              <w:rPr>
                <w:rFonts w:ascii="Times New Roman" w:hAnsi="Times New Roman" w:cs="Times New Roman"/>
                <w:i/>
                <w:color w:val="auto"/>
                <w:sz w:val="14"/>
                <w:szCs w:val="14"/>
              </w:rPr>
            </w:pPr>
            <w:r w:rsidRPr="00FA32B9">
              <w:rPr>
                <w:rFonts w:ascii="Times New Roman" w:hAnsi="Times New Roman" w:cs="Times New Roman"/>
                <w:i/>
                <w:color w:val="auto"/>
                <w:sz w:val="14"/>
                <w:szCs w:val="14"/>
              </w:rPr>
              <w:t>Persea americana</w:t>
            </w:r>
          </w:p>
        </w:tc>
        <w:tc>
          <w:tcPr>
            <w:tcW w:w="975" w:type="dxa"/>
            <w:tcMar>
              <w:left w:w="28" w:type="dxa"/>
              <w:right w:w="28" w:type="dxa"/>
            </w:tcMar>
          </w:tcPr>
          <w:p w:rsidR="00E27E0B" w:rsidRPr="00D73EF3" w:rsidRDefault="00E27E0B" w:rsidP="00E27E0B">
            <w:pPr>
              <w:pStyle w:val="Default"/>
              <w:jc w:val="both"/>
              <w:rPr>
                <w:rFonts w:ascii="Times New Roman" w:hAnsi="Times New Roman" w:cs="Times New Roman"/>
                <w:color w:val="auto"/>
                <w:sz w:val="14"/>
                <w:szCs w:val="14"/>
              </w:rPr>
            </w:pPr>
            <w:r>
              <w:rPr>
                <w:rFonts w:ascii="Times New Roman" w:hAnsi="Times New Roman" w:cs="Times New Roman"/>
                <w:color w:val="auto"/>
                <w:sz w:val="14"/>
                <w:szCs w:val="14"/>
              </w:rPr>
              <w:t>Buah alpukat</w:t>
            </w:r>
          </w:p>
        </w:tc>
        <w:tc>
          <w:tcPr>
            <w:tcW w:w="942" w:type="dxa"/>
            <w:tcMar>
              <w:left w:w="28" w:type="dxa"/>
              <w:right w:w="28" w:type="dxa"/>
            </w:tcMar>
          </w:tcPr>
          <w:p w:rsidR="00E27E0B" w:rsidRPr="00D73EF3" w:rsidRDefault="00E27E0B" w:rsidP="00E27E0B">
            <w:pPr>
              <w:pStyle w:val="Default"/>
              <w:jc w:val="both"/>
              <w:rPr>
                <w:rFonts w:ascii="Times New Roman" w:hAnsi="Times New Roman" w:cs="Times New Roman"/>
                <w:color w:val="auto"/>
                <w:sz w:val="14"/>
                <w:szCs w:val="14"/>
              </w:rPr>
            </w:pPr>
            <w:r>
              <w:rPr>
                <w:rFonts w:ascii="Times New Roman" w:hAnsi="Times New Roman" w:cs="Times New Roman"/>
                <w:color w:val="auto"/>
                <w:sz w:val="14"/>
                <w:szCs w:val="14"/>
              </w:rPr>
              <w:t>Buah alpukat</w:t>
            </w:r>
          </w:p>
        </w:tc>
      </w:tr>
      <w:tr w:rsidR="00A64EC4" w:rsidRPr="00D73EF3" w:rsidTr="001A3373">
        <w:tc>
          <w:tcPr>
            <w:tcW w:w="277" w:type="dxa"/>
            <w:tcMar>
              <w:left w:w="28" w:type="dxa"/>
              <w:right w:w="28" w:type="dxa"/>
            </w:tcMar>
          </w:tcPr>
          <w:p w:rsidR="00A64EC4" w:rsidRDefault="00AC73F8" w:rsidP="00231B6A">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t>9</w:t>
            </w:r>
          </w:p>
        </w:tc>
        <w:tc>
          <w:tcPr>
            <w:tcW w:w="624" w:type="dxa"/>
            <w:tcMar>
              <w:left w:w="28" w:type="dxa"/>
              <w:right w:w="28" w:type="dxa"/>
            </w:tcMar>
          </w:tcPr>
          <w:p w:rsidR="00A64EC4" w:rsidRDefault="00B63C69" w:rsidP="00231B6A">
            <w:pPr>
              <w:pStyle w:val="Default"/>
              <w:jc w:val="both"/>
              <w:rPr>
                <w:rFonts w:ascii="Times New Roman" w:hAnsi="Times New Roman" w:cs="Times New Roman"/>
                <w:color w:val="auto"/>
                <w:sz w:val="14"/>
                <w:szCs w:val="14"/>
              </w:rPr>
            </w:pPr>
            <w:r>
              <w:rPr>
                <w:rFonts w:ascii="Times New Roman" w:hAnsi="Times New Roman" w:cs="Times New Roman"/>
                <w:color w:val="auto"/>
                <w:sz w:val="14"/>
                <w:szCs w:val="14"/>
              </w:rPr>
              <w:t>Rukem</w:t>
            </w:r>
          </w:p>
        </w:tc>
        <w:tc>
          <w:tcPr>
            <w:tcW w:w="1529" w:type="dxa"/>
            <w:tcMar>
              <w:left w:w="28" w:type="dxa"/>
              <w:right w:w="28" w:type="dxa"/>
            </w:tcMar>
          </w:tcPr>
          <w:p w:rsidR="00A64EC4" w:rsidRPr="00B63C69" w:rsidRDefault="00B63C69" w:rsidP="00231B6A">
            <w:pPr>
              <w:pStyle w:val="Default"/>
              <w:jc w:val="both"/>
              <w:rPr>
                <w:rFonts w:ascii="Times New Roman" w:hAnsi="Times New Roman" w:cs="Times New Roman"/>
                <w:i/>
                <w:color w:val="auto"/>
                <w:sz w:val="14"/>
                <w:szCs w:val="14"/>
              </w:rPr>
            </w:pPr>
            <w:r w:rsidRPr="00B63C69">
              <w:rPr>
                <w:rFonts w:ascii="Times New Roman" w:hAnsi="Times New Roman" w:cs="Times New Roman"/>
                <w:bCs/>
                <w:i/>
                <w:color w:val="202124"/>
                <w:sz w:val="14"/>
                <w:szCs w:val="14"/>
                <w:shd w:val="clear" w:color="auto" w:fill="FFFFFF"/>
              </w:rPr>
              <w:t>Flacourtia rukam</w:t>
            </w:r>
          </w:p>
        </w:tc>
        <w:tc>
          <w:tcPr>
            <w:tcW w:w="975" w:type="dxa"/>
            <w:tcMar>
              <w:left w:w="28" w:type="dxa"/>
              <w:right w:w="28" w:type="dxa"/>
            </w:tcMar>
          </w:tcPr>
          <w:p w:rsidR="00A64EC4" w:rsidRPr="00D73EF3" w:rsidRDefault="00B63C69" w:rsidP="00231B6A">
            <w:pPr>
              <w:pStyle w:val="Default"/>
              <w:jc w:val="both"/>
              <w:rPr>
                <w:rFonts w:ascii="Times New Roman" w:hAnsi="Times New Roman" w:cs="Times New Roman"/>
                <w:color w:val="auto"/>
                <w:sz w:val="14"/>
                <w:szCs w:val="14"/>
              </w:rPr>
            </w:pPr>
            <w:r>
              <w:rPr>
                <w:rFonts w:ascii="Times New Roman" w:hAnsi="Times New Roman" w:cs="Times New Roman"/>
                <w:color w:val="auto"/>
                <w:sz w:val="14"/>
                <w:szCs w:val="14"/>
              </w:rPr>
              <w:t>-</w:t>
            </w:r>
          </w:p>
        </w:tc>
        <w:tc>
          <w:tcPr>
            <w:tcW w:w="942" w:type="dxa"/>
            <w:tcMar>
              <w:left w:w="28" w:type="dxa"/>
              <w:right w:w="28" w:type="dxa"/>
            </w:tcMar>
          </w:tcPr>
          <w:p w:rsidR="00A64EC4" w:rsidRPr="00D73EF3" w:rsidRDefault="00B63C69" w:rsidP="00231B6A">
            <w:pPr>
              <w:pStyle w:val="Default"/>
              <w:jc w:val="both"/>
              <w:rPr>
                <w:rFonts w:ascii="Times New Roman" w:hAnsi="Times New Roman" w:cs="Times New Roman"/>
                <w:color w:val="auto"/>
                <w:sz w:val="14"/>
                <w:szCs w:val="14"/>
              </w:rPr>
            </w:pPr>
            <w:r>
              <w:rPr>
                <w:rFonts w:ascii="Times New Roman" w:hAnsi="Times New Roman" w:cs="Times New Roman"/>
                <w:color w:val="auto"/>
                <w:sz w:val="14"/>
                <w:szCs w:val="14"/>
              </w:rPr>
              <w:t>Buah rukem</w:t>
            </w:r>
          </w:p>
        </w:tc>
      </w:tr>
      <w:tr w:rsidR="00B63C69" w:rsidRPr="00D73EF3" w:rsidTr="001A3373">
        <w:tc>
          <w:tcPr>
            <w:tcW w:w="277" w:type="dxa"/>
            <w:tcBorders>
              <w:bottom w:val="single" w:sz="4" w:space="0" w:color="auto"/>
            </w:tcBorders>
            <w:tcMar>
              <w:left w:w="28" w:type="dxa"/>
              <w:right w:w="28" w:type="dxa"/>
            </w:tcMar>
          </w:tcPr>
          <w:p w:rsidR="00B63C69" w:rsidRDefault="00AC73F8" w:rsidP="00231B6A">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t>10</w:t>
            </w:r>
          </w:p>
        </w:tc>
        <w:tc>
          <w:tcPr>
            <w:tcW w:w="624" w:type="dxa"/>
            <w:tcBorders>
              <w:bottom w:val="single" w:sz="4" w:space="0" w:color="auto"/>
            </w:tcBorders>
            <w:tcMar>
              <w:left w:w="28" w:type="dxa"/>
              <w:right w:w="28" w:type="dxa"/>
            </w:tcMar>
          </w:tcPr>
          <w:p w:rsidR="00B63C69" w:rsidRDefault="00B63C69" w:rsidP="00231B6A">
            <w:pPr>
              <w:pStyle w:val="Default"/>
              <w:jc w:val="both"/>
              <w:rPr>
                <w:rFonts w:ascii="Times New Roman" w:hAnsi="Times New Roman" w:cs="Times New Roman"/>
                <w:color w:val="auto"/>
                <w:sz w:val="14"/>
                <w:szCs w:val="14"/>
              </w:rPr>
            </w:pPr>
            <w:r>
              <w:rPr>
                <w:rFonts w:ascii="Times New Roman" w:hAnsi="Times New Roman" w:cs="Times New Roman"/>
                <w:color w:val="auto"/>
                <w:sz w:val="14"/>
                <w:szCs w:val="14"/>
              </w:rPr>
              <w:t>Pinang</w:t>
            </w:r>
          </w:p>
        </w:tc>
        <w:tc>
          <w:tcPr>
            <w:tcW w:w="1529" w:type="dxa"/>
            <w:tcBorders>
              <w:bottom w:val="single" w:sz="4" w:space="0" w:color="auto"/>
            </w:tcBorders>
            <w:tcMar>
              <w:left w:w="28" w:type="dxa"/>
              <w:right w:w="28" w:type="dxa"/>
            </w:tcMar>
          </w:tcPr>
          <w:p w:rsidR="00B63C69" w:rsidRPr="00B63C69" w:rsidRDefault="00B63C69" w:rsidP="00231B6A">
            <w:pPr>
              <w:pStyle w:val="Default"/>
              <w:jc w:val="both"/>
              <w:rPr>
                <w:rFonts w:ascii="Times New Roman" w:hAnsi="Times New Roman" w:cs="Times New Roman"/>
                <w:i/>
                <w:color w:val="auto"/>
                <w:sz w:val="14"/>
                <w:szCs w:val="14"/>
              </w:rPr>
            </w:pPr>
            <w:r w:rsidRPr="00B63C69">
              <w:rPr>
                <w:rFonts w:ascii="Times New Roman" w:hAnsi="Times New Roman" w:cs="Times New Roman"/>
                <w:bCs/>
                <w:i/>
                <w:color w:val="202124"/>
                <w:sz w:val="14"/>
                <w:szCs w:val="14"/>
                <w:shd w:val="clear" w:color="auto" w:fill="FFFFFF"/>
              </w:rPr>
              <w:t>Areca catechu</w:t>
            </w:r>
          </w:p>
        </w:tc>
        <w:tc>
          <w:tcPr>
            <w:tcW w:w="975" w:type="dxa"/>
            <w:tcBorders>
              <w:bottom w:val="single" w:sz="4" w:space="0" w:color="auto"/>
            </w:tcBorders>
            <w:tcMar>
              <w:left w:w="28" w:type="dxa"/>
              <w:right w:w="28" w:type="dxa"/>
            </w:tcMar>
          </w:tcPr>
          <w:p w:rsidR="00B63C69" w:rsidRPr="00D73EF3" w:rsidRDefault="00B63C69" w:rsidP="00231B6A">
            <w:pPr>
              <w:pStyle w:val="Default"/>
              <w:jc w:val="both"/>
              <w:rPr>
                <w:rFonts w:ascii="Times New Roman" w:hAnsi="Times New Roman" w:cs="Times New Roman"/>
                <w:color w:val="auto"/>
                <w:sz w:val="14"/>
                <w:szCs w:val="14"/>
              </w:rPr>
            </w:pPr>
            <w:r>
              <w:rPr>
                <w:rFonts w:ascii="Times New Roman" w:hAnsi="Times New Roman" w:cs="Times New Roman"/>
                <w:color w:val="auto"/>
                <w:sz w:val="14"/>
                <w:szCs w:val="14"/>
              </w:rPr>
              <w:t>-</w:t>
            </w:r>
          </w:p>
        </w:tc>
        <w:tc>
          <w:tcPr>
            <w:tcW w:w="942" w:type="dxa"/>
            <w:tcBorders>
              <w:bottom w:val="single" w:sz="4" w:space="0" w:color="auto"/>
            </w:tcBorders>
            <w:tcMar>
              <w:left w:w="28" w:type="dxa"/>
              <w:right w:w="28" w:type="dxa"/>
            </w:tcMar>
          </w:tcPr>
          <w:p w:rsidR="00B63C69" w:rsidRPr="00D73EF3" w:rsidRDefault="00B63C69" w:rsidP="00231B6A">
            <w:pPr>
              <w:pStyle w:val="Default"/>
              <w:jc w:val="both"/>
              <w:rPr>
                <w:rFonts w:ascii="Times New Roman" w:hAnsi="Times New Roman" w:cs="Times New Roman"/>
                <w:color w:val="auto"/>
                <w:sz w:val="14"/>
                <w:szCs w:val="14"/>
              </w:rPr>
            </w:pPr>
            <w:r>
              <w:rPr>
                <w:rFonts w:ascii="Times New Roman" w:hAnsi="Times New Roman" w:cs="Times New Roman"/>
                <w:color w:val="auto"/>
                <w:sz w:val="14"/>
                <w:szCs w:val="14"/>
              </w:rPr>
              <w:t>Buah pinang</w:t>
            </w:r>
          </w:p>
        </w:tc>
      </w:tr>
    </w:tbl>
    <w:p w:rsidR="00ED58A6" w:rsidRDefault="00ED58A6" w:rsidP="00B80FF7">
      <w:pPr>
        <w:pStyle w:val="Default"/>
        <w:jc w:val="both"/>
        <w:rPr>
          <w:rFonts w:ascii="Times New Roman" w:hAnsi="Times New Roman" w:cs="Times New Roman"/>
          <w:bCs/>
          <w:color w:val="202124"/>
          <w:sz w:val="22"/>
          <w:szCs w:val="22"/>
          <w:shd w:val="clear" w:color="auto" w:fill="FFFFFF"/>
        </w:rPr>
      </w:pPr>
      <w:r>
        <w:rPr>
          <w:rFonts w:ascii="Times New Roman" w:hAnsi="Times New Roman" w:cs="Times New Roman"/>
          <w:color w:val="auto"/>
          <w:sz w:val="22"/>
          <w:szCs w:val="22"/>
        </w:rPr>
        <w:t xml:space="preserve">Kelompok tumbuhan penghasil buah yang terdapat pada </w:t>
      </w:r>
      <w:r w:rsidRPr="00ED58A6">
        <w:rPr>
          <w:rFonts w:ascii="Times New Roman" w:hAnsi="Times New Roman" w:cs="Times New Roman"/>
          <w:sz w:val="22"/>
          <w:szCs w:val="22"/>
        </w:rPr>
        <w:t>Permenhut No. 35/2007</w:t>
      </w:r>
      <w:r w:rsidR="009161EB">
        <w:rPr>
          <w:rFonts w:ascii="Times New Roman" w:hAnsi="Times New Roman" w:cs="Times New Roman"/>
          <w:sz w:val="22"/>
          <w:szCs w:val="22"/>
        </w:rPr>
        <w:t xml:space="preserve"> adalah jenis d</w:t>
      </w:r>
      <w:r>
        <w:rPr>
          <w:rFonts w:ascii="Times New Roman" w:hAnsi="Times New Roman" w:cs="Times New Roman"/>
          <w:sz w:val="22"/>
          <w:szCs w:val="22"/>
        </w:rPr>
        <w:t>urian (</w:t>
      </w:r>
      <w:r w:rsidRPr="00ED58A6">
        <w:rPr>
          <w:rFonts w:ascii="Times New Roman" w:hAnsi="Times New Roman" w:cs="Times New Roman"/>
          <w:i/>
          <w:sz w:val="22"/>
          <w:szCs w:val="22"/>
        </w:rPr>
        <w:t>Durio zibethinus</w:t>
      </w:r>
      <w:r w:rsidR="009161EB">
        <w:rPr>
          <w:rFonts w:ascii="Times New Roman" w:hAnsi="Times New Roman" w:cs="Times New Roman"/>
          <w:sz w:val="22"/>
          <w:szCs w:val="22"/>
        </w:rPr>
        <w:t>), k</w:t>
      </w:r>
      <w:r>
        <w:rPr>
          <w:rFonts w:ascii="Times New Roman" w:hAnsi="Times New Roman" w:cs="Times New Roman"/>
          <w:sz w:val="22"/>
          <w:szCs w:val="22"/>
        </w:rPr>
        <w:t>upa (</w:t>
      </w:r>
      <w:r w:rsidR="001C3592" w:rsidRPr="001C3592">
        <w:rPr>
          <w:rFonts w:ascii="Times New Roman" w:hAnsi="Times New Roman" w:cs="Times New Roman"/>
          <w:i/>
          <w:color w:val="auto"/>
          <w:sz w:val="22"/>
          <w:szCs w:val="22"/>
        </w:rPr>
        <w:t>Syzygium polycephalum</w:t>
      </w:r>
      <w:r w:rsidR="009161EB">
        <w:rPr>
          <w:rFonts w:ascii="Times New Roman" w:hAnsi="Times New Roman" w:cs="Times New Roman"/>
          <w:sz w:val="22"/>
          <w:szCs w:val="22"/>
        </w:rPr>
        <w:t>), m</w:t>
      </w:r>
      <w:r w:rsidR="001C3592">
        <w:rPr>
          <w:rFonts w:ascii="Times New Roman" w:hAnsi="Times New Roman" w:cs="Times New Roman"/>
          <w:sz w:val="22"/>
          <w:szCs w:val="22"/>
        </w:rPr>
        <w:t>angga (</w:t>
      </w:r>
      <w:r w:rsidR="001C3592" w:rsidRPr="001C3592">
        <w:rPr>
          <w:rFonts w:ascii="Times New Roman" w:hAnsi="Times New Roman" w:cs="Times New Roman"/>
          <w:i/>
          <w:color w:val="auto"/>
          <w:sz w:val="22"/>
          <w:szCs w:val="22"/>
        </w:rPr>
        <w:t>Mangifera indica</w:t>
      </w:r>
      <w:r w:rsidR="009161EB">
        <w:rPr>
          <w:rFonts w:ascii="Times New Roman" w:hAnsi="Times New Roman" w:cs="Times New Roman"/>
          <w:sz w:val="22"/>
          <w:szCs w:val="22"/>
        </w:rPr>
        <w:t>), p</w:t>
      </w:r>
      <w:r w:rsidR="001C3592">
        <w:rPr>
          <w:rFonts w:ascii="Times New Roman" w:hAnsi="Times New Roman" w:cs="Times New Roman"/>
          <w:sz w:val="22"/>
          <w:szCs w:val="22"/>
        </w:rPr>
        <w:t>etai (</w:t>
      </w:r>
      <w:r w:rsidR="001C3592" w:rsidRPr="001C3592">
        <w:rPr>
          <w:rFonts w:ascii="Times New Roman" w:hAnsi="Times New Roman" w:cs="Times New Roman"/>
          <w:i/>
          <w:color w:val="auto"/>
          <w:sz w:val="22"/>
          <w:szCs w:val="22"/>
        </w:rPr>
        <w:t>Parkia speciosa</w:t>
      </w:r>
      <w:r w:rsidR="009161EB">
        <w:rPr>
          <w:rFonts w:ascii="Times New Roman" w:hAnsi="Times New Roman" w:cs="Times New Roman"/>
          <w:sz w:val="22"/>
          <w:szCs w:val="22"/>
        </w:rPr>
        <w:t>), n</w:t>
      </w:r>
      <w:r w:rsidR="001C3592">
        <w:rPr>
          <w:rFonts w:ascii="Times New Roman" w:hAnsi="Times New Roman" w:cs="Times New Roman"/>
          <w:sz w:val="22"/>
          <w:szCs w:val="22"/>
        </w:rPr>
        <w:t>angka (</w:t>
      </w:r>
      <w:r w:rsidR="001C3592" w:rsidRPr="001C3592">
        <w:rPr>
          <w:rFonts w:ascii="Times New Roman" w:hAnsi="Times New Roman" w:cs="Times New Roman"/>
          <w:i/>
          <w:color w:val="auto"/>
          <w:sz w:val="22"/>
          <w:szCs w:val="22"/>
        </w:rPr>
        <w:t>Artocarpus heterophyllus</w:t>
      </w:r>
      <w:r w:rsidR="009161EB">
        <w:rPr>
          <w:rFonts w:ascii="Times New Roman" w:hAnsi="Times New Roman" w:cs="Times New Roman"/>
          <w:sz w:val="22"/>
          <w:szCs w:val="22"/>
        </w:rPr>
        <w:t>), j</w:t>
      </w:r>
      <w:r w:rsidR="001C3592">
        <w:rPr>
          <w:rFonts w:ascii="Times New Roman" w:hAnsi="Times New Roman" w:cs="Times New Roman"/>
          <w:sz w:val="22"/>
          <w:szCs w:val="22"/>
        </w:rPr>
        <w:t>engkol (</w:t>
      </w:r>
      <w:r w:rsidR="001C3592" w:rsidRPr="001C3592">
        <w:rPr>
          <w:rFonts w:ascii="Times New Roman" w:hAnsi="Times New Roman" w:cs="Times New Roman"/>
          <w:i/>
          <w:color w:val="auto"/>
          <w:sz w:val="22"/>
          <w:szCs w:val="22"/>
        </w:rPr>
        <w:t>Pithecellobium jiringa</w:t>
      </w:r>
      <w:r w:rsidR="001C3592" w:rsidRPr="001C3592">
        <w:rPr>
          <w:rFonts w:ascii="Times New Roman" w:hAnsi="Times New Roman" w:cs="Times New Roman"/>
          <w:sz w:val="22"/>
          <w:szCs w:val="22"/>
        </w:rPr>
        <w:t>)</w:t>
      </w:r>
      <w:r w:rsidR="009161EB">
        <w:rPr>
          <w:rFonts w:ascii="Times New Roman" w:hAnsi="Times New Roman" w:cs="Times New Roman"/>
          <w:sz w:val="22"/>
          <w:szCs w:val="22"/>
        </w:rPr>
        <w:t>, k</w:t>
      </w:r>
      <w:r w:rsidR="001C3592">
        <w:rPr>
          <w:rFonts w:ascii="Times New Roman" w:hAnsi="Times New Roman" w:cs="Times New Roman"/>
          <w:sz w:val="22"/>
          <w:szCs w:val="22"/>
        </w:rPr>
        <w:t>iburahol (</w:t>
      </w:r>
      <w:r w:rsidR="001C3592" w:rsidRPr="001C3592">
        <w:rPr>
          <w:rFonts w:ascii="Times New Roman" w:hAnsi="Times New Roman" w:cs="Times New Roman"/>
          <w:i/>
          <w:color w:val="auto"/>
          <w:sz w:val="22"/>
          <w:szCs w:val="22"/>
        </w:rPr>
        <w:t>Stelechocarpus burahol</w:t>
      </w:r>
      <w:r w:rsidR="009161EB">
        <w:rPr>
          <w:rFonts w:ascii="Times New Roman" w:hAnsi="Times New Roman" w:cs="Times New Roman"/>
          <w:sz w:val="22"/>
          <w:szCs w:val="22"/>
        </w:rPr>
        <w:t>), dan a</w:t>
      </w:r>
      <w:r w:rsidR="001C3592">
        <w:rPr>
          <w:rFonts w:ascii="Times New Roman" w:hAnsi="Times New Roman" w:cs="Times New Roman"/>
          <w:sz w:val="22"/>
          <w:szCs w:val="22"/>
        </w:rPr>
        <w:t>lpukat (</w:t>
      </w:r>
      <w:r w:rsidR="001C3592" w:rsidRPr="001C3592">
        <w:rPr>
          <w:rFonts w:ascii="Times New Roman" w:hAnsi="Times New Roman" w:cs="Times New Roman"/>
          <w:i/>
          <w:color w:val="auto"/>
          <w:sz w:val="22"/>
          <w:szCs w:val="22"/>
        </w:rPr>
        <w:t>Persea americana</w:t>
      </w:r>
      <w:r w:rsidR="001C3592">
        <w:rPr>
          <w:rFonts w:ascii="Times New Roman" w:hAnsi="Times New Roman" w:cs="Times New Roman"/>
          <w:sz w:val="22"/>
          <w:szCs w:val="22"/>
        </w:rPr>
        <w:t>). Sedangkan jenis yang tidak terdaftar dalam Permenhut tetapi telah dimanfaatka</w:t>
      </w:r>
      <w:r w:rsidR="009161EB">
        <w:rPr>
          <w:rFonts w:ascii="Times New Roman" w:hAnsi="Times New Roman" w:cs="Times New Roman"/>
          <w:sz w:val="22"/>
          <w:szCs w:val="22"/>
        </w:rPr>
        <w:t>n oleh masyarakat adalah jenis r</w:t>
      </w:r>
      <w:r w:rsidR="001C3592">
        <w:rPr>
          <w:rFonts w:ascii="Times New Roman" w:hAnsi="Times New Roman" w:cs="Times New Roman"/>
          <w:sz w:val="22"/>
          <w:szCs w:val="22"/>
        </w:rPr>
        <w:t>ukem (</w:t>
      </w:r>
      <w:r w:rsidR="001C3592" w:rsidRPr="001C3592">
        <w:rPr>
          <w:rFonts w:ascii="Times New Roman" w:hAnsi="Times New Roman" w:cs="Times New Roman"/>
          <w:bCs/>
          <w:i/>
          <w:color w:val="202124"/>
          <w:sz w:val="22"/>
          <w:szCs w:val="22"/>
          <w:shd w:val="clear" w:color="auto" w:fill="FFFFFF"/>
        </w:rPr>
        <w:t>Flacourtia rukam</w:t>
      </w:r>
      <w:r w:rsidR="001C3592" w:rsidRPr="001C3592">
        <w:rPr>
          <w:rFonts w:ascii="Times New Roman" w:hAnsi="Times New Roman" w:cs="Times New Roman"/>
          <w:bCs/>
          <w:color w:val="202124"/>
          <w:sz w:val="22"/>
          <w:szCs w:val="22"/>
          <w:shd w:val="clear" w:color="auto" w:fill="FFFFFF"/>
        </w:rPr>
        <w:t>)</w:t>
      </w:r>
      <w:r w:rsidR="009161EB">
        <w:rPr>
          <w:rFonts w:ascii="Times New Roman" w:hAnsi="Times New Roman" w:cs="Times New Roman"/>
          <w:bCs/>
          <w:color w:val="202124"/>
          <w:sz w:val="22"/>
          <w:szCs w:val="22"/>
          <w:shd w:val="clear" w:color="auto" w:fill="FFFFFF"/>
        </w:rPr>
        <w:t xml:space="preserve"> dan p</w:t>
      </w:r>
      <w:r w:rsidR="001C3592">
        <w:rPr>
          <w:rFonts w:ascii="Times New Roman" w:hAnsi="Times New Roman" w:cs="Times New Roman"/>
          <w:bCs/>
          <w:color w:val="202124"/>
          <w:sz w:val="22"/>
          <w:szCs w:val="22"/>
          <w:shd w:val="clear" w:color="auto" w:fill="FFFFFF"/>
        </w:rPr>
        <w:t>inang (</w:t>
      </w:r>
      <w:r w:rsidR="001C3592" w:rsidRPr="001C3592">
        <w:rPr>
          <w:rFonts w:ascii="Times New Roman" w:hAnsi="Times New Roman" w:cs="Times New Roman"/>
          <w:bCs/>
          <w:i/>
          <w:color w:val="202124"/>
          <w:sz w:val="22"/>
          <w:szCs w:val="22"/>
          <w:shd w:val="clear" w:color="auto" w:fill="FFFFFF"/>
        </w:rPr>
        <w:t>Areca catechu</w:t>
      </w:r>
      <w:r w:rsidR="001C3592">
        <w:rPr>
          <w:rFonts w:ascii="Times New Roman" w:hAnsi="Times New Roman" w:cs="Times New Roman"/>
          <w:bCs/>
          <w:color w:val="202124"/>
          <w:sz w:val="22"/>
          <w:szCs w:val="22"/>
          <w:shd w:val="clear" w:color="auto" w:fill="FFFFFF"/>
        </w:rPr>
        <w:t>).</w:t>
      </w:r>
      <w:r w:rsidR="00FE4BF0">
        <w:rPr>
          <w:rFonts w:ascii="Times New Roman" w:hAnsi="Times New Roman" w:cs="Times New Roman"/>
          <w:bCs/>
          <w:color w:val="202124"/>
          <w:sz w:val="22"/>
          <w:szCs w:val="22"/>
          <w:shd w:val="clear" w:color="auto" w:fill="FFFFFF"/>
        </w:rPr>
        <w:t xml:space="preserve"> Pemanfaatan tumbuhan sumber penghasil buah oleh masyarakat </w:t>
      </w:r>
      <w:r w:rsidR="00122AE9">
        <w:rPr>
          <w:rFonts w:ascii="Times New Roman" w:hAnsi="Times New Roman" w:cs="Times New Roman"/>
          <w:bCs/>
          <w:color w:val="202124"/>
          <w:sz w:val="22"/>
          <w:szCs w:val="22"/>
          <w:shd w:val="clear" w:color="auto" w:fill="FFFFFF"/>
        </w:rPr>
        <w:t>dikonsumsi langsung saat tumbuhan tersebut berbuah untuk digunakan sendiri.</w:t>
      </w:r>
    </w:p>
    <w:p w:rsidR="005500CF" w:rsidRPr="001C3592" w:rsidRDefault="005500CF" w:rsidP="00B80FF7">
      <w:pPr>
        <w:pStyle w:val="Default"/>
        <w:jc w:val="both"/>
        <w:rPr>
          <w:rFonts w:ascii="Times New Roman" w:hAnsi="Times New Roman" w:cs="Times New Roman"/>
          <w:color w:val="auto"/>
          <w:sz w:val="22"/>
          <w:szCs w:val="22"/>
        </w:rPr>
      </w:pPr>
    </w:p>
    <w:p w:rsidR="003954B9" w:rsidRPr="00BA6E7A" w:rsidRDefault="001A3373" w:rsidP="00B80FF7">
      <w:pPr>
        <w:pStyle w:val="Default"/>
        <w:jc w:val="both"/>
        <w:rPr>
          <w:rFonts w:ascii="Times New Roman" w:hAnsi="Times New Roman" w:cs="Times New Roman"/>
          <w:b/>
          <w:color w:val="auto"/>
          <w:sz w:val="22"/>
          <w:szCs w:val="22"/>
        </w:rPr>
      </w:pPr>
      <w:r w:rsidRPr="00BA6E7A">
        <w:rPr>
          <w:rFonts w:ascii="Times New Roman" w:hAnsi="Times New Roman" w:cs="Times New Roman"/>
          <w:b/>
          <w:color w:val="auto"/>
          <w:sz w:val="22"/>
          <w:szCs w:val="22"/>
        </w:rPr>
        <w:t>Kelompok tanaman penghasil minyak lemak</w:t>
      </w:r>
    </w:p>
    <w:p w:rsidR="00C9188F" w:rsidRPr="00BA6E7A" w:rsidRDefault="00BA6E7A" w:rsidP="00B80FF7">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Potensi tumbuhan penghasil minyak lemak yang ditemukan di Gunung Tilu terdapat 2 jenis tumbuhan yaitu picung (</w:t>
      </w:r>
      <w:r w:rsidRPr="00BA6E7A">
        <w:rPr>
          <w:rFonts w:ascii="Times New Roman" w:hAnsi="Times New Roman" w:cs="Times New Roman"/>
          <w:i/>
          <w:color w:val="auto"/>
          <w:sz w:val="22"/>
          <w:szCs w:val="22"/>
        </w:rPr>
        <w:t>Pangium edule</w:t>
      </w:r>
      <w:r w:rsidR="00FC4A52">
        <w:rPr>
          <w:rFonts w:ascii="Times New Roman" w:hAnsi="Times New Roman" w:cs="Times New Roman"/>
          <w:color w:val="auto"/>
          <w:sz w:val="22"/>
          <w:szCs w:val="22"/>
        </w:rPr>
        <w:t>) dan k</w:t>
      </w:r>
      <w:r>
        <w:rPr>
          <w:rFonts w:ascii="Times New Roman" w:hAnsi="Times New Roman" w:cs="Times New Roman"/>
          <w:color w:val="auto"/>
          <w:sz w:val="22"/>
          <w:szCs w:val="22"/>
        </w:rPr>
        <w:t>emiri (</w:t>
      </w:r>
      <w:r w:rsidRPr="00BA6E7A">
        <w:rPr>
          <w:rFonts w:ascii="Times New Roman" w:hAnsi="Times New Roman" w:cs="Times New Roman"/>
          <w:i/>
          <w:sz w:val="22"/>
          <w:szCs w:val="22"/>
        </w:rPr>
        <w:t>Aleurites moluccana</w:t>
      </w:r>
      <w:r>
        <w:rPr>
          <w:rFonts w:ascii="Times New Roman" w:hAnsi="Times New Roman" w:cs="Times New Roman"/>
          <w:sz w:val="22"/>
          <w:szCs w:val="22"/>
        </w:rPr>
        <w:t xml:space="preserve">). Tumbuhan ini ditemukan pada </w:t>
      </w:r>
      <w:r w:rsidR="00FB5470">
        <w:rPr>
          <w:rFonts w:ascii="Times New Roman" w:hAnsi="Times New Roman" w:cs="Times New Roman"/>
          <w:sz w:val="22"/>
          <w:szCs w:val="22"/>
        </w:rPr>
        <w:t xml:space="preserve">blok Citambelang, Tegalpanjang, </w:t>
      </w:r>
      <w:r w:rsidR="007D41FF">
        <w:rPr>
          <w:rFonts w:ascii="Times New Roman" w:hAnsi="Times New Roman" w:cs="Times New Roman"/>
          <w:sz w:val="22"/>
          <w:szCs w:val="22"/>
        </w:rPr>
        <w:t xml:space="preserve">dan Jabranti. </w:t>
      </w:r>
    </w:p>
    <w:p w:rsidR="00C9188F" w:rsidRDefault="00C9188F" w:rsidP="00C9188F">
      <w:pPr>
        <w:pStyle w:val="Default"/>
        <w:jc w:val="center"/>
        <w:rPr>
          <w:rFonts w:ascii="Times New Roman" w:hAnsi="Times New Roman" w:cs="Times New Roman"/>
          <w:color w:val="auto"/>
          <w:sz w:val="22"/>
          <w:szCs w:val="22"/>
        </w:rPr>
      </w:pPr>
      <w:r w:rsidRPr="00C9188F">
        <w:rPr>
          <w:rFonts w:ascii="Times New Roman" w:hAnsi="Times New Roman" w:cs="Times New Roman"/>
          <w:b/>
          <w:color w:val="auto"/>
          <w:sz w:val="22"/>
          <w:szCs w:val="22"/>
        </w:rPr>
        <w:t>Tabel 4.</w:t>
      </w:r>
      <w:r>
        <w:rPr>
          <w:rFonts w:ascii="Times New Roman" w:hAnsi="Times New Roman" w:cs="Times New Roman"/>
          <w:color w:val="auto"/>
          <w:sz w:val="22"/>
          <w:szCs w:val="22"/>
        </w:rPr>
        <w:t xml:space="preserve"> Kelompok tumbuhan penghasil minyak lemak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709"/>
        <w:gridCol w:w="1417"/>
        <w:gridCol w:w="992"/>
        <w:gridCol w:w="950"/>
      </w:tblGrid>
      <w:tr w:rsidR="001A3373" w:rsidRPr="00D73EF3" w:rsidTr="009E25D9">
        <w:tc>
          <w:tcPr>
            <w:tcW w:w="279" w:type="dxa"/>
            <w:tcBorders>
              <w:top w:val="single" w:sz="4" w:space="0" w:color="auto"/>
              <w:bottom w:val="single" w:sz="4" w:space="0" w:color="auto"/>
            </w:tcBorders>
            <w:tcMar>
              <w:left w:w="28" w:type="dxa"/>
              <w:right w:w="28" w:type="dxa"/>
            </w:tcMar>
          </w:tcPr>
          <w:p w:rsidR="001A3373" w:rsidRPr="00D73EF3" w:rsidRDefault="001A3373" w:rsidP="00231B6A">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t>No</w:t>
            </w:r>
          </w:p>
        </w:tc>
        <w:tc>
          <w:tcPr>
            <w:tcW w:w="709" w:type="dxa"/>
            <w:tcBorders>
              <w:top w:val="single" w:sz="4" w:space="0" w:color="auto"/>
              <w:bottom w:val="single" w:sz="4" w:space="0" w:color="auto"/>
            </w:tcBorders>
            <w:tcMar>
              <w:left w:w="28" w:type="dxa"/>
              <w:right w:w="28" w:type="dxa"/>
            </w:tcMar>
          </w:tcPr>
          <w:p w:rsidR="001A3373" w:rsidRPr="00D73EF3" w:rsidRDefault="001A3373" w:rsidP="00231B6A">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t>Jenis</w:t>
            </w:r>
          </w:p>
        </w:tc>
        <w:tc>
          <w:tcPr>
            <w:tcW w:w="1417" w:type="dxa"/>
            <w:tcBorders>
              <w:top w:val="single" w:sz="4" w:space="0" w:color="auto"/>
              <w:bottom w:val="single" w:sz="4" w:space="0" w:color="auto"/>
            </w:tcBorders>
            <w:tcMar>
              <w:left w:w="28" w:type="dxa"/>
              <w:right w:w="28" w:type="dxa"/>
            </w:tcMar>
          </w:tcPr>
          <w:p w:rsidR="001A3373" w:rsidRPr="00D73EF3" w:rsidRDefault="001A3373" w:rsidP="00231B6A">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t>Nama Ilmiah</w:t>
            </w:r>
          </w:p>
        </w:tc>
        <w:tc>
          <w:tcPr>
            <w:tcW w:w="992" w:type="dxa"/>
            <w:tcBorders>
              <w:top w:val="single" w:sz="4" w:space="0" w:color="auto"/>
              <w:bottom w:val="single" w:sz="4" w:space="0" w:color="auto"/>
            </w:tcBorders>
            <w:tcMar>
              <w:left w:w="28" w:type="dxa"/>
              <w:right w:w="28" w:type="dxa"/>
            </w:tcMar>
          </w:tcPr>
          <w:p w:rsidR="001A3373" w:rsidRPr="00D73EF3" w:rsidRDefault="001A3373" w:rsidP="00231B6A">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t>P.35/2007</w:t>
            </w:r>
          </w:p>
        </w:tc>
        <w:tc>
          <w:tcPr>
            <w:tcW w:w="950" w:type="dxa"/>
            <w:tcBorders>
              <w:top w:val="single" w:sz="4" w:space="0" w:color="auto"/>
              <w:bottom w:val="single" w:sz="4" w:space="0" w:color="auto"/>
            </w:tcBorders>
            <w:tcMar>
              <w:left w:w="28" w:type="dxa"/>
              <w:right w:w="28" w:type="dxa"/>
            </w:tcMar>
          </w:tcPr>
          <w:p w:rsidR="001A3373" w:rsidRPr="00D73EF3" w:rsidRDefault="001A3373" w:rsidP="00231B6A">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t>Pemanfaatan di Masyarakat</w:t>
            </w:r>
          </w:p>
        </w:tc>
      </w:tr>
      <w:tr w:rsidR="001A3373" w:rsidRPr="00D73EF3" w:rsidTr="009E25D9">
        <w:tc>
          <w:tcPr>
            <w:tcW w:w="279" w:type="dxa"/>
            <w:tcBorders>
              <w:top w:val="single" w:sz="4" w:space="0" w:color="auto"/>
            </w:tcBorders>
            <w:tcMar>
              <w:left w:w="28" w:type="dxa"/>
              <w:right w:w="28" w:type="dxa"/>
            </w:tcMar>
          </w:tcPr>
          <w:p w:rsidR="001A3373" w:rsidRPr="00D73EF3" w:rsidRDefault="001A3373" w:rsidP="00231B6A">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t>1</w:t>
            </w:r>
          </w:p>
        </w:tc>
        <w:tc>
          <w:tcPr>
            <w:tcW w:w="709" w:type="dxa"/>
            <w:tcBorders>
              <w:top w:val="single" w:sz="4" w:space="0" w:color="auto"/>
            </w:tcBorders>
            <w:tcMar>
              <w:left w:w="28" w:type="dxa"/>
              <w:right w:w="28" w:type="dxa"/>
            </w:tcMar>
          </w:tcPr>
          <w:p w:rsidR="001A3373" w:rsidRPr="00D73EF3" w:rsidRDefault="001A3373" w:rsidP="00231B6A">
            <w:pPr>
              <w:pStyle w:val="Default"/>
              <w:jc w:val="both"/>
              <w:rPr>
                <w:rFonts w:ascii="Times New Roman" w:hAnsi="Times New Roman" w:cs="Times New Roman"/>
                <w:color w:val="auto"/>
                <w:sz w:val="14"/>
                <w:szCs w:val="14"/>
              </w:rPr>
            </w:pPr>
            <w:r>
              <w:rPr>
                <w:rFonts w:ascii="Times New Roman" w:hAnsi="Times New Roman" w:cs="Times New Roman"/>
                <w:color w:val="auto"/>
                <w:sz w:val="14"/>
                <w:szCs w:val="14"/>
              </w:rPr>
              <w:t>Picung</w:t>
            </w:r>
          </w:p>
        </w:tc>
        <w:tc>
          <w:tcPr>
            <w:tcW w:w="1417" w:type="dxa"/>
            <w:tcBorders>
              <w:top w:val="single" w:sz="4" w:space="0" w:color="auto"/>
            </w:tcBorders>
            <w:tcMar>
              <w:left w:w="28" w:type="dxa"/>
              <w:right w:w="28" w:type="dxa"/>
            </w:tcMar>
          </w:tcPr>
          <w:p w:rsidR="001A3373" w:rsidRPr="0051296F" w:rsidRDefault="001A3373" w:rsidP="00231B6A">
            <w:pPr>
              <w:pStyle w:val="Default"/>
              <w:jc w:val="both"/>
              <w:rPr>
                <w:rFonts w:ascii="Times New Roman" w:hAnsi="Times New Roman" w:cs="Times New Roman"/>
                <w:i/>
                <w:color w:val="auto"/>
                <w:sz w:val="14"/>
                <w:szCs w:val="14"/>
              </w:rPr>
            </w:pPr>
            <w:r w:rsidRPr="001A3373">
              <w:rPr>
                <w:rFonts w:ascii="Times New Roman" w:hAnsi="Times New Roman" w:cs="Times New Roman"/>
                <w:i/>
                <w:color w:val="auto"/>
                <w:sz w:val="14"/>
                <w:szCs w:val="14"/>
              </w:rPr>
              <w:t>Pangium edule</w:t>
            </w:r>
          </w:p>
        </w:tc>
        <w:tc>
          <w:tcPr>
            <w:tcW w:w="992" w:type="dxa"/>
            <w:tcBorders>
              <w:top w:val="single" w:sz="4" w:space="0" w:color="auto"/>
            </w:tcBorders>
            <w:tcMar>
              <w:left w:w="28" w:type="dxa"/>
              <w:right w:w="28" w:type="dxa"/>
            </w:tcMar>
          </w:tcPr>
          <w:p w:rsidR="001A3373" w:rsidRPr="00D73EF3" w:rsidRDefault="001A3373" w:rsidP="00231B6A">
            <w:pPr>
              <w:pStyle w:val="Default"/>
              <w:jc w:val="both"/>
              <w:rPr>
                <w:rFonts w:ascii="Times New Roman" w:hAnsi="Times New Roman" w:cs="Times New Roman"/>
                <w:color w:val="auto"/>
                <w:sz w:val="14"/>
                <w:szCs w:val="14"/>
              </w:rPr>
            </w:pPr>
            <w:r>
              <w:rPr>
                <w:rFonts w:ascii="Times New Roman" w:hAnsi="Times New Roman" w:cs="Times New Roman"/>
                <w:color w:val="auto"/>
                <w:sz w:val="14"/>
                <w:szCs w:val="14"/>
              </w:rPr>
              <w:t>Minyak lemak</w:t>
            </w:r>
          </w:p>
        </w:tc>
        <w:tc>
          <w:tcPr>
            <w:tcW w:w="950" w:type="dxa"/>
            <w:tcBorders>
              <w:top w:val="single" w:sz="4" w:space="0" w:color="auto"/>
            </w:tcBorders>
            <w:tcMar>
              <w:left w:w="28" w:type="dxa"/>
              <w:right w:w="28" w:type="dxa"/>
            </w:tcMar>
          </w:tcPr>
          <w:p w:rsidR="001A3373" w:rsidRPr="00D73EF3" w:rsidRDefault="001A3373" w:rsidP="00231B6A">
            <w:pPr>
              <w:pStyle w:val="Default"/>
              <w:jc w:val="both"/>
              <w:rPr>
                <w:rFonts w:ascii="Times New Roman" w:hAnsi="Times New Roman" w:cs="Times New Roman"/>
                <w:color w:val="auto"/>
                <w:sz w:val="14"/>
                <w:szCs w:val="14"/>
              </w:rPr>
            </w:pPr>
            <w:r>
              <w:rPr>
                <w:rFonts w:ascii="Times New Roman" w:hAnsi="Times New Roman" w:cs="Times New Roman"/>
                <w:color w:val="auto"/>
                <w:sz w:val="14"/>
                <w:szCs w:val="14"/>
              </w:rPr>
              <w:t>Buah</w:t>
            </w:r>
          </w:p>
        </w:tc>
      </w:tr>
      <w:tr w:rsidR="001A3373" w:rsidRPr="00D73EF3" w:rsidTr="009E25D9">
        <w:tc>
          <w:tcPr>
            <w:tcW w:w="279" w:type="dxa"/>
            <w:tcBorders>
              <w:bottom w:val="single" w:sz="4" w:space="0" w:color="auto"/>
            </w:tcBorders>
            <w:tcMar>
              <w:left w:w="28" w:type="dxa"/>
              <w:right w:w="28" w:type="dxa"/>
            </w:tcMar>
          </w:tcPr>
          <w:p w:rsidR="001A3373" w:rsidRPr="00D73EF3" w:rsidRDefault="001A3373" w:rsidP="00231B6A">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t>2</w:t>
            </w:r>
          </w:p>
        </w:tc>
        <w:tc>
          <w:tcPr>
            <w:tcW w:w="709" w:type="dxa"/>
            <w:tcBorders>
              <w:bottom w:val="single" w:sz="4" w:space="0" w:color="auto"/>
            </w:tcBorders>
            <w:tcMar>
              <w:left w:w="28" w:type="dxa"/>
              <w:right w:w="28" w:type="dxa"/>
            </w:tcMar>
          </w:tcPr>
          <w:p w:rsidR="001A3373" w:rsidRPr="00D73EF3" w:rsidRDefault="001A3373" w:rsidP="00231B6A">
            <w:pPr>
              <w:pStyle w:val="Default"/>
              <w:jc w:val="both"/>
              <w:rPr>
                <w:rFonts w:ascii="Times New Roman" w:hAnsi="Times New Roman" w:cs="Times New Roman"/>
                <w:color w:val="auto"/>
                <w:sz w:val="14"/>
                <w:szCs w:val="14"/>
              </w:rPr>
            </w:pPr>
            <w:r>
              <w:rPr>
                <w:rFonts w:ascii="Times New Roman" w:hAnsi="Times New Roman" w:cs="Times New Roman"/>
                <w:color w:val="auto"/>
                <w:sz w:val="14"/>
                <w:szCs w:val="14"/>
              </w:rPr>
              <w:t>Kemiri</w:t>
            </w:r>
          </w:p>
        </w:tc>
        <w:tc>
          <w:tcPr>
            <w:tcW w:w="1417" w:type="dxa"/>
            <w:tcBorders>
              <w:bottom w:val="single" w:sz="4" w:space="0" w:color="auto"/>
            </w:tcBorders>
            <w:tcMar>
              <w:left w:w="28" w:type="dxa"/>
              <w:right w:w="28" w:type="dxa"/>
            </w:tcMar>
          </w:tcPr>
          <w:p w:rsidR="001A3373" w:rsidRPr="001A3373" w:rsidRDefault="001A3373" w:rsidP="00231B6A">
            <w:pPr>
              <w:pStyle w:val="Default"/>
              <w:jc w:val="both"/>
              <w:rPr>
                <w:rFonts w:ascii="Times New Roman" w:hAnsi="Times New Roman" w:cs="Times New Roman"/>
                <w:i/>
                <w:color w:val="auto"/>
                <w:sz w:val="14"/>
                <w:szCs w:val="14"/>
              </w:rPr>
            </w:pPr>
            <w:r w:rsidRPr="001A3373">
              <w:rPr>
                <w:rFonts w:ascii="Times New Roman" w:hAnsi="Times New Roman" w:cs="Times New Roman"/>
                <w:i/>
                <w:sz w:val="14"/>
                <w:szCs w:val="14"/>
              </w:rPr>
              <w:t>Aleurites moluccana</w:t>
            </w:r>
          </w:p>
        </w:tc>
        <w:tc>
          <w:tcPr>
            <w:tcW w:w="992" w:type="dxa"/>
            <w:tcBorders>
              <w:bottom w:val="single" w:sz="4" w:space="0" w:color="auto"/>
            </w:tcBorders>
            <w:tcMar>
              <w:left w:w="28" w:type="dxa"/>
              <w:right w:w="28" w:type="dxa"/>
            </w:tcMar>
          </w:tcPr>
          <w:p w:rsidR="001A3373" w:rsidRPr="00D73EF3" w:rsidRDefault="001A3373" w:rsidP="00231B6A">
            <w:pPr>
              <w:pStyle w:val="Default"/>
              <w:jc w:val="both"/>
              <w:rPr>
                <w:rFonts w:ascii="Times New Roman" w:hAnsi="Times New Roman" w:cs="Times New Roman"/>
                <w:color w:val="auto"/>
                <w:sz w:val="14"/>
                <w:szCs w:val="14"/>
              </w:rPr>
            </w:pPr>
            <w:r>
              <w:rPr>
                <w:rFonts w:ascii="Times New Roman" w:hAnsi="Times New Roman" w:cs="Times New Roman"/>
                <w:color w:val="auto"/>
                <w:sz w:val="14"/>
                <w:szCs w:val="14"/>
              </w:rPr>
              <w:t>Minyak lemak</w:t>
            </w:r>
          </w:p>
        </w:tc>
        <w:tc>
          <w:tcPr>
            <w:tcW w:w="950" w:type="dxa"/>
            <w:tcBorders>
              <w:bottom w:val="single" w:sz="4" w:space="0" w:color="auto"/>
            </w:tcBorders>
            <w:tcMar>
              <w:left w:w="28" w:type="dxa"/>
              <w:right w:w="28" w:type="dxa"/>
            </w:tcMar>
          </w:tcPr>
          <w:p w:rsidR="001A3373" w:rsidRPr="00D73EF3" w:rsidRDefault="001A3373" w:rsidP="00231B6A">
            <w:pPr>
              <w:pStyle w:val="Default"/>
              <w:jc w:val="both"/>
              <w:rPr>
                <w:rFonts w:ascii="Times New Roman" w:hAnsi="Times New Roman" w:cs="Times New Roman"/>
                <w:color w:val="auto"/>
                <w:sz w:val="14"/>
                <w:szCs w:val="14"/>
              </w:rPr>
            </w:pPr>
            <w:r>
              <w:rPr>
                <w:rFonts w:ascii="Times New Roman" w:hAnsi="Times New Roman" w:cs="Times New Roman"/>
                <w:color w:val="auto"/>
                <w:sz w:val="14"/>
                <w:szCs w:val="14"/>
              </w:rPr>
              <w:t>Kulit dan buah</w:t>
            </w:r>
          </w:p>
        </w:tc>
      </w:tr>
    </w:tbl>
    <w:p w:rsidR="001A3373" w:rsidRDefault="001A3373" w:rsidP="00B80FF7">
      <w:pPr>
        <w:pStyle w:val="Default"/>
        <w:jc w:val="both"/>
        <w:rPr>
          <w:rFonts w:ascii="Times New Roman" w:hAnsi="Times New Roman" w:cs="Times New Roman"/>
          <w:color w:val="auto"/>
          <w:sz w:val="22"/>
          <w:szCs w:val="22"/>
        </w:rPr>
      </w:pPr>
    </w:p>
    <w:p w:rsidR="00E219A9" w:rsidRDefault="00BA6E7A" w:rsidP="00FB3AF3">
      <w:pPr>
        <w:pStyle w:val="Default"/>
        <w:jc w:val="both"/>
        <w:rPr>
          <w:rFonts w:ascii="Times New Roman" w:hAnsi="Times New Roman" w:cs="Times New Roman"/>
          <w:color w:val="auto"/>
          <w:sz w:val="22"/>
          <w:szCs w:val="22"/>
        </w:rPr>
      </w:pPr>
      <w:r>
        <w:rPr>
          <w:rFonts w:ascii="Times New Roman" w:hAnsi="Times New Roman" w:cs="Times New Roman"/>
          <w:sz w:val="22"/>
          <w:szCs w:val="22"/>
        </w:rPr>
        <w:t xml:space="preserve">Masyarakat memanfaatkan picung hanya buahnya saja sedangkan untuk kemiri yang dimanfaatkan adalah kulit dan buah. Hingga saat ini pemafaatan </w:t>
      </w:r>
      <w:r>
        <w:rPr>
          <w:rFonts w:ascii="Times New Roman" w:hAnsi="Times New Roman" w:cs="Times New Roman"/>
          <w:sz w:val="22"/>
          <w:szCs w:val="22"/>
        </w:rPr>
        <w:lastRenderedPageBreak/>
        <w:t>tumbuhan tersebut  belum sampai dimanfaatkan untuk minyak lemak.</w:t>
      </w:r>
      <w:r w:rsidR="002B1408">
        <w:rPr>
          <w:rFonts w:ascii="Times New Roman" w:hAnsi="Times New Roman" w:cs="Times New Roman"/>
          <w:sz w:val="22"/>
          <w:szCs w:val="22"/>
        </w:rPr>
        <w:t xml:space="preserve"> </w:t>
      </w:r>
      <w:r w:rsidR="00B10B73">
        <w:rPr>
          <w:rFonts w:ascii="Times New Roman" w:hAnsi="Times New Roman" w:cs="Times New Roman"/>
          <w:sz w:val="22"/>
          <w:szCs w:val="22"/>
        </w:rPr>
        <w:t>Meski demikian masih banyak t</w:t>
      </w:r>
      <w:r w:rsidR="002B1408">
        <w:rPr>
          <w:rFonts w:ascii="Times New Roman" w:hAnsi="Times New Roman" w:cs="Times New Roman"/>
          <w:sz w:val="22"/>
          <w:szCs w:val="22"/>
        </w:rPr>
        <w:t>umbuhan penghasil minyak lemak</w:t>
      </w:r>
      <w:r w:rsidR="00B10B73">
        <w:rPr>
          <w:rFonts w:ascii="Times New Roman" w:hAnsi="Times New Roman" w:cs="Times New Roman"/>
          <w:sz w:val="22"/>
          <w:szCs w:val="22"/>
        </w:rPr>
        <w:t xml:space="preserve"> dari berbagai daerah di Indonesia diantaranya </w:t>
      </w:r>
      <w:r w:rsidR="00B10B73" w:rsidRPr="00B10B73">
        <w:rPr>
          <w:rFonts w:ascii="Times New Roman" w:hAnsi="Times New Roman" w:cs="Times New Roman"/>
          <w:sz w:val="22"/>
          <w:szCs w:val="22"/>
        </w:rPr>
        <w:t>balam, bintaro, buah merah, croton, kelor, kenari, ketapang, ketiau, lena/wijen, macadamia, nimba, nyamplung, nyatoh, saga pohon, seminai, suntai, dan tengkawang</w:t>
      </w:r>
      <w:r w:rsidR="002B1408">
        <w:rPr>
          <w:rFonts w:ascii="Times New Roman" w:hAnsi="Times New Roman" w:cs="Times New Roman"/>
          <w:sz w:val="22"/>
          <w:szCs w:val="22"/>
        </w:rPr>
        <w:t xml:space="preserve"> </w:t>
      </w:r>
      <w:r w:rsidR="00B10B73">
        <w:rPr>
          <w:rFonts w:ascii="Times New Roman" w:hAnsi="Times New Roman" w:cs="Times New Roman"/>
          <w:sz w:val="22"/>
          <w:szCs w:val="22"/>
        </w:rPr>
        <w:t xml:space="preserve">(Widiyanto dan Siarudin, </w:t>
      </w:r>
      <w:r w:rsidR="002B1408">
        <w:rPr>
          <w:rFonts w:ascii="Times New Roman" w:hAnsi="Times New Roman" w:cs="Times New Roman"/>
          <w:sz w:val="22"/>
          <w:szCs w:val="22"/>
        </w:rPr>
        <w:t>2013)</w:t>
      </w:r>
      <w:r w:rsidR="00B10B73">
        <w:rPr>
          <w:rFonts w:ascii="Times New Roman" w:hAnsi="Times New Roman" w:cs="Times New Roman"/>
          <w:sz w:val="22"/>
          <w:szCs w:val="22"/>
        </w:rPr>
        <w:t>.</w:t>
      </w:r>
    </w:p>
    <w:p w:rsidR="00E219A9" w:rsidRDefault="00E219A9" w:rsidP="00FB3AF3">
      <w:pPr>
        <w:pStyle w:val="Default"/>
        <w:jc w:val="both"/>
        <w:rPr>
          <w:rFonts w:ascii="Times New Roman" w:hAnsi="Times New Roman" w:cs="Times New Roman"/>
          <w:color w:val="auto"/>
          <w:sz w:val="22"/>
          <w:szCs w:val="22"/>
        </w:rPr>
      </w:pPr>
    </w:p>
    <w:p w:rsidR="00E219A9" w:rsidRPr="007D41FF" w:rsidRDefault="00E219A9" w:rsidP="00FB3AF3">
      <w:pPr>
        <w:pStyle w:val="Default"/>
        <w:jc w:val="both"/>
        <w:rPr>
          <w:rFonts w:ascii="Times New Roman" w:hAnsi="Times New Roman" w:cs="Times New Roman"/>
          <w:b/>
          <w:color w:val="auto"/>
          <w:sz w:val="22"/>
          <w:szCs w:val="22"/>
        </w:rPr>
      </w:pPr>
      <w:r w:rsidRPr="007D41FF">
        <w:rPr>
          <w:rFonts w:ascii="Times New Roman" w:hAnsi="Times New Roman" w:cs="Times New Roman"/>
          <w:b/>
          <w:color w:val="auto"/>
          <w:sz w:val="22"/>
          <w:szCs w:val="22"/>
        </w:rPr>
        <w:t xml:space="preserve">Kelompok </w:t>
      </w:r>
      <w:r w:rsidR="007D284A">
        <w:rPr>
          <w:rFonts w:ascii="Times New Roman" w:hAnsi="Times New Roman" w:cs="Times New Roman"/>
          <w:b/>
          <w:color w:val="auto"/>
          <w:sz w:val="22"/>
          <w:szCs w:val="22"/>
        </w:rPr>
        <w:t>tumbuhan</w:t>
      </w:r>
      <w:r w:rsidRPr="007D41FF">
        <w:rPr>
          <w:rFonts w:ascii="Times New Roman" w:hAnsi="Times New Roman" w:cs="Times New Roman"/>
          <w:b/>
          <w:color w:val="auto"/>
          <w:sz w:val="22"/>
          <w:szCs w:val="22"/>
        </w:rPr>
        <w:t xml:space="preserve"> sebagai bahan pewarna</w:t>
      </w:r>
    </w:p>
    <w:p w:rsidR="00C9188F" w:rsidRDefault="002A612D" w:rsidP="002A612D">
      <w:pPr>
        <w:pStyle w:val="Default"/>
        <w:jc w:val="both"/>
        <w:rPr>
          <w:rFonts w:ascii="Times New Roman" w:hAnsi="Times New Roman" w:cs="Times New Roman"/>
          <w:sz w:val="22"/>
          <w:szCs w:val="22"/>
        </w:rPr>
      </w:pPr>
      <w:r>
        <w:rPr>
          <w:rFonts w:ascii="Times New Roman" w:hAnsi="Times New Roman" w:cs="Times New Roman"/>
          <w:color w:val="auto"/>
          <w:sz w:val="22"/>
          <w:szCs w:val="22"/>
        </w:rPr>
        <w:t xml:space="preserve">Tumbuhan bahan pewarna yang ditemukan di lokasi penelitian tercatat </w:t>
      </w:r>
      <w:r w:rsidR="00FB732A">
        <w:rPr>
          <w:rFonts w:ascii="Times New Roman" w:hAnsi="Times New Roman" w:cs="Times New Roman"/>
          <w:color w:val="auto"/>
          <w:sz w:val="22"/>
          <w:szCs w:val="22"/>
        </w:rPr>
        <w:t>4</w:t>
      </w:r>
      <w:r>
        <w:rPr>
          <w:rFonts w:ascii="Times New Roman" w:hAnsi="Times New Roman" w:cs="Times New Roman"/>
          <w:color w:val="auto"/>
          <w:sz w:val="22"/>
          <w:szCs w:val="22"/>
        </w:rPr>
        <w:t xml:space="preserve"> jenis menurut </w:t>
      </w:r>
      <w:r>
        <w:rPr>
          <w:rFonts w:ascii="Times New Roman" w:hAnsi="Times New Roman" w:cs="Times New Roman"/>
          <w:sz w:val="22"/>
          <w:szCs w:val="22"/>
        </w:rPr>
        <w:t>yaitu jati (</w:t>
      </w:r>
      <w:r w:rsidRPr="002A612D">
        <w:rPr>
          <w:rFonts w:ascii="Times New Roman" w:hAnsi="Times New Roman" w:cs="Times New Roman"/>
          <w:i/>
          <w:sz w:val="22"/>
          <w:szCs w:val="22"/>
        </w:rPr>
        <w:t>Tectona grandis</w:t>
      </w:r>
      <w:r>
        <w:rPr>
          <w:rFonts w:ascii="Times New Roman" w:hAnsi="Times New Roman" w:cs="Times New Roman"/>
          <w:sz w:val="22"/>
          <w:szCs w:val="22"/>
        </w:rPr>
        <w:t>), saninten (</w:t>
      </w:r>
      <w:r w:rsidRPr="002A612D">
        <w:rPr>
          <w:rFonts w:ascii="Times New Roman" w:hAnsi="Times New Roman" w:cs="Times New Roman"/>
          <w:i/>
          <w:sz w:val="22"/>
          <w:szCs w:val="22"/>
        </w:rPr>
        <w:t>Castanopsis argentea</w:t>
      </w:r>
      <w:r>
        <w:rPr>
          <w:rFonts w:ascii="Times New Roman" w:hAnsi="Times New Roman" w:cs="Times New Roman"/>
          <w:sz w:val="22"/>
          <w:szCs w:val="22"/>
        </w:rPr>
        <w:t>)</w:t>
      </w:r>
      <w:r w:rsidR="00FB732A">
        <w:rPr>
          <w:rFonts w:ascii="Times New Roman" w:hAnsi="Times New Roman" w:cs="Times New Roman"/>
          <w:sz w:val="22"/>
          <w:szCs w:val="22"/>
        </w:rPr>
        <w:t>,</w:t>
      </w:r>
      <w:r>
        <w:rPr>
          <w:rFonts w:ascii="Times New Roman" w:hAnsi="Times New Roman" w:cs="Times New Roman"/>
          <w:sz w:val="22"/>
          <w:szCs w:val="22"/>
        </w:rPr>
        <w:t xml:space="preserve"> alpukat (</w:t>
      </w:r>
      <w:r w:rsidRPr="002A612D">
        <w:rPr>
          <w:rFonts w:ascii="Times New Roman" w:hAnsi="Times New Roman" w:cs="Times New Roman"/>
          <w:i/>
          <w:sz w:val="22"/>
          <w:szCs w:val="22"/>
        </w:rPr>
        <w:t>Persea americana</w:t>
      </w:r>
      <w:r>
        <w:rPr>
          <w:rFonts w:ascii="Times New Roman" w:hAnsi="Times New Roman" w:cs="Times New Roman"/>
          <w:sz w:val="22"/>
          <w:szCs w:val="22"/>
        </w:rPr>
        <w:t>)</w:t>
      </w:r>
      <w:r w:rsidR="00FB732A">
        <w:rPr>
          <w:rFonts w:ascii="Times New Roman" w:hAnsi="Times New Roman" w:cs="Times New Roman"/>
          <w:sz w:val="22"/>
          <w:szCs w:val="22"/>
        </w:rPr>
        <w:t>,</w:t>
      </w:r>
      <w:r>
        <w:rPr>
          <w:rFonts w:ascii="Times New Roman" w:hAnsi="Times New Roman" w:cs="Times New Roman"/>
          <w:sz w:val="22"/>
          <w:szCs w:val="22"/>
        </w:rPr>
        <w:t xml:space="preserve"> </w:t>
      </w:r>
      <w:r w:rsidR="00FB732A">
        <w:rPr>
          <w:rFonts w:ascii="Times New Roman" w:hAnsi="Times New Roman" w:cs="Times New Roman"/>
          <w:sz w:val="22"/>
          <w:szCs w:val="22"/>
        </w:rPr>
        <w:t>dan</w:t>
      </w:r>
      <w:r w:rsidR="00FB732A">
        <w:rPr>
          <w:rFonts w:ascii="Times New Roman" w:hAnsi="Times New Roman" w:cs="Times New Roman"/>
          <w:sz w:val="22"/>
          <w:szCs w:val="22"/>
        </w:rPr>
        <w:t xml:space="preserve"> Pinang (</w:t>
      </w:r>
      <w:r w:rsidR="00FB732A" w:rsidRPr="00FB732A">
        <w:rPr>
          <w:rFonts w:ascii="Times New Roman" w:hAnsi="Times New Roman" w:cs="Times New Roman"/>
          <w:i/>
          <w:sz w:val="22"/>
          <w:szCs w:val="22"/>
        </w:rPr>
        <w:t>Areca catechu</w:t>
      </w:r>
      <w:r w:rsidR="00FB732A">
        <w:rPr>
          <w:rFonts w:ascii="Times New Roman" w:hAnsi="Times New Roman" w:cs="Times New Roman"/>
          <w:sz w:val="22"/>
          <w:szCs w:val="22"/>
        </w:rPr>
        <w:t xml:space="preserve">) </w:t>
      </w:r>
      <w:r>
        <w:rPr>
          <w:rFonts w:ascii="Times New Roman" w:hAnsi="Times New Roman" w:cs="Times New Roman"/>
          <w:sz w:val="22"/>
          <w:szCs w:val="22"/>
        </w:rPr>
        <w:t xml:space="preserve">pada blok Bakukung, Tegalpanjang, </w:t>
      </w:r>
      <w:r w:rsidR="006451C2">
        <w:rPr>
          <w:rFonts w:ascii="Times New Roman" w:hAnsi="Times New Roman" w:cs="Times New Roman"/>
          <w:sz w:val="22"/>
          <w:szCs w:val="22"/>
        </w:rPr>
        <w:t>dan Jabranti.</w:t>
      </w:r>
      <w:r w:rsidR="00FB732A">
        <w:rPr>
          <w:rFonts w:ascii="Times New Roman" w:hAnsi="Times New Roman" w:cs="Times New Roman"/>
          <w:sz w:val="22"/>
          <w:szCs w:val="22"/>
        </w:rPr>
        <w:t xml:space="preserve"> Lebih lengkapnya dapat dilihat pada Tabel 5 berikut ini.</w:t>
      </w:r>
    </w:p>
    <w:p w:rsidR="00FB732A" w:rsidRDefault="00FB732A" w:rsidP="002A612D">
      <w:pPr>
        <w:pStyle w:val="Default"/>
        <w:jc w:val="both"/>
        <w:rPr>
          <w:rFonts w:ascii="Times New Roman" w:hAnsi="Times New Roman" w:cs="Times New Roman"/>
          <w:color w:val="auto"/>
          <w:sz w:val="22"/>
          <w:szCs w:val="22"/>
        </w:rPr>
      </w:pPr>
    </w:p>
    <w:p w:rsidR="00C9188F" w:rsidRDefault="00C9188F" w:rsidP="00FB3AF3">
      <w:pPr>
        <w:pStyle w:val="Default"/>
        <w:jc w:val="both"/>
        <w:rPr>
          <w:rFonts w:ascii="Times New Roman" w:hAnsi="Times New Roman" w:cs="Times New Roman"/>
          <w:color w:val="auto"/>
          <w:sz w:val="22"/>
          <w:szCs w:val="22"/>
        </w:rPr>
      </w:pPr>
      <w:r w:rsidRPr="00C9188F">
        <w:rPr>
          <w:rFonts w:ascii="Times New Roman" w:hAnsi="Times New Roman" w:cs="Times New Roman"/>
          <w:b/>
          <w:color w:val="auto"/>
          <w:sz w:val="22"/>
          <w:szCs w:val="22"/>
        </w:rPr>
        <w:t>Tabel 5.</w:t>
      </w:r>
      <w:r>
        <w:rPr>
          <w:rFonts w:ascii="Times New Roman" w:hAnsi="Times New Roman" w:cs="Times New Roman"/>
          <w:color w:val="auto"/>
          <w:sz w:val="22"/>
          <w:szCs w:val="22"/>
        </w:rPr>
        <w:t xml:space="preserve"> Kelompok tumbuhan bahan pewarna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709"/>
        <w:gridCol w:w="1417"/>
        <w:gridCol w:w="992"/>
        <w:gridCol w:w="950"/>
      </w:tblGrid>
      <w:tr w:rsidR="00E219A9" w:rsidRPr="00D73EF3" w:rsidTr="009E25D9">
        <w:tc>
          <w:tcPr>
            <w:tcW w:w="279" w:type="dxa"/>
            <w:tcBorders>
              <w:top w:val="single" w:sz="4" w:space="0" w:color="auto"/>
              <w:bottom w:val="single" w:sz="4" w:space="0" w:color="auto"/>
            </w:tcBorders>
            <w:tcMar>
              <w:left w:w="28" w:type="dxa"/>
              <w:right w:w="28" w:type="dxa"/>
            </w:tcMar>
          </w:tcPr>
          <w:p w:rsidR="00E219A9" w:rsidRPr="00D73EF3" w:rsidRDefault="00E219A9" w:rsidP="00231B6A">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t>No</w:t>
            </w:r>
          </w:p>
        </w:tc>
        <w:tc>
          <w:tcPr>
            <w:tcW w:w="709" w:type="dxa"/>
            <w:tcBorders>
              <w:top w:val="single" w:sz="4" w:space="0" w:color="auto"/>
              <w:bottom w:val="single" w:sz="4" w:space="0" w:color="auto"/>
            </w:tcBorders>
            <w:tcMar>
              <w:left w:w="28" w:type="dxa"/>
              <w:right w:w="28" w:type="dxa"/>
            </w:tcMar>
          </w:tcPr>
          <w:p w:rsidR="00E219A9" w:rsidRPr="00D73EF3" w:rsidRDefault="00E219A9" w:rsidP="00231B6A">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t>Jenis</w:t>
            </w:r>
          </w:p>
        </w:tc>
        <w:tc>
          <w:tcPr>
            <w:tcW w:w="1417" w:type="dxa"/>
            <w:tcBorders>
              <w:top w:val="single" w:sz="4" w:space="0" w:color="auto"/>
              <w:bottom w:val="single" w:sz="4" w:space="0" w:color="auto"/>
            </w:tcBorders>
            <w:tcMar>
              <w:left w:w="28" w:type="dxa"/>
              <w:right w:w="28" w:type="dxa"/>
            </w:tcMar>
          </w:tcPr>
          <w:p w:rsidR="00E219A9" w:rsidRPr="00D73EF3" w:rsidRDefault="00E219A9" w:rsidP="00231B6A">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t>Nama Ilmiah</w:t>
            </w:r>
          </w:p>
        </w:tc>
        <w:tc>
          <w:tcPr>
            <w:tcW w:w="992" w:type="dxa"/>
            <w:tcBorders>
              <w:top w:val="single" w:sz="4" w:space="0" w:color="auto"/>
              <w:bottom w:val="single" w:sz="4" w:space="0" w:color="auto"/>
            </w:tcBorders>
            <w:tcMar>
              <w:left w:w="28" w:type="dxa"/>
              <w:right w:w="28" w:type="dxa"/>
            </w:tcMar>
          </w:tcPr>
          <w:p w:rsidR="00E219A9" w:rsidRPr="00D73EF3" w:rsidRDefault="00E219A9" w:rsidP="00231B6A">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t>P.35/2007</w:t>
            </w:r>
          </w:p>
        </w:tc>
        <w:tc>
          <w:tcPr>
            <w:tcW w:w="950" w:type="dxa"/>
            <w:tcBorders>
              <w:top w:val="single" w:sz="4" w:space="0" w:color="auto"/>
              <w:bottom w:val="single" w:sz="4" w:space="0" w:color="auto"/>
            </w:tcBorders>
            <w:tcMar>
              <w:left w:w="28" w:type="dxa"/>
              <w:right w:w="28" w:type="dxa"/>
            </w:tcMar>
          </w:tcPr>
          <w:p w:rsidR="00E219A9" w:rsidRPr="00D73EF3" w:rsidRDefault="00E219A9" w:rsidP="00231B6A">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t>Pemanfaatan di Masyarakat</w:t>
            </w:r>
          </w:p>
        </w:tc>
      </w:tr>
      <w:tr w:rsidR="00E219A9" w:rsidRPr="00D73EF3" w:rsidTr="009E25D9">
        <w:tc>
          <w:tcPr>
            <w:tcW w:w="279" w:type="dxa"/>
            <w:tcBorders>
              <w:top w:val="single" w:sz="4" w:space="0" w:color="auto"/>
            </w:tcBorders>
            <w:tcMar>
              <w:left w:w="28" w:type="dxa"/>
              <w:right w:w="28" w:type="dxa"/>
            </w:tcMar>
          </w:tcPr>
          <w:p w:rsidR="00E219A9" w:rsidRPr="00D73EF3" w:rsidRDefault="00E219A9" w:rsidP="00231B6A">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t>1</w:t>
            </w:r>
          </w:p>
        </w:tc>
        <w:tc>
          <w:tcPr>
            <w:tcW w:w="709" w:type="dxa"/>
            <w:tcBorders>
              <w:top w:val="single" w:sz="4" w:space="0" w:color="auto"/>
            </w:tcBorders>
            <w:tcMar>
              <w:left w:w="28" w:type="dxa"/>
              <w:right w:w="28" w:type="dxa"/>
            </w:tcMar>
          </w:tcPr>
          <w:p w:rsidR="00E219A9" w:rsidRPr="00D73EF3" w:rsidRDefault="00E219A9" w:rsidP="00231B6A">
            <w:pPr>
              <w:pStyle w:val="Default"/>
              <w:jc w:val="both"/>
              <w:rPr>
                <w:rFonts w:ascii="Times New Roman" w:hAnsi="Times New Roman" w:cs="Times New Roman"/>
                <w:color w:val="auto"/>
                <w:sz w:val="14"/>
                <w:szCs w:val="14"/>
              </w:rPr>
            </w:pPr>
            <w:r>
              <w:rPr>
                <w:rFonts w:ascii="Times New Roman" w:hAnsi="Times New Roman" w:cs="Times New Roman"/>
                <w:color w:val="auto"/>
                <w:sz w:val="14"/>
                <w:szCs w:val="14"/>
              </w:rPr>
              <w:t>Jati</w:t>
            </w:r>
          </w:p>
        </w:tc>
        <w:tc>
          <w:tcPr>
            <w:tcW w:w="1417" w:type="dxa"/>
            <w:tcBorders>
              <w:top w:val="single" w:sz="4" w:space="0" w:color="auto"/>
            </w:tcBorders>
            <w:tcMar>
              <w:left w:w="28" w:type="dxa"/>
              <w:right w:w="28" w:type="dxa"/>
            </w:tcMar>
          </w:tcPr>
          <w:p w:rsidR="00E219A9" w:rsidRPr="0051296F" w:rsidRDefault="00E219A9" w:rsidP="00231B6A">
            <w:pPr>
              <w:pStyle w:val="Default"/>
              <w:jc w:val="both"/>
              <w:rPr>
                <w:rFonts w:ascii="Times New Roman" w:hAnsi="Times New Roman" w:cs="Times New Roman"/>
                <w:i/>
                <w:color w:val="auto"/>
                <w:sz w:val="14"/>
                <w:szCs w:val="14"/>
              </w:rPr>
            </w:pPr>
            <w:r>
              <w:rPr>
                <w:rFonts w:ascii="Times New Roman" w:hAnsi="Times New Roman" w:cs="Times New Roman"/>
                <w:i/>
                <w:color w:val="auto"/>
                <w:sz w:val="14"/>
                <w:szCs w:val="14"/>
              </w:rPr>
              <w:t>Tectona grandis</w:t>
            </w:r>
          </w:p>
        </w:tc>
        <w:tc>
          <w:tcPr>
            <w:tcW w:w="992" w:type="dxa"/>
            <w:tcBorders>
              <w:top w:val="single" w:sz="4" w:space="0" w:color="auto"/>
            </w:tcBorders>
            <w:tcMar>
              <w:left w:w="28" w:type="dxa"/>
              <w:right w:w="28" w:type="dxa"/>
            </w:tcMar>
          </w:tcPr>
          <w:p w:rsidR="00E219A9" w:rsidRPr="00D73EF3" w:rsidRDefault="00E219A9" w:rsidP="00231B6A">
            <w:pPr>
              <w:pStyle w:val="Default"/>
              <w:jc w:val="both"/>
              <w:rPr>
                <w:rFonts w:ascii="Times New Roman" w:hAnsi="Times New Roman" w:cs="Times New Roman"/>
                <w:color w:val="auto"/>
                <w:sz w:val="14"/>
                <w:szCs w:val="14"/>
              </w:rPr>
            </w:pPr>
            <w:r>
              <w:rPr>
                <w:rFonts w:ascii="Times New Roman" w:hAnsi="Times New Roman" w:cs="Times New Roman"/>
                <w:color w:val="auto"/>
                <w:sz w:val="14"/>
                <w:szCs w:val="14"/>
              </w:rPr>
              <w:t>Bahan pewarna</w:t>
            </w:r>
          </w:p>
        </w:tc>
        <w:tc>
          <w:tcPr>
            <w:tcW w:w="950" w:type="dxa"/>
            <w:tcBorders>
              <w:top w:val="single" w:sz="4" w:space="0" w:color="auto"/>
            </w:tcBorders>
            <w:tcMar>
              <w:left w:w="28" w:type="dxa"/>
              <w:right w:w="28" w:type="dxa"/>
            </w:tcMar>
          </w:tcPr>
          <w:p w:rsidR="00E219A9" w:rsidRPr="00D73EF3" w:rsidRDefault="00E219A9" w:rsidP="00231B6A">
            <w:pPr>
              <w:pStyle w:val="Default"/>
              <w:jc w:val="both"/>
              <w:rPr>
                <w:rFonts w:ascii="Times New Roman" w:hAnsi="Times New Roman" w:cs="Times New Roman"/>
                <w:color w:val="auto"/>
                <w:sz w:val="14"/>
                <w:szCs w:val="14"/>
              </w:rPr>
            </w:pPr>
            <w:r>
              <w:rPr>
                <w:rFonts w:ascii="Times New Roman" w:hAnsi="Times New Roman" w:cs="Times New Roman"/>
                <w:color w:val="auto"/>
                <w:sz w:val="14"/>
                <w:szCs w:val="14"/>
              </w:rPr>
              <w:t>-</w:t>
            </w:r>
          </w:p>
        </w:tc>
      </w:tr>
      <w:tr w:rsidR="00E219A9" w:rsidRPr="00D73EF3" w:rsidTr="009E25D9">
        <w:tc>
          <w:tcPr>
            <w:tcW w:w="279" w:type="dxa"/>
            <w:tcMar>
              <w:left w:w="28" w:type="dxa"/>
              <w:right w:w="28" w:type="dxa"/>
            </w:tcMar>
          </w:tcPr>
          <w:p w:rsidR="00E219A9" w:rsidRPr="00D73EF3" w:rsidRDefault="00E219A9" w:rsidP="00231B6A">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t>2</w:t>
            </w:r>
          </w:p>
        </w:tc>
        <w:tc>
          <w:tcPr>
            <w:tcW w:w="709" w:type="dxa"/>
            <w:tcMar>
              <w:left w:w="28" w:type="dxa"/>
              <w:right w:w="28" w:type="dxa"/>
            </w:tcMar>
          </w:tcPr>
          <w:p w:rsidR="00E219A9" w:rsidRPr="00D73EF3" w:rsidRDefault="00E219A9" w:rsidP="00231B6A">
            <w:pPr>
              <w:pStyle w:val="Default"/>
              <w:jc w:val="both"/>
              <w:rPr>
                <w:rFonts w:ascii="Times New Roman" w:hAnsi="Times New Roman" w:cs="Times New Roman"/>
                <w:color w:val="auto"/>
                <w:sz w:val="14"/>
                <w:szCs w:val="14"/>
              </w:rPr>
            </w:pPr>
            <w:r>
              <w:rPr>
                <w:rFonts w:ascii="Times New Roman" w:hAnsi="Times New Roman" w:cs="Times New Roman"/>
                <w:color w:val="auto"/>
                <w:sz w:val="14"/>
                <w:szCs w:val="14"/>
              </w:rPr>
              <w:t>Saninten</w:t>
            </w:r>
          </w:p>
        </w:tc>
        <w:tc>
          <w:tcPr>
            <w:tcW w:w="1417" w:type="dxa"/>
            <w:tcMar>
              <w:left w:w="28" w:type="dxa"/>
              <w:right w:w="28" w:type="dxa"/>
            </w:tcMar>
          </w:tcPr>
          <w:p w:rsidR="00E219A9" w:rsidRPr="001A3373" w:rsidRDefault="00E219A9" w:rsidP="00E219A9">
            <w:pPr>
              <w:pStyle w:val="Default"/>
              <w:jc w:val="both"/>
              <w:rPr>
                <w:rFonts w:ascii="Times New Roman" w:hAnsi="Times New Roman" w:cs="Times New Roman"/>
                <w:i/>
                <w:color w:val="auto"/>
                <w:sz w:val="14"/>
                <w:szCs w:val="14"/>
              </w:rPr>
            </w:pPr>
            <w:r>
              <w:rPr>
                <w:rFonts w:ascii="Times New Roman" w:hAnsi="Times New Roman" w:cs="Times New Roman"/>
                <w:i/>
                <w:color w:val="auto"/>
                <w:sz w:val="14"/>
                <w:szCs w:val="14"/>
              </w:rPr>
              <w:t>Castanopsis argentea</w:t>
            </w:r>
          </w:p>
        </w:tc>
        <w:tc>
          <w:tcPr>
            <w:tcW w:w="992" w:type="dxa"/>
            <w:tcMar>
              <w:left w:w="28" w:type="dxa"/>
              <w:right w:w="28" w:type="dxa"/>
            </w:tcMar>
          </w:tcPr>
          <w:p w:rsidR="00E219A9" w:rsidRPr="00D73EF3" w:rsidRDefault="00E219A9" w:rsidP="00231B6A">
            <w:pPr>
              <w:pStyle w:val="Default"/>
              <w:jc w:val="both"/>
              <w:rPr>
                <w:rFonts w:ascii="Times New Roman" w:hAnsi="Times New Roman" w:cs="Times New Roman"/>
                <w:color w:val="auto"/>
                <w:sz w:val="14"/>
                <w:szCs w:val="14"/>
              </w:rPr>
            </w:pPr>
            <w:r>
              <w:rPr>
                <w:rFonts w:ascii="Times New Roman" w:hAnsi="Times New Roman" w:cs="Times New Roman"/>
                <w:color w:val="auto"/>
                <w:sz w:val="14"/>
                <w:szCs w:val="14"/>
              </w:rPr>
              <w:t>Bahan pewarna</w:t>
            </w:r>
          </w:p>
        </w:tc>
        <w:tc>
          <w:tcPr>
            <w:tcW w:w="950" w:type="dxa"/>
            <w:tcMar>
              <w:left w:w="28" w:type="dxa"/>
              <w:right w:w="28" w:type="dxa"/>
            </w:tcMar>
          </w:tcPr>
          <w:p w:rsidR="00E219A9" w:rsidRPr="00D73EF3" w:rsidRDefault="007D41FF" w:rsidP="00231B6A">
            <w:pPr>
              <w:pStyle w:val="Default"/>
              <w:jc w:val="both"/>
              <w:rPr>
                <w:rFonts w:ascii="Times New Roman" w:hAnsi="Times New Roman" w:cs="Times New Roman"/>
                <w:color w:val="auto"/>
                <w:sz w:val="14"/>
                <w:szCs w:val="14"/>
              </w:rPr>
            </w:pPr>
            <w:r>
              <w:rPr>
                <w:rFonts w:ascii="Times New Roman" w:hAnsi="Times New Roman" w:cs="Times New Roman"/>
                <w:color w:val="auto"/>
                <w:sz w:val="14"/>
                <w:szCs w:val="14"/>
              </w:rPr>
              <w:t>Buah</w:t>
            </w:r>
          </w:p>
        </w:tc>
      </w:tr>
      <w:tr w:rsidR="00E219A9" w:rsidRPr="00D73EF3" w:rsidTr="00FB732A">
        <w:tc>
          <w:tcPr>
            <w:tcW w:w="279" w:type="dxa"/>
            <w:tcMar>
              <w:left w:w="28" w:type="dxa"/>
              <w:right w:w="28" w:type="dxa"/>
            </w:tcMar>
          </w:tcPr>
          <w:p w:rsidR="00E219A9" w:rsidRPr="00D73EF3" w:rsidRDefault="00E219A9" w:rsidP="00231B6A">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t>3</w:t>
            </w:r>
          </w:p>
        </w:tc>
        <w:tc>
          <w:tcPr>
            <w:tcW w:w="709" w:type="dxa"/>
            <w:tcMar>
              <w:left w:w="28" w:type="dxa"/>
              <w:right w:w="28" w:type="dxa"/>
            </w:tcMar>
          </w:tcPr>
          <w:p w:rsidR="00E219A9" w:rsidRPr="00D73EF3" w:rsidRDefault="00E219A9" w:rsidP="00231B6A">
            <w:pPr>
              <w:pStyle w:val="Default"/>
              <w:jc w:val="both"/>
              <w:rPr>
                <w:rFonts w:ascii="Times New Roman" w:hAnsi="Times New Roman" w:cs="Times New Roman"/>
                <w:color w:val="auto"/>
                <w:sz w:val="14"/>
                <w:szCs w:val="14"/>
              </w:rPr>
            </w:pPr>
            <w:r>
              <w:rPr>
                <w:rFonts w:ascii="Times New Roman" w:hAnsi="Times New Roman" w:cs="Times New Roman"/>
                <w:color w:val="auto"/>
                <w:sz w:val="14"/>
                <w:szCs w:val="14"/>
              </w:rPr>
              <w:t>Alpukat</w:t>
            </w:r>
          </w:p>
        </w:tc>
        <w:tc>
          <w:tcPr>
            <w:tcW w:w="1417" w:type="dxa"/>
            <w:tcMar>
              <w:left w:w="28" w:type="dxa"/>
              <w:right w:w="28" w:type="dxa"/>
            </w:tcMar>
          </w:tcPr>
          <w:p w:rsidR="00E219A9" w:rsidRPr="00BA54CD" w:rsidRDefault="00E219A9" w:rsidP="00231B6A">
            <w:pPr>
              <w:pStyle w:val="Default"/>
              <w:jc w:val="both"/>
              <w:rPr>
                <w:rFonts w:ascii="Times New Roman" w:hAnsi="Times New Roman" w:cs="Times New Roman"/>
                <w:i/>
                <w:color w:val="auto"/>
                <w:sz w:val="14"/>
                <w:szCs w:val="14"/>
              </w:rPr>
            </w:pPr>
            <w:r w:rsidRPr="00FA32B9">
              <w:rPr>
                <w:rFonts w:ascii="Times New Roman" w:hAnsi="Times New Roman" w:cs="Times New Roman"/>
                <w:i/>
                <w:color w:val="auto"/>
                <w:sz w:val="14"/>
                <w:szCs w:val="14"/>
              </w:rPr>
              <w:t>Persea americana</w:t>
            </w:r>
          </w:p>
        </w:tc>
        <w:tc>
          <w:tcPr>
            <w:tcW w:w="992" w:type="dxa"/>
            <w:tcMar>
              <w:left w:w="28" w:type="dxa"/>
              <w:right w:w="28" w:type="dxa"/>
            </w:tcMar>
          </w:tcPr>
          <w:p w:rsidR="00E219A9" w:rsidRPr="00D73EF3" w:rsidRDefault="00E219A9" w:rsidP="00231B6A">
            <w:pPr>
              <w:pStyle w:val="Default"/>
              <w:jc w:val="both"/>
              <w:rPr>
                <w:rFonts w:ascii="Times New Roman" w:hAnsi="Times New Roman" w:cs="Times New Roman"/>
                <w:color w:val="auto"/>
                <w:sz w:val="14"/>
                <w:szCs w:val="14"/>
              </w:rPr>
            </w:pPr>
            <w:r>
              <w:rPr>
                <w:rFonts w:ascii="Times New Roman" w:hAnsi="Times New Roman" w:cs="Times New Roman"/>
                <w:color w:val="auto"/>
                <w:sz w:val="14"/>
                <w:szCs w:val="14"/>
              </w:rPr>
              <w:t>Bahan pewarna</w:t>
            </w:r>
          </w:p>
        </w:tc>
        <w:tc>
          <w:tcPr>
            <w:tcW w:w="950" w:type="dxa"/>
            <w:tcMar>
              <w:left w:w="28" w:type="dxa"/>
              <w:right w:w="28" w:type="dxa"/>
            </w:tcMar>
          </w:tcPr>
          <w:p w:rsidR="00E219A9" w:rsidRPr="00D73EF3" w:rsidRDefault="00E219A9" w:rsidP="00231B6A">
            <w:pPr>
              <w:pStyle w:val="Default"/>
              <w:jc w:val="both"/>
              <w:rPr>
                <w:rFonts w:ascii="Times New Roman" w:hAnsi="Times New Roman" w:cs="Times New Roman"/>
                <w:color w:val="auto"/>
                <w:sz w:val="14"/>
                <w:szCs w:val="14"/>
              </w:rPr>
            </w:pPr>
            <w:r>
              <w:rPr>
                <w:rFonts w:ascii="Times New Roman" w:hAnsi="Times New Roman" w:cs="Times New Roman"/>
                <w:color w:val="auto"/>
                <w:sz w:val="14"/>
                <w:szCs w:val="14"/>
              </w:rPr>
              <w:t>Buah</w:t>
            </w:r>
          </w:p>
        </w:tc>
      </w:tr>
      <w:tr w:rsidR="00FB732A" w:rsidRPr="00D73EF3" w:rsidTr="009E25D9">
        <w:tc>
          <w:tcPr>
            <w:tcW w:w="279" w:type="dxa"/>
            <w:tcBorders>
              <w:bottom w:val="single" w:sz="4" w:space="0" w:color="auto"/>
            </w:tcBorders>
            <w:tcMar>
              <w:left w:w="28" w:type="dxa"/>
              <w:right w:w="28" w:type="dxa"/>
            </w:tcMar>
          </w:tcPr>
          <w:p w:rsidR="00FB732A" w:rsidRDefault="00FB732A" w:rsidP="00FB732A">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t>4</w:t>
            </w:r>
          </w:p>
        </w:tc>
        <w:tc>
          <w:tcPr>
            <w:tcW w:w="709" w:type="dxa"/>
            <w:tcBorders>
              <w:bottom w:val="single" w:sz="4" w:space="0" w:color="auto"/>
            </w:tcBorders>
            <w:tcMar>
              <w:left w:w="28" w:type="dxa"/>
              <w:right w:w="28" w:type="dxa"/>
            </w:tcMar>
          </w:tcPr>
          <w:p w:rsidR="00FB732A" w:rsidRDefault="00FB732A" w:rsidP="00FB732A">
            <w:pPr>
              <w:pStyle w:val="Default"/>
              <w:jc w:val="both"/>
              <w:rPr>
                <w:rFonts w:ascii="Times New Roman" w:hAnsi="Times New Roman" w:cs="Times New Roman"/>
                <w:color w:val="auto"/>
                <w:sz w:val="14"/>
                <w:szCs w:val="14"/>
              </w:rPr>
            </w:pPr>
            <w:r>
              <w:rPr>
                <w:rFonts w:ascii="Times New Roman" w:hAnsi="Times New Roman" w:cs="Times New Roman"/>
                <w:color w:val="auto"/>
                <w:sz w:val="14"/>
                <w:szCs w:val="14"/>
              </w:rPr>
              <w:t>Pinang</w:t>
            </w:r>
          </w:p>
        </w:tc>
        <w:tc>
          <w:tcPr>
            <w:tcW w:w="1417" w:type="dxa"/>
            <w:tcBorders>
              <w:bottom w:val="single" w:sz="4" w:space="0" w:color="auto"/>
            </w:tcBorders>
            <w:tcMar>
              <w:left w:w="28" w:type="dxa"/>
              <w:right w:w="28" w:type="dxa"/>
            </w:tcMar>
          </w:tcPr>
          <w:p w:rsidR="00FB732A" w:rsidRPr="00B63C69" w:rsidRDefault="00FB732A" w:rsidP="00FB732A">
            <w:pPr>
              <w:pStyle w:val="Default"/>
              <w:jc w:val="both"/>
              <w:rPr>
                <w:rFonts w:ascii="Times New Roman" w:hAnsi="Times New Roman" w:cs="Times New Roman"/>
                <w:i/>
                <w:color w:val="auto"/>
                <w:sz w:val="14"/>
                <w:szCs w:val="14"/>
              </w:rPr>
            </w:pPr>
            <w:r w:rsidRPr="00B63C69">
              <w:rPr>
                <w:rFonts w:ascii="Times New Roman" w:hAnsi="Times New Roman" w:cs="Times New Roman"/>
                <w:bCs/>
                <w:i/>
                <w:color w:val="202124"/>
                <w:sz w:val="14"/>
                <w:szCs w:val="14"/>
                <w:shd w:val="clear" w:color="auto" w:fill="FFFFFF"/>
              </w:rPr>
              <w:t>Areca catechu</w:t>
            </w:r>
          </w:p>
        </w:tc>
        <w:tc>
          <w:tcPr>
            <w:tcW w:w="992" w:type="dxa"/>
            <w:tcBorders>
              <w:bottom w:val="single" w:sz="4" w:space="0" w:color="auto"/>
            </w:tcBorders>
            <w:tcMar>
              <w:left w:w="28" w:type="dxa"/>
              <w:right w:w="28" w:type="dxa"/>
            </w:tcMar>
          </w:tcPr>
          <w:p w:rsidR="00FB732A" w:rsidRPr="00D73EF3" w:rsidRDefault="00FB732A" w:rsidP="00FB732A">
            <w:pPr>
              <w:pStyle w:val="Default"/>
              <w:jc w:val="both"/>
              <w:rPr>
                <w:rFonts w:ascii="Times New Roman" w:hAnsi="Times New Roman" w:cs="Times New Roman"/>
                <w:color w:val="auto"/>
                <w:sz w:val="14"/>
                <w:szCs w:val="14"/>
              </w:rPr>
            </w:pPr>
            <w:r>
              <w:rPr>
                <w:rFonts w:ascii="Times New Roman" w:hAnsi="Times New Roman" w:cs="Times New Roman"/>
                <w:color w:val="auto"/>
                <w:sz w:val="14"/>
                <w:szCs w:val="14"/>
              </w:rPr>
              <w:t>Bahan Pewarna</w:t>
            </w:r>
          </w:p>
        </w:tc>
        <w:tc>
          <w:tcPr>
            <w:tcW w:w="950" w:type="dxa"/>
            <w:tcBorders>
              <w:bottom w:val="single" w:sz="4" w:space="0" w:color="auto"/>
            </w:tcBorders>
            <w:tcMar>
              <w:left w:w="28" w:type="dxa"/>
              <w:right w:w="28" w:type="dxa"/>
            </w:tcMar>
          </w:tcPr>
          <w:p w:rsidR="00FB732A" w:rsidRPr="00D73EF3" w:rsidRDefault="00FB732A" w:rsidP="00FB732A">
            <w:pPr>
              <w:pStyle w:val="Default"/>
              <w:jc w:val="both"/>
              <w:rPr>
                <w:rFonts w:ascii="Times New Roman" w:hAnsi="Times New Roman" w:cs="Times New Roman"/>
                <w:color w:val="auto"/>
                <w:sz w:val="14"/>
                <w:szCs w:val="14"/>
              </w:rPr>
            </w:pPr>
            <w:r>
              <w:rPr>
                <w:rFonts w:ascii="Times New Roman" w:hAnsi="Times New Roman" w:cs="Times New Roman"/>
                <w:color w:val="auto"/>
                <w:sz w:val="14"/>
                <w:szCs w:val="14"/>
              </w:rPr>
              <w:t>Buah pinang</w:t>
            </w:r>
          </w:p>
        </w:tc>
      </w:tr>
    </w:tbl>
    <w:p w:rsidR="00E219A9" w:rsidRDefault="00E219A9" w:rsidP="00FB3AF3">
      <w:pPr>
        <w:pStyle w:val="Default"/>
        <w:jc w:val="both"/>
        <w:rPr>
          <w:rFonts w:ascii="Times New Roman" w:hAnsi="Times New Roman" w:cs="Times New Roman"/>
          <w:color w:val="auto"/>
          <w:sz w:val="22"/>
          <w:szCs w:val="22"/>
        </w:rPr>
      </w:pPr>
    </w:p>
    <w:p w:rsidR="00E219A9" w:rsidRDefault="006451C2" w:rsidP="006451C2">
      <w:pPr>
        <w:pStyle w:val="Default"/>
        <w:jc w:val="both"/>
        <w:rPr>
          <w:rFonts w:ascii="Times New Roman" w:hAnsi="Times New Roman" w:cs="Times New Roman"/>
          <w:sz w:val="22"/>
          <w:szCs w:val="22"/>
        </w:rPr>
      </w:pPr>
      <w:r>
        <w:rPr>
          <w:rFonts w:ascii="Times New Roman" w:hAnsi="Times New Roman" w:cs="Times New Roman"/>
          <w:color w:val="auto"/>
          <w:sz w:val="22"/>
          <w:szCs w:val="22"/>
        </w:rPr>
        <w:t xml:space="preserve">Masyarakat sekitar Gunung Tilu hingga saat ini masih memanfaatkan saniten </w:t>
      </w:r>
      <w:r>
        <w:rPr>
          <w:rFonts w:ascii="Times New Roman" w:hAnsi="Times New Roman" w:cs="Times New Roman"/>
          <w:sz w:val="22"/>
          <w:szCs w:val="22"/>
        </w:rPr>
        <w:t>(</w:t>
      </w:r>
      <w:r w:rsidRPr="002A612D">
        <w:rPr>
          <w:rFonts w:ascii="Times New Roman" w:hAnsi="Times New Roman" w:cs="Times New Roman"/>
          <w:i/>
          <w:sz w:val="22"/>
          <w:szCs w:val="22"/>
        </w:rPr>
        <w:t>Castanopsis argentea</w:t>
      </w:r>
      <w:r>
        <w:rPr>
          <w:rFonts w:ascii="Times New Roman" w:hAnsi="Times New Roman" w:cs="Times New Roman"/>
          <w:sz w:val="22"/>
          <w:szCs w:val="22"/>
        </w:rPr>
        <w:t>) dan alpukat (</w:t>
      </w:r>
      <w:r w:rsidRPr="002A612D">
        <w:rPr>
          <w:rFonts w:ascii="Times New Roman" w:hAnsi="Times New Roman" w:cs="Times New Roman"/>
          <w:i/>
          <w:sz w:val="22"/>
          <w:szCs w:val="22"/>
        </w:rPr>
        <w:t>Persea americana</w:t>
      </w:r>
      <w:r>
        <w:rPr>
          <w:rFonts w:ascii="Times New Roman" w:hAnsi="Times New Roman" w:cs="Times New Roman"/>
          <w:sz w:val="22"/>
          <w:szCs w:val="22"/>
        </w:rPr>
        <w:t>)</w:t>
      </w:r>
      <w:r>
        <w:rPr>
          <w:rFonts w:ascii="Times New Roman" w:hAnsi="Times New Roman" w:cs="Times New Roman"/>
          <w:sz w:val="22"/>
          <w:szCs w:val="22"/>
        </w:rPr>
        <w:t xml:space="preserve"> untuk dikonsumsi buahnya. Sedangkan untuk jati (</w:t>
      </w:r>
      <w:r w:rsidRPr="006451C2">
        <w:rPr>
          <w:rFonts w:ascii="Times New Roman" w:hAnsi="Times New Roman" w:cs="Times New Roman"/>
          <w:i/>
          <w:sz w:val="22"/>
          <w:szCs w:val="22"/>
        </w:rPr>
        <w:t>Tectona grandis</w:t>
      </w:r>
      <w:r>
        <w:rPr>
          <w:rFonts w:ascii="Times New Roman" w:hAnsi="Times New Roman" w:cs="Times New Roman"/>
          <w:sz w:val="22"/>
          <w:szCs w:val="22"/>
        </w:rPr>
        <w:t>) dimanfaatkan kayunya. Merka belum mengetahui bahwa ketiga jenis tumbuhan tersebut bias dijadikan sebagai bahan pewarna.</w:t>
      </w:r>
      <w:r w:rsidR="00FA57DA">
        <w:rPr>
          <w:rFonts w:ascii="Times New Roman" w:hAnsi="Times New Roman" w:cs="Times New Roman"/>
          <w:sz w:val="22"/>
          <w:szCs w:val="22"/>
        </w:rPr>
        <w:t xml:space="preserve"> Dibeberapa tempat salah satunya Kabupaten Banyumas pohon jati telah dimanfaatkan sebagai bahan pewarna alami untuk batik (Viviliani et al. 2022)</w:t>
      </w:r>
      <w:r w:rsidR="00FB732A">
        <w:rPr>
          <w:rFonts w:ascii="Times New Roman" w:hAnsi="Times New Roman" w:cs="Times New Roman"/>
          <w:sz w:val="22"/>
          <w:szCs w:val="22"/>
        </w:rPr>
        <w:t>. Sedangkan di Baduy buah pinang telah digunakan masyarakat sebagai bahan pewarna untuk benang tenun (Namirah et al. 2019).</w:t>
      </w:r>
    </w:p>
    <w:p w:rsidR="006451C2" w:rsidRDefault="006451C2" w:rsidP="006451C2">
      <w:pPr>
        <w:pStyle w:val="Default"/>
        <w:jc w:val="both"/>
        <w:rPr>
          <w:rFonts w:ascii="Times New Roman" w:hAnsi="Times New Roman" w:cs="Times New Roman"/>
          <w:sz w:val="22"/>
          <w:szCs w:val="22"/>
        </w:rPr>
      </w:pPr>
    </w:p>
    <w:p w:rsidR="00E219A9" w:rsidRPr="00275CBE" w:rsidRDefault="00E219A9" w:rsidP="00FB3AF3">
      <w:pPr>
        <w:pStyle w:val="Default"/>
        <w:jc w:val="both"/>
        <w:rPr>
          <w:rFonts w:ascii="Times New Roman" w:hAnsi="Times New Roman" w:cs="Times New Roman"/>
          <w:b/>
          <w:color w:val="auto"/>
          <w:sz w:val="22"/>
          <w:szCs w:val="22"/>
        </w:rPr>
      </w:pPr>
      <w:r w:rsidRPr="00275CBE">
        <w:rPr>
          <w:rFonts w:ascii="Times New Roman" w:hAnsi="Times New Roman" w:cs="Times New Roman"/>
          <w:b/>
          <w:color w:val="auto"/>
          <w:sz w:val="22"/>
          <w:szCs w:val="22"/>
        </w:rPr>
        <w:t>Kelompok tumbuhan obat</w:t>
      </w:r>
    </w:p>
    <w:p w:rsidR="00C9188F" w:rsidRDefault="004B05E6" w:rsidP="00FB3AF3">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Tumbuhan obat yang terdapat di Gunung Tilu tercatat ada 21 jenis yang terdiri dari tumbuhan bawah dan pohon. Namun hanya ada 3 jenis tumbuhan obat berdasar Permenhut P.35/2007 yaitu kiara ampelas (</w:t>
      </w:r>
      <w:r w:rsidRPr="004B05E6">
        <w:rPr>
          <w:rFonts w:ascii="Times New Roman" w:hAnsi="Times New Roman" w:cs="Times New Roman"/>
          <w:i/>
          <w:color w:val="auto"/>
          <w:sz w:val="22"/>
          <w:szCs w:val="22"/>
        </w:rPr>
        <w:t>Ficus ampelas</w:t>
      </w:r>
      <w:r>
        <w:rPr>
          <w:rFonts w:ascii="Times New Roman" w:hAnsi="Times New Roman" w:cs="Times New Roman"/>
          <w:color w:val="auto"/>
          <w:sz w:val="22"/>
          <w:szCs w:val="22"/>
        </w:rPr>
        <w:t>), kondang (</w:t>
      </w:r>
      <w:r w:rsidRPr="004B05E6">
        <w:rPr>
          <w:rFonts w:ascii="Times New Roman" w:hAnsi="Times New Roman" w:cs="Times New Roman"/>
          <w:i/>
          <w:color w:val="auto"/>
          <w:sz w:val="22"/>
          <w:szCs w:val="22"/>
        </w:rPr>
        <w:t>Ficus variegat</w:t>
      </w:r>
      <w:r>
        <w:rPr>
          <w:rFonts w:ascii="Times New Roman" w:hAnsi="Times New Roman" w:cs="Times New Roman"/>
          <w:i/>
          <w:color w:val="auto"/>
          <w:sz w:val="22"/>
          <w:szCs w:val="22"/>
        </w:rPr>
        <w:t>a</w:t>
      </w:r>
      <w:r>
        <w:rPr>
          <w:rFonts w:ascii="Times New Roman" w:hAnsi="Times New Roman" w:cs="Times New Roman"/>
          <w:color w:val="auto"/>
          <w:sz w:val="22"/>
          <w:szCs w:val="22"/>
        </w:rPr>
        <w:t>), dan pulai (</w:t>
      </w:r>
      <w:r w:rsidRPr="004B05E6">
        <w:rPr>
          <w:rFonts w:ascii="Times New Roman" w:hAnsi="Times New Roman" w:cs="Times New Roman"/>
          <w:i/>
          <w:color w:val="auto"/>
          <w:sz w:val="22"/>
          <w:szCs w:val="22"/>
        </w:rPr>
        <w:t>Alstonia scholaris</w:t>
      </w:r>
      <w:r>
        <w:rPr>
          <w:rFonts w:ascii="Times New Roman" w:hAnsi="Times New Roman" w:cs="Times New Roman"/>
          <w:color w:val="auto"/>
          <w:sz w:val="22"/>
          <w:szCs w:val="22"/>
        </w:rPr>
        <w:t>) sedangkan sebagia besar lainnya dinyatakan tumbuhan obat karena telah dimanfaatkan oleh masyarakat sekitar Gunung Tilu. Jenis tumbuhan yang dimanfaatkan obat secara lengkap dapat dilihat pada Tabel 6 berikut ini.</w:t>
      </w:r>
    </w:p>
    <w:p w:rsidR="004B05E6" w:rsidRDefault="004B05E6" w:rsidP="00FB3AF3">
      <w:pPr>
        <w:pStyle w:val="Default"/>
        <w:jc w:val="both"/>
        <w:rPr>
          <w:rFonts w:ascii="Times New Roman" w:hAnsi="Times New Roman" w:cs="Times New Roman"/>
          <w:color w:val="auto"/>
          <w:sz w:val="22"/>
          <w:szCs w:val="22"/>
        </w:rPr>
      </w:pPr>
    </w:p>
    <w:p w:rsidR="00C9188F" w:rsidRDefault="00C9188F" w:rsidP="00FB3AF3">
      <w:pPr>
        <w:pStyle w:val="Default"/>
        <w:jc w:val="both"/>
        <w:rPr>
          <w:rFonts w:ascii="Times New Roman" w:hAnsi="Times New Roman" w:cs="Times New Roman"/>
          <w:color w:val="auto"/>
          <w:sz w:val="22"/>
          <w:szCs w:val="22"/>
        </w:rPr>
      </w:pPr>
      <w:r w:rsidRPr="00C9188F">
        <w:rPr>
          <w:rFonts w:ascii="Times New Roman" w:hAnsi="Times New Roman" w:cs="Times New Roman"/>
          <w:b/>
          <w:color w:val="auto"/>
          <w:sz w:val="22"/>
          <w:szCs w:val="22"/>
        </w:rPr>
        <w:t>Tabel 6.</w:t>
      </w:r>
      <w:r>
        <w:rPr>
          <w:rFonts w:ascii="Times New Roman" w:hAnsi="Times New Roman" w:cs="Times New Roman"/>
          <w:color w:val="auto"/>
          <w:sz w:val="22"/>
          <w:szCs w:val="22"/>
        </w:rPr>
        <w:t xml:space="preserve"> Kelompok tumbuhan obat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
        <w:gridCol w:w="764"/>
        <w:gridCol w:w="1394"/>
        <w:gridCol w:w="979"/>
        <w:gridCol w:w="943"/>
      </w:tblGrid>
      <w:tr w:rsidR="00E219A9" w:rsidRPr="00D73EF3" w:rsidTr="00D5047D">
        <w:tc>
          <w:tcPr>
            <w:tcW w:w="279" w:type="dxa"/>
            <w:tcBorders>
              <w:top w:val="single" w:sz="4" w:space="0" w:color="auto"/>
              <w:bottom w:val="single" w:sz="4" w:space="0" w:color="auto"/>
            </w:tcBorders>
            <w:tcMar>
              <w:left w:w="28" w:type="dxa"/>
              <w:right w:w="28" w:type="dxa"/>
            </w:tcMar>
          </w:tcPr>
          <w:p w:rsidR="00E219A9" w:rsidRPr="00D73EF3" w:rsidRDefault="00E219A9" w:rsidP="00231B6A">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t>No</w:t>
            </w:r>
          </w:p>
        </w:tc>
        <w:tc>
          <w:tcPr>
            <w:tcW w:w="709" w:type="dxa"/>
            <w:tcBorders>
              <w:top w:val="single" w:sz="4" w:space="0" w:color="auto"/>
              <w:bottom w:val="single" w:sz="4" w:space="0" w:color="auto"/>
            </w:tcBorders>
            <w:tcMar>
              <w:left w:w="28" w:type="dxa"/>
              <w:right w:w="28" w:type="dxa"/>
            </w:tcMar>
          </w:tcPr>
          <w:p w:rsidR="00E219A9" w:rsidRPr="00D73EF3" w:rsidRDefault="00E219A9" w:rsidP="00231B6A">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t>Jenis</w:t>
            </w:r>
          </w:p>
        </w:tc>
        <w:tc>
          <w:tcPr>
            <w:tcW w:w="1417" w:type="dxa"/>
            <w:tcBorders>
              <w:top w:val="single" w:sz="4" w:space="0" w:color="auto"/>
              <w:bottom w:val="single" w:sz="4" w:space="0" w:color="auto"/>
            </w:tcBorders>
            <w:tcMar>
              <w:left w:w="28" w:type="dxa"/>
              <w:right w:w="28" w:type="dxa"/>
            </w:tcMar>
          </w:tcPr>
          <w:p w:rsidR="00E219A9" w:rsidRPr="00D73EF3" w:rsidRDefault="00E219A9" w:rsidP="00231B6A">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t>Nama Ilmiah</w:t>
            </w:r>
          </w:p>
        </w:tc>
        <w:tc>
          <w:tcPr>
            <w:tcW w:w="992" w:type="dxa"/>
            <w:tcBorders>
              <w:top w:val="single" w:sz="4" w:space="0" w:color="auto"/>
              <w:bottom w:val="single" w:sz="4" w:space="0" w:color="auto"/>
            </w:tcBorders>
            <w:tcMar>
              <w:left w:w="28" w:type="dxa"/>
              <w:right w:w="28" w:type="dxa"/>
            </w:tcMar>
          </w:tcPr>
          <w:p w:rsidR="00E219A9" w:rsidRPr="00D73EF3" w:rsidRDefault="00E219A9" w:rsidP="00231B6A">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t>P.35/2007</w:t>
            </w:r>
          </w:p>
        </w:tc>
        <w:tc>
          <w:tcPr>
            <w:tcW w:w="950" w:type="dxa"/>
            <w:tcBorders>
              <w:top w:val="single" w:sz="4" w:space="0" w:color="auto"/>
              <w:bottom w:val="single" w:sz="4" w:space="0" w:color="auto"/>
            </w:tcBorders>
            <w:tcMar>
              <w:left w:w="28" w:type="dxa"/>
              <w:right w:w="28" w:type="dxa"/>
            </w:tcMar>
          </w:tcPr>
          <w:p w:rsidR="00E219A9" w:rsidRPr="00D73EF3" w:rsidRDefault="00E219A9" w:rsidP="00231B6A">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t>Pemanfaatan di Masyarakat</w:t>
            </w:r>
          </w:p>
        </w:tc>
      </w:tr>
      <w:tr w:rsidR="00E219A9" w:rsidRPr="00D73EF3" w:rsidTr="00D5047D">
        <w:tc>
          <w:tcPr>
            <w:tcW w:w="279" w:type="dxa"/>
            <w:tcBorders>
              <w:top w:val="single" w:sz="4" w:space="0" w:color="auto"/>
            </w:tcBorders>
            <w:tcMar>
              <w:left w:w="28" w:type="dxa"/>
              <w:right w:w="28" w:type="dxa"/>
            </w:tcMar>
          </w:tcPr>
          <w:p w:rsidR="00E219A9" w:rsidRPr="00D73EF3" w:rsidRDefault="00E219A9" w:rsidP="00231B6A">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t>1</w:t>
            </w:r>
          </w:p>
        </w:tc>
        <w:tc>
          <w:tcPr>
            <w:tcW w:w="709" w:type="dxa"/>
            <w:tcBorders>
              <w:top w:val="single" w:sz="4" w:space="0" w:color="auto"/>
            </w:tcBorders>
            <w:tcMar>
              <w:left w:w="28" w:type="dxa"/>
              <w:right w:w="28" w:type="dxa"/>
            </w:tcMar>
          </w:tcPr>
          <w:p w:rsidR="00E219A9" w:rsidRPr="00D73EF3" w:rsidRDefault="00E219A9" w:rsidP="00231B6A">
            <w:pPr>
              <w:pStyle w:val="Default"/>
              <w:jc w:val="both"/>
              <w:rPr>
                <w:rFonts w:ascii="Times New Roman" w:hAnsi="Times New Roman" w:cs="Times New Roman"/>
                <w:color w:val="auto"/>
                <w:sz w:val="14"/>
                <w:szCs w:val="14"/>
              </w:rPr>
            </w:pPr>
            <w:r>
              <w:rPr>
                <w:rFonts w:ascii="Times New Roman" w:hAnsi="Times New Roman" w:cs="Times New Roman"/>
                <w:color w:val="auto"/>
                <w:sz w:val="14"/>
                <w:szCs w:val="14"/>
              </w:rPr>
              <w:t>Kiara hampelas</w:t>
            </w:r>
          </w:p>
        </w:tc>
        <w:tc>
          <w:tcPr>
            <w:tcW w:w="1417" w:type="dxa"/>
            <w:tcBorders>
              <w:top w:val="single" w:sz="4" w:space="0" w:color="auto"/>
            </w:tcBorders>
            <w:tcMar>
              <w:left w:w="28" w:type="dxa"/>
              <w:right w:w="28" w:type="dxa"/>
            </w:tcMar>
          </w:tcPr>
          <w:p w:rsidR="00E219A9" w:rsidRPr="0051296F" w:rsidRDefault="007644B7" w:rsidP="00231B6A">
            <w:pPr>
              <w:pStyle w:val="Default"/>
              <w:jc w:val="both"/>
              <w:rPr>
                <w:rFonts w:ascii="Times New Roman" w:hAnsi="Times New Roman" w:cs="Times New Roman"/>
                <w:i/>
                <w:color w:val="auto"/>
                <w:sz w:val="14"/>
                <w:szCs w:val="14"/>
              </w:rPr>
            </w:pPr>
            <w:r>
              <w:rPr>
                <w:rFonts w:ascii="Times New Roman" w:hAnsi="Times New Roman" w:cs="Times New Roman"/>
                <w:i/>
                <w:color w:val="auto"/>
                <w:sz w:val="14"/>
                <w:szCs w:val="14"/>
              </w:rPr>
              <w:t>Ficus ampelas</w:t>
            </w:r>
          </w:p>
        </w:tc>
        <w:tc>
          <w:tcPr>
            <w:tcW w:w="992" w:type="dxa"/>
            <w:tcBorders>
              <w:top w:val="single" w:sz="4" w:space="0" w:color="auto"/>
            </w:tcBorders>
            <w:tcMar>
              <w:left w:w="28" w:type="dxa"/>
              <w:right w:w="28" w:type="dxa"/>
            </w:tcMar>
          </w:tcPr>
          <w:p w:rsidR="00E219A9" w:rsidRPr="00D73EF3" w:rsidRDefault="007644B7" w:rsidP="00231B6A">
            <w:pPr>
              <w:pStyle w:val="Default"/>
              <w:jc w:val="both"/>
              <w:rPr>
                <w:rFonts w:ascii="Times New Roman" w:hAnsi="Times New Roman" w:cs="Times New Roman"/>
                <w:color w:val="auto"/>
                <w:sz w:val="14"/>
                <w:szCs w:val="14"/>
              </w:rPr>
            </w:pPr>
            <w:r>
              <w:rPr>
                <w:rFonts w:ascii="Times New Roman" w:hAnsi="Times New Roman" w:cs="Times New Roman"/>
                <w:color w:val="auto"/>
                <w:sz w:val="14"/>
                <w:szCs w:val="14"/>
              </w:rPr>
              <w:t>Tumbuhan obat</w:t>
            </w:r>
          </w:p>
        </w:tc>
        <w:tc>
          <w:tcPr>
            <w:tcW w:w="950" w:type="dxa"/>
            <w:tcBorders>
              <w:top w:val="single" w:sz="4" w:space="0" w:color="auto"/>
            </w:tcBorders>
            <w:tcMar>
              <w:left w:w="28" w:type="dxa"/>
              <w:right w:w="28" w:type="dxa"/>
            </w:tcMar>
          </w:tcPr>
          <w:p w:rsidR="00E219A9" w:rsidRPr="00D73EF3" w:rsidRDefault="007644B7" w:rsidP="00231B6A">
            <w:pPr>
              <w:pStyle w:val="Default"/>
              <w:jc w:val="both"/>
              <w:rPr>
                <w:rFonts w:ascii="Times New Roman" w:hAnsi="Times New Roman" w:cs="Times New Roman"/>
                <w:color w:val="auto"/>
                <w:sz w:val="14"/>
                <w:szCs w:val="14"/>
              </w:rPr>
            </w:pPr>
            <w:r>
              <w:rPr>
                <w:rFonts w:ascii="Times New Roman" w:hAnsi="Times New Roman" w:cs="Times New Roman"/>
                <w:color w:val="auto"/>
                <w:sz w:val="14"/>
                <w:szCs w:val="14"/>
              </w:rPr>
              <w:t>-</w:t>
            </w:r>
          </w:p>
        </w:tc>
      </w:tr>
      <w:tr w:rsidR="00E219A9" w:rsidRPr="00D73EF3" w:rsidTr="00D5047D">
        <w:tc>
          <w:tcPr>
            <w:tcW w:w="279" w:type="dxa"/>
            <w:tcMar>
              <w:left w:w="28" w:type="dxa"/>
              <w:right w:w="28" w:type="dxa"/>
            </w:tcMar>
          </w:tcPr>
          <w:p w:rsidR="00E219A9" w:rsidRPr="00D73EF3" w:rsidRDefault="00E219A9" w:rsidP="00231B6A">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lastRenderedPageBreak/>
              <w:t>2</w:t>
            </w:r>
          </w:p>
        </w:tc>
        <w:tc>
          <w:tcPr>
            <w:tcW w:w="709" w:type="dxa"/>
            <w:tcMar>
              <w:left w:w="28" w:type="dxa"/>
              <w:right w:w="28" w:type="dxa"/>
            </w:tcMar>
          </w:tcPr>
          <w:p w:rsidR="00E219A9" w:rsidRPr="00D73EF3" w:rsidRDefault="007644B7" w:rsidP="00231B6A">
            <w:pPr>
              <w:pStyle w:val="Default"/>
              <w:jc w:val="both"/>
              <w:rPr>
                <w:rFonts w:ascii="Times New Roman" w:hAnsi="Times New Roman" w:cs="Times New Roman"/>
                <w:color w:val="auto"/>
                <w:sz w:val="14"/>
                <w:szCs w:val="14"/>
              </w:rPr>
            </w:pPr>
            <w:r>
              <w:rPr>
                <w:rFonts w:ascii="Times New Roman" w:hAnsi="Times New Roman" w:cs="Times New Roman"/>
                <w:color w:val="auto"/>
                <w:sz w:val="14"/>
                <w:szCs w:val="14"/>
              </w:rPr>
              <w:t>Kondang</w:t>
            </w:r>
          </w:p>
        </w:tc>
        <w:tc>
          <w:tcPr>
            <w:tcW w:w="1417" w:type="dxa"/>
            <w:tcMar>
              <w:left w:w="28" w:type="dxa"/>
              <w:right w:w="28" w:type="dxa"/>
            </w:tcMar>
          </w:tcPr>
          <w:p w:rsidR="00E219A9" w:rsidRPr="001A3373" w:rsidRDefault="007644B7" w:rsidP="00231B6A">
            <w:pPr>
              <w:pStyle w:val="Default"/>
              <w:jc w:val="both"/>
              <w:rPr>
                <w:rFonts w:ascii="Times New Roman" w:hAnsi="Times New Roman" w:cs="Times New Roman"/>
                <w:i/>
                <w:color w:val="auto"/>
                <w:sz w:val="14"/>
                <w:szCs w:val="14"/>
              </w:rPr>
            </w:pPr>
            <w:r>
              <w:rPr>
                <w:rFonts w:ascii="Times New Roman" w:hAnsi="Times New Roman" w:cs="Times New Roman"/>
                <w:i/>
                <w:color w:val="auto"/>
                <w:sz w:val="14"/>
                <w:szCs w:val="14"/>
              </w:rPr>
              <w:t>Ficus variegata</w:t>
            </w:r>
          </w:p>
        </w:tc>
        <w:tc>
          <w:tcPr>
            <w:tcW w:w="992" w:type="dxa"/>
            <w:tcMar>
              <w:left w:w="28" w:type="dxa"/>
              <w:right w:w="28" w:type="dxa"/>
            </w:tcMar>
          </w:tcPr>
          <w:p w:rsidR="00E219A9" w:rsidRPr="00D73EF3" w:rsidRDefault="007644B7" w:rsidP="00231B6A">
            <w:pPr>
              <w:pStyle w:val="Default"/>
              <w:jc w:val="both"/>
              <w:rPr>
                <w:rFonts w:ascii="Times New Roman" w:hAnsi="Times New Roman" w:cs="Times New Roman"/>
                <w:color w:val="auto"/>
                <w:sz w:val="14"/>
                <w:szCs w:val="14"/>
              </w:rPr>
            </w:pPr>
            <w:r>
              <w:rPr>
                <w:rFonts w:ascii="Times New Roman" w:hAnsi="Times New Roman" w:cs="Times New Roman"/>
                <w:color w:val="auto"/>
                <w:sz w:val="14"/>
                <w:szCs w:val="14"/>
              </w:rPr>
              <w:t>Tumbuhan obat</w:t>
            </w:r>
          </w:p>
        </w:tc>
        <w:tc>
          <w:tcPr>
            <w:tcW w:w="950" w:type="dxa"/>
            <w:tcMar>
              <w:left w:w="28" w:type="dxa"/>
              <w:right w:w="28" w:type="dxa"/>
            </w:tcMar>
          </w:tcPr>
          <w:p w:rsidR="00E219A9" w:rsidRPr="00D73EF3" w:rsidRDefault="007644B7" w:rsidP="00231B6A">
            <w:pPr>
              <w:pStyle w:val="Default"/>
              <w:jc w:val="both"/>
              <w:rPr>
                <w:rFonts w:ascii="Times New Roman" w:hAnsi="Times New Roman" w:cs="Times New Roman"/>
                <w:color w:val="auto"/>
                <w:sz w:val="14"/>
                <w:szCs w:val="14"/>
              </w:rPr>
            </w:pPr>
            <w:r>
              <w:rPr>
                <w:rFonts w:ascii="Times New Roman" w:hAnsi="Times New Roman" w:cs="Times New Roman"/>
                <w:color w:val="auto"/>
                <w:sz w:val="14"/>
                <w:szCs w:val="14"/>
              </w:rPr>
              <w:t>-</w:t>
            </w:r>
          </w:p>
        </w:tc>
      </w:tr>
      <w:tr w:rsidR="00E219A9" w:rsidRPr="00D73EF3" w:rsidTr="00D5047D">
        <w:tc>
          <w:tcPr>
            <w:tcW w:w="279" w:type="dxa"/>
            <w:tcMar>
              <w:left w:w="28" w:type="dxa"/>
              <w:right w:w="28" w:type="dxa"/>
            </w:tcMar>
          </w:tcPr>
          <w:p w:rsidR="00E219A9" w:rsidRPr="00D73EF3" w:rsidRDefault="00E219A9" w:rsidP="00231B6A">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t>3</w:t>
            </w:r>
          </w:p>
        </w:tc>
        <w:tc>
          <w:tcPr>
            <w:tcW w:w="709" w:type="dxa"/>
            <w:tcMar>
              <w:left w:w="28" w:type="dxa"/>
              <w:right w:w="28" w:type="dxa"/>
            </w:tcMar>
          </w:tcPr>
          <w:p w:rsidR="00E219A9" w:rsidRPr="00D73EF3" w:rsidRDefault="007644B7" w:rsidP="00231B6A">
            <w:pPr>
              <w:pStyle w:val="Default"/>
              <w:jc w:val="both"/>
              <w:rPr>
                <w:rFonts w:ascii="Times New Roman" w:hAnsi="Times New Roman" w:cs="Times New Roman"/>
                <w:color w:val="auto"/>
                <w:sz w:val="14"/>
                <w:szCs w:val="14"/>
              </w:rPr>
            </w:pPr>
            <w:r>
              <w:rPr>
                <w:rFonts w:ascii="Times New Roman" w:hAnsi="Times New Roman" w:cs="Times New Roman"/>
                <w:color w:val="auto"/>
                <w:sz w:val="14"/>
                <w:szCs w:val="14"/>
              </w:rPr>
              <w:t>Pulai</w:t>
            </w:r>
          </w:p>
        </w:tc>
        <w:tc>
          <w:tcPr>
            <w:tcW w:w="1417" w:type="dxa"/>
            <w:tcMar>
              <w:left w:w="28" w:type="dxa"/>
              <w:right w:w="28" w:type="dxa"/>
            </w:tcMar>
          </w:tcPr>
          <w:p w:rsidR="00E219A9" w:rsidRPr="00BA54CD" w:rsidRDefault="007644B7" w:rsidP="00231B6A">
            <w:pPr>
              <w:pStyle w:val="Default"/>
              <w:jc w:val="both"/>
              <w:rPr>
                <w:rFonts w:ascii="Times New Roman" w:hAnsi="Times New Roman" w:cs="Times New Roman"/>
                <w:i/>
                <w:color w:val="auto"/>
                <w:sz w:val="14"/>
                <w:szCs w:val="14"/>
              </w:rPr>
            </w:pPr>
            <w:r w:rsidRPr="007644B7">
              <w:rPr>
                <w:rFonts w:ascii="Times New Roman" w:hAnsi="Times New Roman" w:cs="Times New Roman"/>
                <w:i/>
                <w:color w:val="auto"/>
                <w:sz w:val="14"/>
                <w:szCs w:val="14"/>
              </w:rPr>
              <w:t>Alstonia scholaris</w:t>
            </w:r>
          </w:p>
        </w:tc>
        <w:tc>
          <w:tcPr>
            <w:tcW w:w="992" w:type="dxa"/>
            <w:tcMar>
              <w:left w:w="28" w:type="dxa"/>
              <w:right w:w="28" w:type="dxa"/>
            </w:tcMar>
          </w:tcPr>
          <w:p w:rsidR="00E219A9" w:rsidRPr="00D73EF3" w:rsidRDefault="007644B7" w:rsidP="00231B6A">
            <w:pPr>
              <w:pStyle w:val="Default"/>
              <w:jc w:val="both"/>
              <w:rPr>
                <w:rFonts w:ascii="Times New Roman" w:hAnsi="Times New Roman" w:cs="Times New Roman"/>
                <w:color w:val="auto"/>
                <w:sz w:val="14"/>
                <w:szCs w:val="14"/>
              </w:rPr>
            </w:pPr>
            <w:r>
              <w:rPr>
                <w:rFonts w:ascii="Times New Roman" w:hAnsi="Times New Roman" w:cs="Times New Roman"/>
                <w:color w:val="auto"/>
                <w:sz w:val="14"/>
                <w:szCs w:val="14"/>
              </w:rPr>
              <w:t>Tumbuhan obat</w:t>
            </w:r>
          </w:p>
        </w:tc>
        <w:tc>
          <w:tcPr>
            <w:tcW w:w="950" w:type="dxa"/>
            <w:tcMar>
              <w:left w:w="28" w:type="dxa"/>
              <w:right w:w="28" w:type="dxa"/>
            </w:tcMar>
          </w:tcPr>
          <w:p w:rsidR="00E219A9" w:rsidRPr="00D73EF3" w:rsidRDefault="007644B7" w:rsidP="00231B6A">
            <w:pPr>
              <w:pStyle w:val="Default"/>
              <w:jc w:val="both"/>
              <w:rPr>
                <w:rFonts w:ascii="Times New Roman" w:hAnsi="Times New Roman" w:cs="Times New Roman"/>
                <w:color w:val="auto"/>
                <w:sz w:val="14"/>
                <w:szCs w:val="14"/>
              </w:rPr>
            </w:pPr>
            <w:r>
              <w:rPr>
                <w:rFonts w:ascii="Times New Roman" w:hAnsi="Times New Roman" w:cs="Times New Roman"/>
                <w:color w:val="auto"/>
                <w:sz w:val="14"/>
                <w:szCs w:val="14"/>
              </w:rPr>
              <w:t>Kulit</w:t>
            </w:r>
          </w:p>
        </w:tc>
      </w:tr>
      <w:tr w:rsidR="00F96E43" w:rsidRPr="00D73EF3" w:rsidTr="00D5047D">
        <w:tc>
          <w:tcPr>
            <w:tcW w:w="279" w:type="dxa"/>
            <w:tcMar>
              <w:left w:w="28" w:type="dxa"/>
              <w:right w:w="28" w:type="dxa"/>
            </w:tcMar>
          </w:tcPr>
          <w:p w:rsidR="00F96E43" w:rsidRDefault="00071127" w:rsidP="00231B6A">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t>4</w:t>
            </w:r>
          </w:p>
        </w:tc>
        <w:tc>
          <w:tcPr>
            <w:tcW w:w="709" w:type="dxa"/>
            <w:tcMar>
              <w:left w:w="28" w:type="dxa"/>
              <w:right w:w="28" w:type="dxa"/>
            </w:tcMar>
          </w:tcPr>
          <w:p w:rsidR="00F96E43" w:rsidRDefault="00F96E43" w:rsidP="00231B6A">
            <w:pPr>
              <w:pStyle w:val="Default"/>
              <w:jc w:val="both"/>
              <w:rPr>
                <w:rFonts w:ascii="Times New Roman" w:hAnsi="Times New Roman" w:cs="Times New Roman"/>
                <w:color w:val="auto"/>
                <w:sz w:val="14"/>
                <w:szCs w:val="14"/>
              </w:rPr>
            </w:pPr>
            <w:r>
              <w:rPr>
                <w:rFonts w:ascii="Times New Roman" w:hAnsi="Times New Roman" w:cs="Times New Roman"/>
                <w:color w:val="auto"/>
                <w:sz w:val="14"/>
                <w:szCs w:val="14"/>
              </w:rPr>
              <w:t>Pungpulutan</w:t>
            </w:r>
          </w:p>
        </w:tc>
        <w:tc>
          <w:tcPr>
            <w:tcW w:w="1417" w:type="dxa"/>
            <w:tcMar>
              <w:left w:w="28" w:type="dxa"/>
              <w:right w:w="28" w:type="dxa"/>
            </w:tcMar>
          </w:tcPr>
          <w:p w:rsidR="00F96E43" w:rsidRPr="007644B7" w:rsidRDefault="00F96E43" w:rsidP="00231B6A">
            <w:pPr>
              <w:pStyle w:val="Default"/>
              <w:jc w:val="both"/>
              <w:rPr>
                <w:rFonts w:ascii="Times New Roman" w:hAnsi="Times New Roman" w:cs="Times New Roman"/>
                <w:i/>
                <w:color w:val="auto"/>
                <w:sz w:val="14"/>
                <w:szCs w:val="14"/>
              </w:rPr>
            </w:pPr>
            <w:r w:rsidRPr="00952B5E">
              <w:rPr>
                <w:rFonts w:ascii="Times New Roman" w:hAnsi="Times New Roman" w:cs="Times New Roman"/>
                <w:i/>
                <w:color w:val="auto"/>
                <w:sz w:val="14"/>
                <w:szCs w:val="14"/>
              </w:rPr>
              <w:t>Urena lobata</w:t>
            </w:r>
          </w:p>
        </w:tc>
        <w:tc>
          <w:tcPr>
            <w:tcW w:w="992" w:type="dxa"/>
            <w:tcMar>
              <w:left w:w="28" w:type="dxa"/>
              <w:right w:w="28" w:type="dxa"/>
            </w:tcMar>
          </w:tcPr>
          <w:p w:rsidR="00F96E43" w:rsidRDefault="00D64594" w:rsidP="00071127">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t>-</w:t>
            </w:r>
          </w:p>
        </w:tc>
        <w:tc>
          <w:tcPr>
            <w:tcW w:w="950" w:type="dxa"/>
            <w:tcMar>
              <w:left w:w="28" w:type="dxa"/>
              <w:right w:w="28" w:type="dxa"/>
            </w:tcMar>
          </w:tcPr>
          <w:p w:rsidR="00F96E43" w:rsidRDefault="00231B6A" w:rsidP="00231B6A">
            <w:pPr>
              <w:pStyle w:val="Default"/>
              <w:jc w:val="both"/>
              <w:rPr>
                <w:rFonts w:ascii="Times New Roman" w:hAnsi="Times New Roman" w:cs="Times New Roman"/>
                <w:color w:val="auto"/>
                <w:sz w:val="14"/>
                <w:szCs w:val="14"/>
              </w:rPr>
            </w:pPr>
            <w:r>
              <w:rPr>
                <w:rFonts w:ascii="Times New Roman" w:hAnsi="Times New Roman" w:cs="Times New Roman"/>
                <w:color w:val="auto"/>
                <w:sz w:val="14"/>
                <w:szCs w:val="14"/>
              </w:rPr>
              <w:t>Tumbuhan obat</w:t>
            </w:r>
          </w:p>
        </w:tc>
      </w:tr>
      <w:tr w:rsidR="00F96E43" w:rsidRPr="00D73EF3" w:rsidTr="00D5047D">
        <w:tc>
          <w:tcPr>
            <w:tcW w:w="279" w:type="dxa"/>
            <w:tcMar>
              <w:left w:w="28" w:type="dxa"/>
              <w:right w:w="28" w:type="dxa"/>
            </w:tcMar>
          </w:tcPr>
          <w:p w:rsidR="00F96E43" w:rsidRDefault="00071127" w:rsidP="00231B6A">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t>5</w:t>
            </w:r>
          </w:p>
        </w:tc>
        <w:tc>
          <w:tcPr>
            <w:tcW w:w="709" w:type="dxa"/>
            <w:tcMar>
              <w:left w:w="28" w:type="dxa"/>
              <w:right w:w="28" w:type="dxa"/>
            </w:tcMar>
          </w:tcPr>
          <w:p w:rsidR="00F96E43" w:rsidRDefault="00F96E43" w:rsidP="00231B6A">
            <w:pPr>
              <w:pStyle w:val="Default"/>
              <w:jc w:val="both"/>
              <w:rPr>
                <w:rFonts w:ascii="Times New Roman" w:hAnsi="Times New Roman" w:cs="Times New Roman"/>
                <w:color w:val="auto"/>
                <w:sz w:val="14"/>
                <w:szCs w:val="14"/>
              </w:rPr>
            </w:pPr>
            <w:r>
              <w:rPr>
                <w:rFonts w:ascii="Times New Roman" w:hAnsi="Times New Roman" w:cs="Times New Roman"/>
                <w:color w:val="auto"/>
                <w:sz w:val="14"/>
                <w:szCs w:val="14"/>
              </w:rPr>
              <w:t>Kirinyuh</w:t>
            </w:r>
          </w:p>
        </w:tc>
        <w:tc>
          <w:tcPr>
            <w:tcW w:w="1417" w:type="dxa"/>
            <w:tcMar>
              <w:left w:w="28" w:type="dxa"/>
              <w:right w:w="28" w:type="dxa"/>
            </w:tcMar>
          </w:tcPr>
          <w:p w:rsidR="00F96E43" w:rsidRPr="007644B7" w:rsidRDefault="00F96E43" w:rsidP="00231B6A">
            <w:pPr>
              <w:pStyle w:val="Default"/>
              <w:jc w:val="both"/>
              <w:rPr>
                <w:rFonts w:ascii="Times New Roman" w:hAnsi="Times New Roman" w:cs="Times New Roman"/>
                <w:i/>
                <w:color w:val="auto"/>
                <w:sz w:val="14"/>
                <w:szCs w:val="14"/>
              </w:rPr>
            </w:pPr>
            <w:r w:rsidRPr="00F96E43">
              <w:rPr>
                <w:rFonts w:ascii="Times New Roman" w:hAnsi="Times New Roman" w:cs="Times New Roman"/>
                <w:i/>
                <w:color w:val="auto"/>
                <w:sz w:val="14"/>
                <w:szCs w:val="14"/>
              </w:rPr>
              <w:t>Eupatorium odoratum</w:t>
            </w:r>
          </w:p>
        </w:tc>
        <w:tc>
          <w:tcPr>
            <w:tcW w:w="992" w:type="dxa"/>
            <w:tcMar>
              <w:left w:w="28" w:type="dxa"/>
              <w:right w:w="28" w:type="dxa"/>
            </w:tcMar>
          </w:tcPr>
          <w:p w:rsidR="00F96E43" w:rsidRDefault="00D64594" w:rsidP="00071127">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t>-</w:t>
            </w:r>
          </w:p>
        </w:tc>
        <w:tc>
          <w:tcPr>
            <w:tcW w:w="950" w:type="dxa"/>
            <w:tcMar>
              <w:left w:w="28" w:type="dxa"/>
              <w:right w:w="28" w:type="dxa"/>
            </w:tcMar>
          </w:tcPr>
          <w:p w:rsidR="00F96E43" w:rsidRDefault="00231B6A" w:rsidP="00231B6A">
            <w:pPr>
              <w:pStyle w:val="Default"/>
              <w:jc w:val="both"/>
              <w:rPr>
                <w:rFonts w:ascii="Times New Roman" w:hAnsi="Times New Roman" w:cs="Times New Roman"/>
                <w:color w:val="auto"/>
                <w:sz w:val="14"/>
                <w:szCs w:val="14"/>
              </w:rPr>
            </w:pPr>
            <w:r>
              <w:rPr>
                <w:rFonts w:ascii="Times New Roman" w:hAnsi="Times New Roman" w:cs="Times New Roman"/>
                <w:color w:val="auto"/>
                <w:sz w:val="14"/>
                <w:szCs w:val="14"/>
              </w:rPr>
              <w:t>Tumbuhan obat</w:t>
            </w:r>
          </w:p>
        </w:tc>
      </w:tr>
      <w:tr w:rsidR="00F96E43" w:rsidRPr="00D73EF3" w:rsidTr="00D5047D">
        <w:tc>
          <w:tcPr>
            <w:tcW w:w="279" w:type="dxa"/>
            <w:tcMar>
              <w:left w:w="28" w:type="dxa"/>
              <w:right w:w="28" w:type="dxa"/>
            </w:tcMar>
          </w:tcPr>
          <w:p w:rsidR="00F96E43" w:rsidRDefault="00071127" w:rsidP="00231B6A">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t>6</w:t>
            </w:r>
          </w:p>
        </w:tc>
        <w:tc>
          <w:tcPr>
            <w:tcW w:w="709" w:type="dxa"/>
            <w:tcMar>
              <w:left w:w="28" w:type="dxa"/>
              <w:right w:w="28" w:type="dxa"/>
            </w:tcMar>
          </w:tcPr>
          <w:p w:rsidR="00F96E43" w:rsidRDefault="00F96E43" w:rsidP="00231B6A">
            <w:pPr>
              <w:pStyle w:val="Default"/>
              <w:jc w:val="both"/>
              <w:rPr>
                <w:rFonts w:ascii="Times New Roman" w:hAnsi="Times New Roman" w:cs="Times New Roman"/>
                <w:color w:val="auto"/>
                <w:sz w:val="14"/>
                <w:szCs w:val="14"/>
              </w:rPr>
            </w:pPr>
            <w:r w:rsidRPr="00F96E43">
              <w:rPr>
                <w:rFonts w:ascii="Times New Roman" w:hAnsi="Times New Roman" w:cs="Times New Roman"/>
                <w:color w:val="auto"/>
                <w:sz w:val="14"/>
                <w:szCs w:val="14"/>
              </w:rPr>
              <w:t>Ceker ayam</w:t>
            </w:r>
          </w:p>
        </w:tc>
        <w:tc>
          <w:tcPr>
            <w:tcW w:w="1417" w:type="dxa"/>
            <w:tcMar>
              <w:left w:w="28" w:type="dxa"/>
              <w:right w:w="28" w:type="dxa"/>
            </w:tcMar>
          </w:tcPr>
          <w:p w:rsidR="00F96E43" w:rsidRPr="007644B7" w:rsidRDefault="00F96E43" w:rsidP="00231B6A">
            <w:pPr>
              <w:pStyle w:val="Default"/>
              <w:jc w:val="both"/>
              <w:rPr>
                <w:rFonts w:ascii="Times New Roman" w:hAnsi="Times New Roman" w:cs="Times New Roman"/>
                <w:i/>
                <w:color w:val="auto"/>
                <w:sz w:val="14"/>
                <w:szCs w:val="14"/>
              </w:rPr>
            </w:pPr>
            <w:r w:rsidRPr="00F96E43">
              <w:rPr>
                <w:rFonts w:ascii="Times New Roman" w:hAnsi="Times New Roman" w:cs="Times New Roman"/>
                <w:i/>
                <w:color w:val="auto"/>
                <w:sz w:val="14"/>
                <w:szCs w:val="14"/>
              </w:rPr>
              <w:t>Selaginella doederleinii</w:t>
            </w:r>
          </w:p>
        </w:tc>
        <w:tc>
          <w:tcPr>
            <w:tcW w:w="992" w:type="dxa"/>
            <w:tcMar>
              <w:left w:w="28" w:type="dxa"/>
              <w:right w:w="28" w:type="dxa"/>
            </w:tcMar>
          </w:tcPr>
          <w:p w:rsidR="00F96E43" w:rsidRDefault="00D64594" w:rsidP="00071127">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t>-</w:t>
            </w:r>
          </w:p>
        </w:tc>
        <w:tc>
          <w:tcPr>
            <w:tcW w:w="950" w:type="dxa"/>
            <w:tcMar>
              <w:left w:w="28" w:type="dxa"/>
              <w:right w:w="28" w:type="dxa"/>
            </w:tcMar>
          </w:tcPr>
          <w:p w:rsidR="00F96E43" w:rsidRDefault="00231B6A" w:rsidP="00231B6A">
            <w:pPr>
              <w:pStyle w:val="Default"/>
              <w:jc w:val="both"/>
              <w:rPr>
                <w:rFonts w:ascii="Times New Roman" w:hAnsi="Times New Roman" w:cs="Times New Roman"/>
                <w:color w:val="auto"/>
                <w:sz w:val="14"/>
                <w:szCs w:val="14"/>
              </w:rPr>
            </w:pPr>
            <w:r>
              <w:rPr>
                <w:rFonts w:ascii="Times New Roman" w:hAnsi="Times New Roman" w:cs="Times New Roman"/>
                <w:color w:val="auto"/>
                <w:sz w:val="14"/>
                <w:szCs w:val="14"/>
              </w:rPr>
              <w:t>Tumbuhan obat</w:t>
            </w:r>
          </w:p>
        </w:tc>
      </w:tr>
      <w:tr w:rsidR="00F96E43" w:rsidRPr="00D73EF3" w:rsidTr="00D5047D">
        <w:tc>
          <w:tcPr>
            <w:tcW w:w="279" w:type="dxa"/>
            <w:tcMar>
              <w:left w:w="28" w:type="dxa"/>
              <w:right w:w="28" w:type="dxa"/>
            </w:tcMar>
          </w:tcPr>
          <w:p w:rsidR="00F96E43" w:rsidRDefault="00071127" w:rsidP="00231B6A">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t>7</w:t>
            </w:r>
          </w:p>
        </w:tc>
        <w:tc>
          <w:tcPr>
            <w:tcW w:w="709" w:type="dxa"/>
            <w:tcMar>
              <w:left w:w="28" w:type="dxa"/>
              <w:right w:w="28" w:type="dxa"/>
            </w:tcMar>
          </w:tcPr>
          <w:p w:rsidR="00F96E43" w:rsidRDefault="00F96E43" w:rsidP="00231B6A">
            <w:pPr>
              <w:pStyle w:val="Default"/>
              <w:jc w:val="both"/>
              <w:rPr>
                <w:rFonts w:ascii="Times New Roman" w:hAnsi="Times New Roman" w:cs="Times New Roman"/>
                <w:color w:val="auto"/>
                <w:sz w:val="14"/>
                <w:szCs w:val="14"/>
              </w:rPr>
            </w:pPr>
            <w:r w:rsidRPr="00F96E43">
              <w:rPr>
                <w:rFonts w:ascii="Times New Roman" w:hAnsi="Times New Roman" w:cs="Times New Roman"/>
                <w:color w:val="auto"/>
                <w:sz w:val="14"/>
                <w:szCs w:val="14"/>
              </w:rPr>
              <w:t>Jukut pendul</w:t>
            </w:r>
          </w:p>
        </w:tc>
        <w:tc>
          <w:tcPr>
            <w:tcW w:w="1417" w:type="dxa"/>
            <w:tcMar>
              <w:left w:w="28" w:type="dxa"/>
              <w:right w:w="28" w:type="dxa"/>
            </w:tcMar>
          </w:tcPr>
          <w:p w:rsidR="00F96E43" w:rsidRPr="00625981" w:rsidRDefault="00625981" w:rsidP="00231B6A">
            <w:pPr>
              <w:pStyle w:val="Default"/>
              <w:jc w:val="both"/>
              <w:rPr>
                <w:rFonts w:ascii="Times New Roman" w:hAnsi="Times New Roman" w:cs="Times New Roman"/>
                <w:i/>
                <w:color w:val="auto"/>
                <w:sz w:val="14"/>
                <w:szCs w:val="14"/>
              </w:rPr>
            </w:pPr>
            <w:r w:rsidRPr="00625981">
              <w:rPr>
                <w:rFonts w:ascii="Times New Roman" w:hAnsi="Times New Roman" w:cs="Times New Roman"/>
                <w:i/>
                <w:color w:val="auto"/>
                <w:sz w:val="14"/>
                <w:szCs w:val="14"/>
              </w:rPr>
              <w:t>Rhynchospora colorata</w:t>
            </w:r>
          </w:p>
        </w:tc>
        <w:tc>
          <w:tcPr>
            <w:tcW w:w="992" w:type="dxa"/>
            <w:tcMar>
              <w:left w:w="28" w:type="dxa"/>
              <w:right w:w="28" w:type="dxa"/>
            </w:tcMar>
          </w:tcPr>
          <w:p w:rsidR="00F96E43" w:rsidRDefault="00D64594" w:rsidP="00071127">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t>-</w:t>
            </w:r>
          </w:p>
        </w:tc>
        <w:tc>
          <w:tcPr>
            <w:tcW w:w="950" w:type="dxa"/>
            <w:tcMar>
              <w:left w:w="28" w:type="dxa"/>
              <w:right w:w="28" w:type="dxa"/>
            </w:tcMar>
          </w:tcPr>
          <w:p w:rsidR="00F96E43" w:rsidRDefault="00231B6A" w:rsidP="00231B6A">
            <w:pPr>
              <w:pStyle w:val="Default"/>
              <w:jc w:val="both"/>
              <w:rPr>
                <w:rFonts w:ascii="Times New Roman" w:hAnsi="Times New Roman" w:cs="Times New Roman"/>
                <w:color w:val="auto"/>
                <w:sz w:val="14"/>
                <w:szCs w:val="14"/>
              </w:rPr>
            </w:pPr>
            <w:r>
              <w:rPr>
                <w:rFonts w:ascii="Times New Roman" w:hAnsi="Times New Roman" w:cs="Times New Roman"/>
                <w:color w:val="auto"/>
                <w:sz w:val="14"/>
                <w:szCs w:val="14"/>
              </w:rPr>
              <w:t>Tumbuhan obat</w:t>
            </w:r>
          </w:p>
        </w:tc>
      </w:tr>
      <w:tr w:rsidR="00F96E43" w:rsidRPr="00D73EF3" w:rsidTr="00D5047D">
        <w:tc>
          <w:tcPr>
            <w:tcW w:w="279" w:type="dxa"/>
            <w:tcMar>
              <w:left w:w="28" w:type="dxa"/>
              <w:right w:w="28" w:type="dxa"/>
            </w:tcMar>
          </w:tcPr>
          <w:p w:rsidR="00F96E43" w:rsidRDefault="00071127" w:rsidP="00231B6A">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t>8</w:t>
            </w:r>
          </w:p>
        </w:tc>
        <w:tc>
          <w:tcPr>
            <w:tcW w:w="709" w:type="dxa"/>
            <w:tcMar>
              <w:left w:w="28" w:type="dxa"/>
              <w:right w:w="28" w:type="dxa"/>
            </w:tcMar>
          </w:tcPr>
          <w:p w:rsidR="00F96E43" w:rsidRDefault="00625981" w:rsidP="00231B6A">
            <w:pPr>
              <w:pStyle w:val="Default"/>
              <w:jc w:val="both"/>
              <w:rPr>
                <w:rFonts w:ascii="Times New Roman" w:hAnsi="Times New Roman" w:cs="Times New Roman"/>
                <w:color w:val="auto"/>
                <w:sz w:val="14"/>
                <w:szCs w:val="14"/>
              </w:rPr>
            </w:pPr>
            <w:r w:rsidRPr="00625981">
              <w:rPr>
                <w:rFonts w:ascii="Times New Roman" w:hAnsi="Times New Roman" w:cs="Times New Roman"/>
                <w:color w:val="auto"/>
                <w:sz w:val="14"/>
                <w:szCs w:val="14"/>
              </w:rPr>
              <w:t>Harendong bulu</w:t>
            </w:r>
          </w:p>
        </w:tc>
        <w:tc>
          <w:tcPr>
            <w:tcW w:w="1417" w:type="dxa"/>
            <w:tcMar>
              <w:left w:w="28" w:type="dxa"/>
              <w:right w:w="28" w:type="dxa"/>
            </w:tcMar>
          </w:tcPr>
          <w:p w:rsidR="00F96E43" w:rsidRPr="007644B7" w:rsidRDefault="00625981" w:rsidP="00231B6A">
            <w:pPr>
              <w:pStyle w:val="Default"/>
              <w:jc w:val="both"/>
              <w:rPr>
                <w:rFonts w:ascii="Times New Roman" w:hAnsi="Times New Roman" w:cs="Times New Roman"/>
                <w:i/>
                <w:color w:val="auto"/>
                <w:sz w:val="14"/>
                <w:szCs w:val="14"/>
              </w:rPr>
            </w:pPr>
            <w:r w:rsidRPr="00625981">
              <w:rPr>
                <w:rFonts w:ascii="Times New Roman" w:hAnsi="Times New Roman" w:cs="Times New Roman"/>
                <w:i/>
                <w:color w:val="auto"/>
                <w:sz w:val="14"/>
                <w:szCs w:val="14"/>
              </w:rPr>
              <w:t>Clidemia hirta</w:t>
            </w:r>
          </w:p>
        </w:tc>
        <w:tc>
          <w:tcPr>
            <w:tcW w:w="992" w:type="dxa"/>
            <w:tcMar>
              <w:left w:w="28" w:type="dxa"/>
              <w:right w:w="28" w:type="dxa"/>
            </w:tcMar>
          </w:tcPr>
          <w:p w:rsidR="00F96E43" w:rsidRDefault="00D64594" w:rsidP="00071127">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t>-</w:t>
            </w:r>
          </w:p>
        </w:tc>
        <w:tc>
          <w:tcPr>
            <w:tcW w:w="950" w:type="dxa"/>
            <w:tcMar>
              <w:left w:w="28" w:type="dxa"/>
              <w:right w:w="28" w:type="dxa"/>
            </w:tcMar>
          </w:tcPr>
          <w:p w:rsidR="00F96E43" w:rsidRDefault="00231B6A" w:rsidP="00231B6A">
            <w:pPr>
              <w:pStyle w:val="Default"/>
              <w:jc w:val="both"/>
              <w:rPr>
                <w:rFonts w:ascii="Times New Roman" w:hAnsi="Times New Roman" w:cs="Times New Roman"/>
                <w:color w:val="auto"/>
                <w:sz w:val="14"/>
                <w:szCs w:val="14"/>
              </w:rPr>
            </w:pPr>
            <w:r>
              <w:rPr>
                <w:rFonts w:ascii="Times New Roman" w:hAnsi="Times New Roman" w:cs="Times New Roman"/>
                <w:color w:val="auto"/>
                <w:sz w:val="14"/>
                <w:szCs w:val="14"/>
              </w:rPr>
              <w:t>Tumbuhan obat</w:t>
            </w:r>
          </w:p>
        </w:tc>
      </w:tr>
      <w:tr w:rsidR="00F96E43" w:rsidRPr="00D73EF3" w:rsidTr="00D5047D">
        <w:tc>
          <w:tcPr>
            <w:tcW w:w="279" w:type="dxa"/>
            <w:tcMar>
              <w:left w:w="28" w:type="dxa"/>
              <w:right w:w="28" w:type="dxa"/>
            </w:tcMar>
          </w:tcPr>
          <w:p w:rsidR="00F96E43" w:rsidRDefault="00071127" w:rsidP="00231B6A">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t>9</w:t>
            </w:r>
          </w:p>
        </w:tc>
        <w:tc>
          <w:tcPr>
            <w:tcW w:w="709" w:type="dxa"/>
            <w:tcMar>
              <w:left w:w="28" w:type="dxa"/>
              <w:right w:w="28" w:type="dxa"/>
            </w:tcMar>
          </w:tcPr>
          <w:p w:rsidR="00F96E43" w:rsidRDefault="00625981" w:rsidP="00231B6A">
            <w:pPr>
              <w:pStyle w:val="Default"/>
              <w:jc w:val="both"/>
              <w:rPr>
                <w:rFonts w:ascii="Times New Roman" w:hAnsi="Times New Roman" w:cs="Times New Roman"/>
                <w:color w:val="auto"/>
                <w:sz w:val="14"/>
                <w:szCs w:val="14"/>
              </w:rPr>
            </w:pPr>
            <w:r w:rsidRPr="00625981">
              <w:rPr>
                <w:rFonts w:ascii="Times New Roman" w:hAnsi="Times New Roman" w:cs="Times New Roman"/>
                <w:color w:val="auto"/>
                <w:sz w:val="14"/>
                <w:szCs w:val="14"/>
              </w:rPr>
              <w:t>Sawuhen</w:t>
            </w:r>
          </w:p>
        </w:tc>
        <w:tc>
          <w:tcPr>
            <w:tcW w:w="1417" w:type="dxa"/>
            <w:tcMar>
              <w:left w:w="28" w:type="dxa"/>
              <w:right w:w="28" w:type="dxa"/>
            </w:tcMar>
          </w:tcPr>
          <w:p w:rsidR="00F96E43" w:rsidRPr="007644B7" w:rsidRDefault="00625981" w:rsidP="00231B6A">
            <w:pPr>
              <w:pStyle w:val="Default"/>
              <w:jc w:val="both"/>
              <w:rPr>
                <w:rFonts w:ascii="Times New Roman" w:hAnsi="Times New Roman" w:cs="Times New Roman"/>
                <w:i/>
                <w:color w:val="auto"/>
                <w:sz w:val="14"/>
                <w:szCs w:val="14"/>
              </w:rPr>
            </w:pPr>
            <w:r w:rsidRPr="00625981">
              <w:rPr>
                <w:rFonts w:ascii="Times New Roman" w:hAnsi="Times New Roman" w:cs="Times New Roman"/>
                <w:i/>
                <w:color w:val="auto"/>
                <w:sz w:val="14"/>
                <w:szCs w:val="14"/>
              </w:rPr>
              <w:t>Setaria barbata</w:t>
            </w:r>
          </w:p>
        </w:tc>
        <w:tc>
          <w:tcPr>
            <w:tcW w:w="992" w:type="dxa"/>
            <w:tcMar>
              <w:left w:w="28" w:type="dxa"/>
              <w:right w:w="28" w:type="dxa"/>
            </w:tcMar>
          </w:tcPr>
          <w:p w:rsidR="00F96E43" w:rsidRDefault="00D64594" w:rsidP="00071127">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t>-</w:t>
            </w:r>
          </w:p>
        </w:tc>
        <w:tc>
          <w:tcPr>
            <w:tcW w:w="950" w:type="dxa"/>
            <w:tcMar>
              <w:left w:w="28" w:type="dxa"/>
              <w:right w:w="28" w:type="dxa"/>
            </w:tcMar>
          </w:tcPr>
          <w:p w:rsidR="00F96E43" w:rsidRDefault="00231B6A" w:rsidP="00231B6A">
            <w:pPr>
              <w:pStyle w:val="Default"/>
              <w:jc w:val="both"/>
              <w:rPr>
                <w:rFonts w:ascii="Times New Roman" w:hAnsi="Times New Roman" w:cs="Times New Roman"/>
                <w:color w:val="auto"/>
                <w:sz w:val="14"/>
                <w:szCs w:val="14"/>
              </w:rPr>
            </w:pPr>
            <w:r>
              <w:rPr>
                <w:rFonts w:ascii="Times New Roman" w:hAnsi="Times New Roman" w:cs="Times New Roman"/>
                <w:color w:val="auto"/>
                <w:sz w:val="14"/>
                <w:szCs w:val="14"/>
              </w:rPr>
              <w:t>Tumbuhan obat</w:t>
            </w:r>
          </w:p>
        </w:tc>
      </w:tr>
      <w:tr w:rsidR="00F96E43" w:rsidRPr="00D73EF3" w:rsidTr="00D5047D">
        <w:tc>
          <w:tcPr>
            <w:tcW w:w="279" w:type="dxa"/>
            <w:tcMar>
              <w:left w:w="28" w:type="dxa"/>
              <w:right w:w="28" w:type="dxa"/>
            </w:tcMar>
          </w:tcPr>
          <w:p w:rsidR="00F96E43" w:rsidRDefault="00071127" w:rsidP="00231B6A">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t>10</w:t>
            </w:r>
          </w:p>
        </w:tc>
        <w:tc>
          <w:tcPr>
            <w:tcW w:w="709" w:type="dxa"/>
            <w:tcMar>
              <w:left w:w="28" w:type="dxa"/>
              <w:right w:w="28" w:type="dxa"/>
            </w:tcMar>
          </w:tcPr>
          <w:p w:rsidR="00F96E43" w:rsidRDefault="00625981" w:rsidP="00231B6A">
            <w:pPr>
              <w:pStyle w:val="Default"/>
              <w:jc w:val="both"/>
              <w:rPr>
                <w:rFonts w:ascii="Times New Roman" w:hAnsi="Times New Roman" w:cs="Times New Roman"/>
                <w:color w:val="auto"/>
                <w:sz w:val="14"/>
                <w:szCs w:val="14"/>
              </w:rPr>
            </w:pPr>
            <w:r w:rsidRPr="00625981">
              <w:rPr>
                <w:rFonts w:ascii="Times New Roman" w:hAnsi="Times New Roman" w:cs="Times New Roman"/>
                <w:color w:val="auto"/>
                <w:sz w:val="14"/>
                <w:szCs w:val="14"/>
              </w:rPr>
              <w:t>Karas tulang</w:t>
            </w:r>
          </w:p>
        </w:tc>
        <w:tc>
          <w:tcPr>
            <w:tcW w:w="1417" w:type="dxa"/>
            <w:tcMar>
              <w:left w:w="28" w:type="dxa"/>
              <w:right w:w="28" w:type="dxa"/>
            </w:tcMar>
          </w:tcPr>
          <w:p w:rsidR="00F96E43" w:rsidRPr="007644B7" w:rsidRDefault="00625981" w:rsidP="00231B6A">
            <w:pPr>
              <w:pStyle w:val="Default"/>
              <w:jc w:val="both"/>
              <w:rPr>
                <w:rFonts w:ascii="Times New Roman" w:hAnsi="Times New Roman" w:cs="Times New Roman"/>
                <w:i/>
                <w:color w:val="auto"/>
                <w:sz w:val="14"/>
                <w:szCs w:val="14"/>
              </w:rPr>
            </w:pPr>
            <w:r w:rsidRPr="00625981">
              <w:rPr>
                <w:rFonts w:ascii="Times New Roman" w:hAnsi="Times New Roman" w:cs="Times New Roman"/>
                <w:i/>
                <w:color w:val="auto"/>
                <w:sz w:val="14"/>
                <w:szCs w:val="14"/>
              </w:rPr>
              <w:t>Choloranthus elatior</w:t>
            </w:r>
          </w:p>
        </w:tc>
        <w:tc>
          <w:tcPr>
            <w:tcW w:w="992" w:type="dxa"/>
            <w:tcMar>
              <w:left w:w="28" w:type="dxa"/>
              <w:right w:w="28" w:type="dxa"/>
            </w:tcMar>
          </w:tcPr>
          <w:p w:rsidR="00F96E43" w:rsidRDefault="00D64594" w:rsidP="00071127">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t>-</w:t>
            </w:r>
          </w:p>
        </w:tc>
        <w:tc>
          <w:tcPr>
            <w:tcW w:w="950" w:type="dxa"/>
            <w:tcMar>
              <w:left w:w="28" w:type="dxa"/>
              <w:right w:w="28" w:type="dxa"/>
            </w:tcMar>
          </w:tcPr>
          <w:p w:rsidR="00F96E43" w:rsidRDefault="00231B6A" w:rsidP="00231B6A">
            <w:pPr>
              <w:pStyle w:val="Default"/>
              <w:jc w:val="both"/>
              <w:rPr>
                <w:rFonts w:ascii="Times New Roman" w:hAnsi="Times New Roman" w:cs="Times New Roman"/>
                <w:color w:val="auto"/>
                <w:sz w:val="14"/>
                <w:szCs w:val="14"/>
              </w:rPr>
            </w:pPr>
            <w:r>
              <w:rPr>
                <w:rFonts w:ascii="Times New Roman" w:hAnsi="Times New Roman" w:cs="Times New Roman"/>
                <w:color w:val="auto"/>
                <w:sz w:val="14"/>
                <w:szCs w:val="14"/>
              </w:rPr>
              <w:t>Tumbuhan obat</w:t>
            </w:r>
          </w:p>
        </w:tc>
      </w:tr>
      <w:tr w:rsidR="00F96E43" w:rsidRPr="00D73EF3" w:rsidTr="00D5047D">
        <w:tc>
          <w:tcPr>
            <w:tcW w:w="279" w:type="dxa"/>
            <w:tcMar>
              <w:left w:w="28" w:type="dxa"/>
              <w:right w:w="28" w:type="dxa"/>
            </w:tcMar>
          </w:tcPr>
          <w:p w:rsidR="00F96E43" w:rsidRDefault="00071127" w:rsidP="00231B6A">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t>11</w:t>
            </w:r>
          </w:p>
        </w:tc>
        <w:tc>
          <w:tcPr>
            <w:tcW w:w="709" w:type="dxa"/>
            <w:tcMar>
              <w:left w:w="28" w:type="dxa"/>
              <w:right w:w="28" w:type="dxa"/>
            </w:tcMar>
          </w:tcPr>
          <w:p w:rsidR="00F96E43" w:rsidRDefault="00625981" w:rsidP="00231B6A">
            <w:pPr>
              <w:pStyle w:val="Default"/>
              <w:jc w:val="both"/>
              <w:rPr>
                <w:rFonts w:ascii="Times New Roman" w:hAnsi="Times New Roman" w:cs="Times New Roman"/>
                <w:color w:val="auto"/>
                <w:sz w:val="14"/>
                <w:szCs w:val="14"/>
              </w:rPr>
            </w:pPr>
            <w:r w:rsidRPr="00625981">
              <w:rPr>
                <w:rFonts w:ascii="Times New Roman" w:hAnsi="Times New Roman" w:cs="Times New Roman"/>
                <w:color w:val="auto"/>
                <w:sz w:val="14"/>
                <w:szCs w:val="14"/>
              </w:rPr>
              <w:t>Rumput Tekik</w:t>
            </w:r>
          </w:p>
        </w:tc>
        <w:tc>
          <w:tcPr>
            <w:tcW w:w="1417" w:type="dxa"/>
            <w:tcMar>
              <w:left w:w="28" w:type="dxa"/>
              <w:right w:w="28" w:type="dxa"/>
            </w:tcMar>
          </w:tcPr>
          <w:p w:rsidR="00F96E43" w:rsidRPr="007644B7" w:rsidRDefault="00625981" w:rsidP="00231B6A">
            <w:pPr>
              <w:pStyle w:val="Default"/>
              <w:jc w:val="both"/>
              <w:rPr>
                <w:rFonts w:ascii="Times New Roman" w:hAnsi="Times New Roman" w:cs="Times New Roman"/>
                <w:i/>
                <w:color w:val="auto"/>
                <w:sz w:val="14"/>
                <w:szCs w:val="14"/>
              </w:rPr>
            </w:pPr>
            <w:r w:rsidRPr="00625981">
              <w:rPr>
                <w:rFonts w:ascii="Times New Roman" w:hAnsi="Times New Roman" w:cs="Times New Roman"/>
                <w:i/>
                <w:color w:val="auto"/>
                <w:sz w:val="14"/>
                <w:szCs w:val="14"/>
              </w:rPr>
              <w:t>Cyperus rotundus</w:t>
            </w:r>
          </w:p>
        </w:tc>
        <w:tc>
          <w:tcPr>
            <w:tcW w:w="992" w:type="dxa"/>
            <w:tcMar>
              <w:left w:w="28" w:type="dxa"/>
              <w:right w:w="28" w:type="dxa"/>
            </w:tcMar>
          </w:tcPr>
          <w:p w:rsidR="00F96E43" w:rsidRDefault="00D64594" w:rsidP="00071127">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t>-</w:t>
            </w:r>
          </w:p>
        </w:tc>
        <w:tc>
          <w:tcPr>
            <w:tcW w:w="950" w:type="dxa"/>
            <w:tcMar>
              <w:left w:w="28" w:type="dxa"/>
              <w:right w:w="28" w:type="dxa"/>
            </w:tcMar>
          </w:tcPr>
          <w:p w:rsidR="00F96E43" w:rsidRDefault="00231B6A" w:rsidP="00231B6A">
            <w:pPr>
              <w:pStyle w:val="Default"/>
              <w:jc w:val="both"/>
              <w:rPr>
                <w:rFonts w:ascii="Times New Roman" w:hAnsi="Times New Roman" w:cs="Times New Roman"/>
                <w:color w:val="auto"/>
                <w:sz w:val="14"/>
                <w:szCs w:val="14"/>
              </w:rPr>
            </w:pPr>
            <w:r>
              <w:rPr>
                <w:rFonts w:ascii="Times New Roman" w:hAnsi="Times New Roman" w:cs="Times New Roman"/>
                <w:color w:val="auto"/>
                <w:sz w:val="14"/>
                <w:szCs w:val="14"/>
              </w:rPr>
              <w:t>Tumbuhan obat</w:t>
            </w:r>
          </w:p>
        </w:tc>
      </w:tr>
      <w:tr w:rsidR="00F96E43" w:rsidRPr="00D73EF3" w:rsidTr="00D5047D">
        <w:tc>
          <w:tcPr>
            <w:tcW w:w="279" w:type="dxa"/>
            <w:tcMar>
              <w:left w:w="28" w:type="dxa"/>
              <w:right w:w="28" w:type="dxa"/>
            </w:tcMar>
          </w:tcPr>
          <w:p w:rsidR="00F96E43" w:rsidRDefault="00071127" w:rsidP="00231B6A">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t>12</w:t>
            </w:r>
          </w:p>
        </w:tc>
        <w:tc>
          <w:tcPr>
            <w:tcW w:w="709" w:type="dxa"/>
            <w:tcMar>
              <w:left w:w="28" w:type="dxa"/>
              <w:right w:w="28" w:type="dxa"/>
            </w:tcMar>
          </w:tcPr>
          <w:p w:rsidR="00F96E43" w:rsidRDefault="00625981" w:rsidP="00231B6A">
            <w:pPr>
              <w:pStyle w:val="Default"/>
              <w:jc w:val="both"/>
              <w:rPr>
                <w:rFonts w:ascii="Times New Roman" w:hAnsi="Times New Roman" w:cs="Times New Roman"/>
                <w:color w:val="auto"/>
                <w:sz w:val="14"/>
                <w:szCs w:val="14"/>
              </w:rPr>
            </w:pPr>
            <w:r w:rsidRPr="00625981">
              <w:rPr>
                <w:rFonts w:ascii="Times New Roman" w:hAnsi="Times New Roman" w:cs="Times New Roman"/>
                <w:color w:val="auto"/>
                <w:sz w:val="14"/>
                <w:szCs w:val="14"/>
              </w:rPr>
              <w:t>Ki kores wungu</w:t>
            </w:r>
          </w:p>
        </w:tc>
        <w:tc>
          <w:tcPr>
            <w:tcW w:w="1417" w:type="dxa"/>
            <w:tcMar>
              <w:left w:w="28" w:type="dxa"/>
              <w:right w:w="28" w:type="dxa"/>
            </w:tcMar>
          </w:tcPr>
          <w:p w:rsidR="00F96E43" w:rsidRPr="007644B7" w:rsidRDefault="00625981" w:rsidP="00231B6A">
            <w:pPr>
              <w:pStyle w:val="Default"/>
              <w:jc w:val="both"/>
              <w:rPr>
                <w:rFonts w:ascii="Times New Roman" w:hAnsi="Times New Roman" w:cs="Times New Roman"/>
                <w:i/>
                <w:color w:val="auto"/>
                <w:sz w:val="14"/>
                <w:szCs w:val="14"/>
              </w:rPr>
            </w:pPr>
            <w:r w:rsidRPr="00625981">
              <w:rPr>
                <w:rFonts w:ascii="Times New Roman" w:hAnsi="Times New Roman" w:cs="Times New Roman"/>
                <w:i/>
                <w:color w:val="auto"/>
                <w:sz w:val="14"/>
                <w:szCs w:val="14"/>
              </w:rPr>
              <w:t>Chassalia curviflora</w:t>
            </w:r>
          </w:p>
        </w:tc>
        <w:tc>
          <w:tcPr>
            <w:tcW w:w="992" w:type="dxa"/>
            <w:tcMar>
              <w:left w:w="28" w:type="dxa"/>
              <w:right w:w="28" w:type="dxa"/>
            </w:tcMar>
          </w:tcPr>
          <w:p w:rsidR="00F96E43" w:rsidRDefault="00D64594" w:rsidP="00071127">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t>-</w:t>
            </w:r>
          </w:p>
        </w:tc>
        <w:tc>
          <w:tcPr>
            <w:tcW w:w="950" w:type="dxa"/>
            <w:tcMar>
              <w:left w:w="28" w:type="dxa"/>
              <w:right w:w="28" w:type="dxa"/>
            </w:tcMar>
          </w:tcPr>
          <w:p w:rsidR="00F96E43" w:rsidRDefault="00231B6A" w:rsidP="00231B6A">
            <w:pPr>
              <w:pStyle w:val="Default"/>
              <w:jc w:val="both"/>
              <w:rPr>
                <w:rFonts w:ascii="Times New Roman" w:hAnsi="Times New Roman" w:cs="Times New Roman"/>
                <w:color w:val="auto"/>
                <w:sz w:val="14"/>
                <w:szCs w:val="14"/>
              </w:rPr>
            </w:pPr>
            <w:r>
              <w:rPr>
                <w:rFonts w:ascii="Times New Roman" w:hAnsi="Times New Roman" w:cs="Times New Roman"/>
                <w:color w:val="auto"/>
                <w:sz w:val="14"/>
                <w:szCs w:val="14"/>
              </w:rPr>
              <w:t>Tumbuhan obat</w:t>
            </w:r>
          </w:p>
        </w:tc>
      </w:tr>
      <w:tr w:rsidR="00F96E43" w:rsidRPr="00D73EF3" w:rsidTr="00D5047D">
        <w:tc>
          <w:tcPr>
            <w:tcW w:w="279" w:type="dxa"/>
            <w:tcMar>
              <w:left w:w="28" w:type="dxa"/>
              <w:right w:w="28" w:type="dxa"/>
            </w:tcMar>
          </w:tcPr>
          <w:p w:rsidR="00F96E43" w:rsidRDefault="00071127" w:rsidP="00231B6A">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t>13</w:t>
            </w:r>
          </w:p>
        </w:tc>
        <w:tc>
          <w:tcPr>
            <w:tcW w:w="709" w:type="dxa"/>
            <w:tcMar>
              <w:left w:w="28" w:type="dxa"/>
              <w:right w:w="28" w:type="dxa"/>
            </w:tcMar>
          </w:tcPr>
          <w:p w:rsidR="00F96E43" w:rsidRDefault="00625981" w:rsidP="00231B6A">
            <w:pPr>
              <w:pStyle w:val="Default"/>
              <w:jc w:val="both"/>
              <w:rPr>
                <w:rFonts w:ascii="Times New Roman" w:hAnsi="Times New Roman" w:cs="Times New Roman"/>
                <w:color w:val="auto"/>
                <w:sz w:val="14"/>
                <w:szCs w:val="14"/>
              </w:rPr>
            </w:pPr>
            <w:r w:rsidRPr="00625981">
              <w:rPr>
                <w:rFonts w:ascii="Times New Roman" w:hAnsi="Times New Roman" w:cs="Times New Roman"/>
                <w:color w:val="auto"/>
                <w:sz w:val="14"/>
                <w:szCs w:val="14"/>
              </w:rPr>
              <w:t>Pecut Kuda</w:t>
            </w:r>
          </w:p>
        </w:tc>
        <w:tc>
          <w:tcPr>
            <w:tcW w:w="1417" w:type="dxa"/>
            <w:tcMar>
              <w:left w:w="28" w:type="dxa"/>
              <w:right w:w="28" w:type="dxa"/>
            </w:tcMar>
          </w:tcPr>
          <w:p w:rsidR="00F96E43" w:rsidRPr="007644B7" w:rsidRDefault="00625981" w:rsidP="00231B6A">
            <w:pPr>
              <w:pStyle w:val="Default"/>
              <w:jc w:val="both"/>
              <w:rPr>
                <w:rFonts w:ascii="Times New Roman" w:hAnsi="Times New Roman" w:cs="Times New Roman"/>
                <w:i/>
                <w:color w:val="auto"/>
                <w:sz w:val="14"/>
                <w:szCs w:val="14"/>
              </w:rPr>
            </w:pPr>
            <w:r w:rsidRPr="00625981">
              <w:rPr>
                <w:rFonts w:ascii="Times New Roman" w:hAnsi="Times New Roman" w:cs="Times New Roman"/>
                <w:i/>
                <w:color w:val="auto"/>
                <w:sz w:val="14"/>
                <w:szCs w:val="14"/>
              </w:rPr>
              <w:t>Stachytarpeta jamaicensis</w:t>
            </w:r>
          </w:p>
        </w:tc>
        <w:tc>
          <w:tcPr>
            <w:tcW w:w="992" w:type="dxa"/>
            <w:tcMar>
              <w:left w:w="28" w:type="dxa"/>
              <w:right w:w="28" w:type="dxa"/>
            </w:tcMar>
          </w:tcPr>
          <w:p w:rsidR="00F96E43" w:rsidRDefault="00D64594" w:rsidP="00071127">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t>-</w:t>
            </w:r>
          </w:p>
        </w:tc>
        <w:tc>
          <w:tcPr>
            <w:tcW w:w="950" w:type="dxa"/>
            <w:tcMar>
              <w:left w:w="28" w:type="dxa"/>
              <w:right w:w="28" w:type="dxa"/>
            </w:tcMar>
          </w:tcPr>
          <w:p w:rsidR="00F96E43" w:rsidRDefault="00231B6A" w:rsidP="00231B6A">
            <w:pPr>
              <w:pStyle w:val="Default"/>
              <w:jc w:val="both"/>
              <w:rPr>
                <w:rFonts w:ascii="Times New Roman" w:hAnsi="Times New Roman" w:cs="Times New Roman"/>
                <w:color w:val="auto"/>
                <w:sz w:val="14"/>
                <w:szCs w:val="14"/>
              </w:rPr>
            </w:pPr>
            <w:r>
              <w:rPr>
                <w:rFonts w:ascii="Times New Roman" w:hAnsi="Times New Roman" w:cs="Times New Roman"/>
                <w:color w:val="auto"/>
                <w:sz w:val="14"/>
                <w:szCs w:val="14"/>
              </w:rPr>
              <w:t>Tumbuhan obat</w:t>
            </w:r>
          </w:p>
        </w:tc>
      </w:tr>
      <w:tr w:rsidR="00F96E43" w:rsidRPr="00D73EF3" w:rsidTr="00D5047D">
        <w:tc>
          <w:tcPr>
            <w:tcW w:w="279" w:type="dxa"/>
            <w:tcMar>
              <w:left w:w="28" w:type="dxa"/>
              <w:right w:w="28" w:type="dxa"/>
            </w:tcMar>
          </w:tcPr>
          <w:p w:rsidR="00F96E43" w:rsidRDefault="00071127" w:rsidP="00231B6A">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t>14</w:t>
            </w:r>
          </w:p>
        </w:tc>
        <w:tc>
          <w:tcPr>
            <w:tcW w:w="709" w:type="dxa"/>
            <w:tcMar>
              <w:left w:w="28" w:type="dxa"/>
              <w:right w:w="28" w:type="dxa"/>
            </w:tcMar>
          </w:tcPr>
          <w:p w:rsidR="00F96E43" w:rsidRDefault="00625981" w:rsidP="00231B6A">
            <w:pPr>
              <w:pStyle w:val="Default"/>
              <w:jc w:val="both"/>
              <w:rPr>
                <w:rFonts w:ascii="Times New Roman" w:hAnsi="Times New Roman" w:cs="Times New Roman"/>
                <w:color w:val="auto"/>
                <w:sz w:val="14"/>
                <w:szCs w:val="14"/>
              </w:rPr>
            </w:pPr>
            <w:r w:rsidRPr="00625981">
              <w:rPr>
                <w:rFonts w:ascii="Times New Roman" w:hAnsi="Times New Roman" w:cs="Times New Roman"/>
                <w:color w:val="auto"/>
                <w:sz w:val="14"/>
                <w:szCs w:val="14"/>
              </w:rPr>
              <w:t>Eurih</w:t>
            </w:r>
          </w:p>
        </w:tc>
        <w:tc>
          <w:tcPr>
            <w:tcW w:w="1417" w:type="dxa"/>
            <w:tcMar>
              <w:left w:w="28" w:type="dxa"/>
              <w:right w:w="28" w:type="dxa"/>
            </w:tcMar>
          </w:tcPr>
          <w:p w:rsidR="00F96E43" w:rsidRPr="007644B7" w:rsidRDefault="00625981" w:rsidP="00231B6A">
            <w:pPr>
              <w:pStyle w:val="Default"/>
              <w:jc w:val="both"/>
              <w:rPr>
                <w:rFonts w:ascii="Times New Roman" w:hAnsi="Times New Roman" w:cs="Times New Roman"/>
                <w:i/>
                <w:color w:val="auto"/>
                <w:sz w:val="14"/>
                <w:szCs w:val="14"/>
              </w:rPr>
            </w:pPr>
            <w:r w:rsidRPr="00625981">
              <w:rPr>
                <w:rFonts w:ascii="Times New Roman" w:hAnsi="Times New Roman" w:cs="Times New Roman"/>
                <w:i/>
                <w:color w:val="auto"/>
                <w:sz w:val="14"/>
                <w:szCs w:val="14"/>
              </w:rPr>
              <w:t>Imperata cylindrica </w:t>
            </w:r>
          </w:p>
        </w:tc>
        <w:tc>
          <w:tcPr>
            <w:tcW w:w="992" w:type="dxa"/>
            <w:tcMar>
              <w:left w:w="28" w:type="dxa"/>
              <w:right w:w="28" w:type="dxa"/>
            </w:tcMar>
          </w:tcPr>
          <w:p w:rsidR="00F96E43" w:rsidRDefault="00D64594" w:rsidP="00071127">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t>-</w:t>
            </w:r>
          </w:p>
        </w:tc>
        <w:tc>
          <w:tcPr>
            <w:tcW w:w="950" w:type="dxa"/>
            <w:tcMar>
              <w:left w:w="28" w:type="dxa"/>
              <w:right w:w="28" w:type="dxa"/>
            </w:tcMar>
          </w:tcPr>
          <w:p w:rsidR="00F96E43" w:rsidRDefault="00231B6A" w:rsidP="00231B6A">
            <w:pPr>
              <w:pStyle w:val="Default"/>
              <w:jc w:val="both"/>
              <w:rPr>
                <w:rFonts w:ascii="Times New Roman" w:hAnsi="Times New Roman" w:cs="Times New Roman"/>
                <w:color w:val="auto"/>
                <w:sz w:val="14"/>
                <w:szCs w:val="14"/>
              </w:rPr>
            </w:pPr>
            <w:r>
              <w:rPr>
                <w:rFonts w:ascii="Times New Roman" w:hAnsi="Times New Roman" w:cs="Times New Roman"/>
                <w:color w:val="auto"/>
                <w:sz w:val="14"/>
                <w:szCs w:val="14"/>
              </w:rPr>
              <w:t>Tumbuhan obat</w:t>
            </w:r>
          </w:p>
        </w:tc>
      </w:tr>
      <w:tr w:rsidR="00625981" w:rsidRPr="00D73EF3" w:rsidTr="00D5047D">
        <w:tc>
          <w:tcPr>
            <w:tcW w:w="279" w:type="dxa"/>
            <w:tcMar>
              <w:left w:w="28" w:type="dxa"/>
              <w:right w:w="28" w:type="dxa"/>
            </w:tcMar>
          </w:tcPr>
          <w:p w:rsidR="00625981" w:rsidRDefault="00071127" w:rsidP="00231B6A">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t>15</w:t>
            </w:r>
          </w:p>
        </w:tc>
        <w:tc>
          <w:tcPr>
            <w:tcW w:w="709" w:type="dxa"/>
            <w:tcMar>
              <w:left w:w="28" w:type="dxa"/>
              <w:right w:w="28" w:type="dxa"/>
            </w:tcMar>
          </w:tcPr>
          <w:p w:rsidR="00625981" w:rsidRPr="00625981" w:rsidRDefault="00625981" w:rsidP="00231B6A">
            <w:pPr>
              <w:pStyle w:val="Default"/>
              <w:jc w:val="both"/>
              <w:rPr>
                <w:rFonts w:ascii="Times New Roman" w:hAnsi="Times New Roman" w:cs="Times New Roman"/>
                <w:color w:val="auto"/>
                <w:sz w:val="14"/>
                <w:szCs w:val="14"/>
              </w:rPr>
            </w:pPr>
            <w:r>
              <w:rPr>
                <w:rFonts w:ascii="Times New Roman" w:hAnsi="Times New Roman" w:cs="Times New Roman"/>
                <w:color w:val="auto"/>
                <w:sz w:val="14"/>
                <w:szCs w:val="14"/>
              </w:rPr>
              <w:t>K</w:t>
            </w:r>
            <w:r w:rsidRPr="00625981">
              <w:rPr>
                <w:rFonts w:ascii="Times New Roman" w:hAnsi="Times New Roman" w:cs="Times New Roman"/>
                <w:color w:val="auto"/>
                <w:sz w:val="14"/>
                <w:szCs w:val="14"/>
              </w:rPr>
              <w:t>aca beling</w:t>
            </w:r>
          </w:p>
        </w:tc>
        <w:tc>
          <w:tcPr>
            <w:tcW w:w="1417" w:type="dxa"/>
            <w:tcMar>
              <w:left w:w="28" w:type="dxa"/>
              <w:right w:w="28" w:type="dxa"/>
            </w:tcMar>
          </w:tcPr>
          <w:p w:rsidR="00625981" w:rsidRPr="00625981" w:rsidRDefault="00625981" w:rsidP="00231B6A">
            <w:pPr>
              <w:pStyle w:val="Default"/>
              <w:jc w:val="both"/>
              <w:rPr>
                <w:rFonts w:ascii="Times New Roman" w:hAnsi="Times New Roman" w:cs="Times New Roman"/>
                <w:i/>
                <w:color w:val="auto"/>
                <w:sz w:val="14"/>
                <w:szCs w:val="14"/>
              </w:rPr>
            </w:pPr>
            <w:r w:rsidRPr="00625981">
              <w:rPr>
                <w:rFonts w:ascii="Times New Roman" w:hAnsi="Times New Roman" w:cs="Times New Roman"/>
                <w:i/>
                <w:color w:val="auto"/>
                <w:sz w:val="14"/>
                <w:szCs w:val="14"/>
              </w:rPr>
              <w:t>Strobilanthes crispa</w:t>
            </w:r>
          </w:p>
        </w:tc>
        <w:tc>
          <w:tcPr>
            <w:tcW w:w="992" w:type="dxa"/>
            <w:tcMar>
              <w:left w:w="28" w:type="dxa"/>
              <w:right w:w="28" w:type="dxa"/>
            </w:tcMar>
          </w:tcPr>
          <w:p w:rsidR="00625981" w:rsidRDefault="00D64594" w:rsidP="00071127">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t>-</w:t>
            </w:r>
          </w:p>
        </w:tc>
        <w:tc>
          <w:tcPr>
            <w:tcW w:w="950" w:type="dxa"/>
            <w:tcMar>
              <w:left w:w="28" w:type="dxa"/>
              <w:right w:w="28" w:type="dxa"/>
            </w:tcMar>
          </w:tcPr>
          <w:p w:rsidR="00625981" w:rsidRDefault="00231B6A" w:rsidP="00231B6A">
            <w:pPr>
              <w:pStyle w:val="Default"/>
              <w:jc w:val="both"/>
              <w:rPr>
                <w:rFonts w:ascii="Times New Roman" w:hAnsi="Times New Roman" w:cs="Times New Roman"/>
                <w:color w:val="auto"/>
                <w:sz w:val="14"/>
                <w:szCs w:val="14"/>
              </w:rPr>
            </w:pPr>
            <w:r>
              <w:rPr>
                <w:rFonts w:ascii="Times New Roman" w:hAnsi="Times New Roman" w:cs="Times New Roman"/>
                <w:color w:val="auto"/>
                <w:sz w:val="14"/>
                <w:szCs w:val="14"/>
              </w:rPr>
              <w:t>Tumbuhan obat</w:t>
            </w:r>
          </w:p>
        </w:tc>
      </w:tr>
      <w:tr w:rsidR="00625981" w:rsidRPr="00D73EF3" w:rsidTr="00D5047D">
        <w:tc>
          <w:tcPr>
            <w:tcW w:w="279" w:type="dxa"/>
            <w:tcMar>
              <w:left w:w="28" w:type="dxa"/>
              <w:right w:w="28" w:type="dxa"/>
            </w:tcMar>
          </w:tcPr>
          <w:p w:rsidR="00625981" w:rsidRDefault="00071127" w:rsidP="00231B6A">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t>16</w:t>
            </w:r>
          </w:p>
        </w:tc>
        <w:tc>
          <w:tcPr>
            <w:tcW w:w="709" w:type="dxa"/>
            <w:tcMar>
              <w:left w:w="28" w:type="dxa"/>
              <w:right w:w="28" w:type="dxa"/>
            </w:tcMar>
          </w:tcPr>
          <w:p w:rsidR="00625981" w:rsidRPr="00625981" w:rsidRDefault="00625981" w:rsidP="00231B6A">
            <w:pPr>
              <w:pStyle w:val="Default"/>
              <w:jc w:val="both"/>
              <w:rPr>
                <w:rFonts w:ascii="Times New Roman" w:hAnsi="Times New Roman" w:cs="Times New Roman"/>
                <w:color w:val="auto"/>
                <w:sz w:val="14"/>
                <w:szCs w:val="14"/>
              </w:rPr>
            </w:pPr>
            <w:r w:rsidRPr="00625981">
              <w:rPr>
                <w:rFonts w:ascii="Times New Roman" w:hAnsi="Times New Roman" w:cs="Times New Roman"/>
                <w:color w:val="auto"/>
                <w:sz w:val="14"/>
                <w:szCs w:val="14"/>
              </w:rPr>
              <w:t>Jotang Kuda</w:t>
            </w:r>
          </w:p>
        </w:tc>
        <w:tc>
          <w:tcPr>
            <w:tcW w:w="1417" w:type="dxa"/>
            <w:tcMar>
              <w:left w:w="28" w:type="dxa"/>
              <w:right w:w="28" w:type="dxa"/>
            </w:tcMar>
          </w:tcPr>
          <w:p w:rsidR="00625981" w:rsidRPr="00625981" w:rsidRDefault="00625981" w:rsidP="00231B6A">
            <w:pPr>
              <w:pStyle w:val="Default"/>
              <w:jc w:val="both"/>
              <w:rPr>
                <w:rFonts w:ascii="Times New Roman" w:hAnsi="Times New Roman" w:cs="Times New Roman"/>
                <w:i/>
                <w:color w:val="auto"/>
                <w:sz w:val="14"/>
                <w:szCs w:val="14"/>
              </w:rPr>
            </w:pPr>
            <w:r w:rsidRPr="00625981">
              <w:rPr>
                <w:rFonts w:ascii="Times New Roman" w:hAnsi="Times New Roman" w:cs="Times New Roman"/>
                <w:i/>
                <w:color w:val="auto"/>
                <w:sz w:val="14"/>
                <w:szCs w:val="14"/>
              </w:rPr>
              <w:t>Synedrella nodiflora</w:t>
            </w:r>
          </w:p>
        </w:tc>
        <w:tc>
          <w:tcPr>
            <w:tcW w:w="992" w:type="dxa"/>
            <w:tcMar>
              <w:left w:w="28" w:type="dxa"/>
              <w:right w:w="28" w:type="dxa"/>
            </w:tcMar>
          </w:tcPr>
          <w:p w:rsidR="00625981" w:rsidRDefault="00D64594" w:rsidP="00071127">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t>-</w:t>
            </w:r>
          </w:p>
        </w:tc>
        <w:tc>
          <w:tcPr>
            <w:tcW w:w="950" w:type="dxa"/>
            <w:tcMar>
              <w:left w:w="28" w:type="dxa"/>
              <w:right w:w="28" w:type="dxa"/>
            </w:tcMar>
          </w:tcPr>
          <w:p w:rsidR="00625981" w:rsidRDefault="00231B6A" w:rsidP="00231B6A">
            <w:pPr>
              <w:pStyle w:val="Default"/>
              <w:jc w:val="both"/>
              <w:rPr>
                <w:rFonts w:ascii="Times New Roman" w:hAnsi="Times New Roman" w:cs="Times New Roman"/>
                <w:color w:val="auto"/>
                <w:sz w:val="14"/>
                <w:szCs w:val="14"/>
              </w:rPr>
            </w:pPr>
            <w:r>
              <w:rPr>
                <w:rFonts w:ascii="Times New Roman" w:hAnsi="Times New Roman" w:cs="Times New Roman"/>
                <w:color w:val="auto"/>
                <w:sz w:val="14"/>
                <w:szCs w:val="14"/>
              </w:rPr>
              <w:t>Tumbuhan obat</w:t>
            </w:r>
          </w:p>
        </w:tc>
      </w:tr>
      <w:tr w:rsidR="00625981" w:rsidRPr="00D73EF3" w:rsidTr="00D5047D">
        <w:tc>
          <w:tcPr>
            <w:tcW w:w="279" w:type="dxa"/>
            <w:tcMar>
              <w:left w:w="28" w:type="dxa"/>
              <w:right w:w="28" w:type="dxa"/>
            </w:tcMar>
          </w:tcPr>
          <w:p w:rsidR="00625981" w:rsidRDefault="00071127" w:rsidP="00231B6A">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t>17</w:t>
            </w:r>
          </w:p>
        </w:tc>
        <w:tc>
          <w:tcPr>
            <w:tcW w:w="709" w:type="dxa"/>
            <w:tcMar>
              <w:left w:w="28" w:type="dxa"/>
              <w:right w:w="28" w:type="dxa"/>
            </w:tcMar>
          </w:tcPr>
          <w:p w:rsidR="00625981" w:rsidRPr="00625981" w:rsidRDefault="00625981" w:rsidP="00231B6A">
            <w:pPr>
              <w:pStyle w:val="Default"/>
              <w:jc w:val="both"/>
              <w:rPr>
                <w:rFonts w:ascii="Times New Roman" w:hAnsi="Times New Roman" w:cs="Times New Roman"/>
                <w:color w:val="auto"/>
                <w:sz w:val="14"/>
                <w:szCs w:val="14"/>
              </w:rPr>
            </w:pPr>
            <w:r w:rsidRPr="00625981">
              <w:rPr>
                <w:rFonts w:ascii="Times New Roman" w:hAnsi="Times New Roman" w:cs="Times New Roman"/>
                <w:color w:val="auto"/>
                <w:sz w:val="14"/>
                <w:szCs w:val="14"/>
              </w:rPr>
              <w:t>Babadotan</w:t>
            </w:r>
          </w:p>
        </w:tc>
        <w:tc>
          <w:tcPr>
            <w:tcW w:w="1417" w:type="dxa"/>
            <w:tcMar>
              <w:left w:w="28" w:type="dxa"/>
              <w:right w:w="28" w:type="dxa"/>
            </w:tcMar>
          </w:tcPr>
          <w:p w:rsidR="00625981" w:rsidRPr="00625981" w:rsidRDefault="00625981" w:rsidP="00231B6A">
            <w:pPr>
              <w:pStyle w:val="Default"/>
              <w:jc w:val="both"/>
              <w:rPr>
                <w:rFonts w:ascii="Times New Roman" w:hAnsi="Times New Roman" w:cs="Times New Roman"/>
                <w:i/>
                <w:color w:val="auto"/>
                <w:sz w:val="14"/>
                <w:szCs w:val="14"/>
              </w:rPr>
            </w:pPr>
            <w:r w:rsidRPr="00625981">
              <w:rPr>
                <w:rFonts w:ascii="Times New Roman" w:hAnsi="Times New Roman" w:cs="Times New Roman"/>
                <w:i/>
                <w:color w:val="auto"/>
                <w:sz w:val="14"/>
                <w:szCs w:val="14"/>
              </w:rPr>
              <w:t>Ageratum conyzoides</w:t>
            </w:r>
          </w:p>
        </w:tc>
        <w:tc>
          <w:tcPr>
            <w:tcW w:w="992" w:type="dxa"/>
            <w:tcMar>
              <w:left w:w="28" w:type="dxa"/>
              <w:right w:w="28" w:type="dxa"/>
            </w:tcMar>
          </w:tcPr>
          <w:p w:rsidR="00625981" w:rsidRDefault="00D64594" w:rsidP="00071127">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t>-</w:t>
            </w:r>
          </w:p>
        </w:tc>
        <w:tc>
          <w:tcPr>
            <w:tcW w:w="950" w:type="dxa"/>
            <w:tcMar>
              <w:left w:w="28" w:type="dxa"/>
              <w:right w:w="28" w:type="dxa"/>
            </w:tcMar>
          </w:tcPr>
          <w:p w:rsidR="00625981" w:rsidRDefault="00231B6A" w:rsidP="00231B6A">
            <w:pPr>
              <w:pStyle w:val="Default"/>
              <w:jc w:val="both"/>
              <w:rPr>
                <w:rFonts w:ascii="Times New Roman" w:hAnsi="Times New Roman" w:cs="Times New Roman"/>
                <w:color w:val="auto"/>
                <w:sz w:val="14"/>
                <w:szCs w:val="14"/>
              </w:rPr>
            </w:pPr>
            <w:r>
              <w:rPr>
                <w:rFonts w:ascii="Times New Roman" w:hAnsi="Times New Roman" w:cs="Times New Roman"/>
                <w:color w:val="auto"/>
                <w:sz w:val="14"/>
                <w:szCs w:val="14"/>
              </w:rPr>
              <w:t>Tumbuhan obat</w:t>
            </w:r>
          </w:p>
        </w:tc>
      </w:tr>
      <w:tr w:rsidR="00625981" w:rsidRPr="00D73EF3" w:rsidTr="00D5047D">
        <w:tc>
          <w:tcPr>
            <w:tcW w:w="279" w:type="dxa"/>
            <w:tcMar>
              <w:left w:w="28" w:type="dxa"/>
              <w:right w:w="28" w:type="dxa"/>
            </w:tcMar>
          </w:tcPr>
          <w:p w:rsidR="00625981" w:rsidRDefault="00071127" w:rsidP="00231B6A">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t>18</w:t>
            </w:r>
          </w:p>
        </w:tc>
        <w:tc>
          <w:tcPr>
            <w:tcW w:w="709" w:type="dxa"/>
            <w:tcMar>
              <w:left w:w="28" w:type="dxa"/>
              <w:right w:w="28" w:type="dxa"/>
            </w:tcMar>
          </w:tcPr>
          <w:p w:rsidR="00625981" w:rsidRPr="00625981" w:rsidRDefault="00625981" w:rsidP="00231B6A">
            <w:pPr>
              <w:pStyle w:val="Default"/>
              <w:jc w:val="both"/>
              <w:rPr>
                <w:rFonts w:ascii="Times New Roman" w:hAnsi="Times New Roman" w:cs="Times New Roman"/>
                <w:color w:val="auto"/>
                <w:sz w:val="14"/>
                <w:szCs w:val="14"/>
              </w:rPr>
            </w:pPr>
            <w:r w:rsidRPr="00625981">
              <w:rPr>
                <w:rFonts w:ascii="Times New Roman" w:hAnsi="Times New Roman" w:cs="Times New Roman"/>
                <w:color w:val="auto"/>
                <w:sz w:val="14"/>
                <w:szCs w:val="14"/>
              </w:rPr>
              <w:t>Senggani</w:t>
            </w:r>
          </w:p>
        </w:tc>
        <w:tc>
          <w:tcPr>
            <w:tcW w:w="1417" w:type="dxa"/>
            <w:tcMar>
              <w:left w:w="28" w:type="dxa"/>
              <w:right w:w="28" w:type="dxa"/>
            </w:tcMar>
          </w:tcPr>
          <w:p w:rsidR="00625981" w:rsidRPr="00625981" w:rsidRDefault="00625981" w:rsidP="00231B6A">
            <w:pPr>
              <w:pStyle w:val="Default"/>
              <w:jc w:val="both"/>
              <w:rPr>
                <w:rFonts w:ascii="Times New Roman" w:hAnsi="Times New Roman" w:cs="Times New Roman"/>
                <w:i/>
                <w:color w:val="auto"/>
                <w:sz w:val="14"/>
                <w:szCs w:val="14"/>
              </w:rPr>
            </w:pPr>
            <w:r w:rsidRPr="00625981">
              <w:rPr>
                <w:rFonts w:ascii="Times New Roman" w:hAnsi="Times New Roman" w:cs="Times New Roman"/>
                <w:i/>
                <w:color w:val="auto"/>
                <w:sz w:val="14"/>
                <w:szCs w:val="14"/>
              </w:rPr>
              <w:t>Melastoma normale</w:t>
            </w:r>
          </w:p>
        </w:tc>
        <w:tc>
          <w:tcPr>
            <w:tcW w:w="992" w:type="dxa"/>
            <w:tcMar>
              <w:left w:w="28" w:type="dxa"/>
              <w:right w:w="28" w:type="dxa"/>
            </w:tcMar>
          </w:tcPr>
          <w:p w:rsidR="00625981" w:rsidRDefault="00D64594" w:rsidP="00071127">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t>-</w:t>
            </w:r>
          </w:p>
        </w:tc>
        <w:tc>
          <w:tcPr>
            <w:tcW w:w="950" w:type="dxa"/>
            <w:tcMar>
              <w:left w:w="28" w:type="dxa"/>
              <w:right w:w="28" w:type="dxa"/>
            </w:tcMar>
          </w:tcPr>
          <w:p w:rsidR="00625981" w:rsidRDefault="00231B6A" w:rsidP="00231B6A">
            <w:pPr>
              <w:pStyle w:val="Default"/>
              <w:jc w:val="both"/>
              <w:rPr>
                <w:rFonts w:ascii="Times New Roman" w:hAnsi="Times New Roman" w:cs="Times New Roman"/>
                <w:color w:val="auto"/>
                <w:sz w:val="14"/>
                <w:szCs w:val="14"/>
              </w:rPr>
            </w:pPr>
            <w:r>
              <w:rPr>
                <w:rFonts w:ascii="Times New Roman" w:hAnsi="Times New Roman" w:cs="Times New Roman"/>
                <w:color w:val="auto"/>
                <w:sz w:val="14"/>
                <w:szCs w:val="14"/>
              </w:rPr>
              <w:t>Tumbuhan obat</w:t>
            </w:r>
          </w:p>
        </w:tc>
      </w:tr>
      <w:tr w:rsidR="00625981" w:rsidRPr="00D73EF3" w:rsidTr="00D5047D">
        <w:tc>
          <w:tcPr>
            <w:tcW w:w="279" w:type="dxa"/>
            <w:tcMar>
              <w:left w:w="28" w:type="dxa"/>
              <w:right w:w="28" w:type="dxa"/>
            </w:tcMar>
          </w:tcPr>
          <w:p w:rsidR="00625981" w:rsidRDefault="00071127" w:rsidP="00231B6A">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t>19</w:t>
            </w:r>
          </w:p>
        </w:tc>
        <w:tc>
          <w:tcPr>
            <w:tcW w:w="709" w:type="dxa"/>
            <w:tcMar>
              <w:left w:w="28" w:type="dxa"/>
              <w:right w:w="28" w:type="dxa"/>
            </w:tcMar>
          </w:tcPr>
          <w:p w:rsidR="00625981" w:rsidRPr="00625981" w:rsidRDefault="00625981" w:rsidP="00231B6A">
            <w:pPr>
              <w:pStyle w:val="Default"/>
              <w:jc w:val="both"/>
              <w:rPr>
                <w:rFonts w:ascii="Times New Roman" w:hAnsi="Times New Roman" w:cs="Times New Roman"/>
                <w:color w:val="auto"/>
                <w:sz w:val="14"/>
                <w:szCs w:val="14"/>
              </w:rPr>
            </w:pPr>
            <w:r w:rsidRPr="00625981">
              <w:rPr>
                <w:rFonts w:ascii="Times New Roman" w:hAnsi="Times New Roman" w:cs="Times New Roman"/>
                <w:color w:val="auto"/>
                <w:sz w:val="14"/>
                <w:szCs w:val="14"/>
              </w:rPr>
              <w:t>Kayu Rapet</w:t>
            </w:r>
          </w:p>
        </w:tc>
        <w:tc>
          <w:tcPr>
            <w:tcW w:w="1417" w:type="dxa"/>
            <w:tcMar>
              <w:left w:w="28" w:type="dxa"/>
              <w:right w:w="28" w:type="dxa"/>
            </w:tcMar>
          </w:tcPr>
          <w:p w:rsidR="00625981" w:rsidRPr="00625981" w:rsidRDefault="00231B6A" w:rsidP="00231B6A">
            <w:pPr>
              <w:pStyle w:val="Default"/>
              <w:jc w:val="both"/>
              <w:rPr>
                <w:rFonts w:ascii="Times New Roman" w:hAnsi="Times New Roman" w:cs="Times New Roman"/>
                <w:i/>
                <w:color w:val="auto"/>
                <w:sz w:val="14"/>
                <w:szCs w:val="14"/>
              </w:rPr>
            </w:pPr>
            <w:r w:rsidRPr="00231B6A">
              <w:rPr>
                <w:rFonts w:ascii="Times New Roman" w:hAnsi="Times New Roman" w:cs="Times New Roman"/>
                <w:i/>
                <w:color w:val="auto"/>
                <w:sz w:val="14"/>
                <w:szCs w:val="14"/>
              </w:rPr>
              <w:t>Parameria laevigata</w:t>
            </w:r>
          </w:p>
        </w:tc>
        <w:tc>
          <w:tcPr>
            <w:tcW w:w="992" w:type="dxa"/>
            <w:tcMar>
              <w:left w:w="28" w:type="dxa"/>
              <w:right w:w="28" w:type="dxa"/>
            </w:tcMar>
          </w:tcPr>
          <w:p w:rsidR="00625981" w:rsidRDefault="00D64594" w:rsidP="00071127">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t>-</w:t>
            </w:r>
          </w:p>
        </w:tc>
        <w:tc>
          <w:tcPr>
            <w:tcW w:w="950" w:type="dxa"/>
            <w:tcMar>
              <w:left w:w="28" w:type="dxa"/>
              <w:right w:w="28" w:type="dxa"/>
            </w:tcMar>
          </w:tcPr>
          <w:p w:rsidR="00625981" w:rsidRDefault="00231B6A" w:rsidP="00231B6A">
            <w:pPr>
              <w:pStyle w:val="Default"/>
              <w:jc w:val="both"/>
              <w:rPr>
                <w:rFonts w:ascii="Times New Roman" w:hAnsi="Times New Roman" w:cs="Times New Roman"/>
                <w:color w:val="auto"/>
                <w:sz w:val="14"/>
                <w:szCs w:val="14"/>
              </w:rPr>
            </w:pPr>
            <w:r>
              <w:rPr>
                <w:rFonts w:ascii="Times New Roman" w:hAnsi="Times New Roman" w:cs="Times New Roman"/>
                <w:color w:val="auto"/>
                <w:sz w:val="14"/>
                <w:szCs w:val="14"/>
              </w:rPr>
              <w:t>Tumbuhan obat</w:t>
            </w:r>
          </w:p>
        </w:tc>
      </w:tr>
      <w:tr w:rsidR="00625981" w:rsidRPr="00D73EF3" w:rsidTr="00D5047D">
        <w:tc>
          <w:tcPr>
            <w:tcW w:w="279" w:type="dxa"/>
            <w:tcMar>
              <w:left w:w="28" w:type="dxa"/>
              <w:right w:w="28" w:type="dxa"/>
            </w:tcMar>
          </w:tcPr>
          <w:p w:rsidR="00625981" w:rsidRDefault="00071127" w:rsidP="00231B6A">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t>20</w:t>
            </w:r>
          </w:p>
        </w:tc>
        <w:tc>
          <w:tcPr>
            <w:tcW w:w="709" w:type="dxa"/>
            <w:tcMar>
              <w:left w:w="28" w:type="dxa"/>
              <w:right w:w="28" w:type="dxa"/>
            </w:tcMar>
          </w:tcPr>
          <w:p w:rsidR="00625981" w:rsidRPr="00625981" w:rsidRDefault="00231B6A" w:rsidP="00231B6A">
            <w:pPr>
              <w:pStyle w:val="Default"/>
              <w:jc w:val="both"/>
              <w:rPr>
                <w:rFonts w:ascii="Times New Roman" w:hAnsi="Times New Roman" w:cs="Times New Roman"/>
                <w:color w:val="auto"/>
                <w:sz w:val="14"/>
                <w:szCs w:val="14"/>
              </w:rPr>
            </w:pPr>
            <w:r>
              <w:rPr>
                <w:rFonts w:ascii="Times New Roman" w:hAnsi="Times New Roman" w:cs="Times New Roman"/>
                <w:color w:val="auto"/>
                <w:sz w:val="14"/>
                <w:szCs w:val="14"/>
              </w:rPr>
              <w:t>Antanan</w:t>
            </w:r>
          </w:p>
        </w:tc>
        <w:tc>
          <w:tcPr>
            <w:tcW w:w="1417" w:type="dxa"/>
            <w:tcMar>
              <w:left w:w="28" w:type="dxa"/>
              <w:right w:w="28" w:type="dxa"/>
            </w:tcMar>
          </w:tcPr>
          <w:p w:rsidR="00625981" w:rsidRPr="00625981" w:rsidRDefault="00231B6A" w:rsidP="00231B6A">
            <w:pPr>
              <w:pStyle w:val="Default"/>
              <w:jc w:val="both"/>
              <w:rPr>
                <w:rFonts w:ascii="Times New Roman" w:hAnsi="Times New Roman" w:cs="Times New Roman"/>
                <w:i/>
                <w:color w:val="auto"/>
                <w:sz w:val="14"/>
                <w:szCs w:val="14"/>
              </w:rPr>
            </w:pPr>
            <w:r w:rsidRPr="00231B6A">
              <w:rPr>
                <w:rFonts w:ascii="Times New Roman" w:hAnsi="Times New Roman" w:cs="Times New Roman"/>
                <w:i/>
                <w:color w:val="auto"/>
                <w:sz w:val="14"/>
                <w:szCs w:val="14"/>
              </w:rPr>
              <w:t>Centella Asiatica</w:t>
            </w:r>
          </w:p>
        </w:tc>
        <w:tc>
          <w:tcPr>
            <w:tcW w:w="992" w:type="dxa"/>
            <w:tcMar>
              <w:left w:w="28" w:type="dxa"/>
              <w:right w:w="28" w:type="dxa"/>
            </w:tcMar>
          </w:tcPr>
          <w:p w:rsidR="00625981" w:rsidRDefault="00D64594" w:rsidP="00071127">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t>-</w:t>
            </w:r>
          </w:p>
        </w:tc>
        <w:tc>
          <w:tcPr>
            <w:tcW w:w="950" w:type="dxa"/>
            <w:tcMar>
              <w:left w:w="28" w:type="dxa"/>
              <w:right w:w="28" w:type="dxa"/>
            </w:tcMar>
          </w:tcPr>
          <w:p w:rsidR="00625981" w:rsidRDefault="00231B6A" w:rsidP="00231B6A">
            <w:pPr>
              <w:pStyle w:val="Default"/>
              <w:jc w:val="both"/>
              <w:rPr>
                <w:rFonts w:ascii="Times New Roman" w:hAnsi="Times New Roman" w:cs="Times New Roman"/>
                <w:color w:val="auto"/>
                <w:sz w:val="14"/>
                <w:szCs w:val="14"/>
              </w:rPr>
            </w:pPr>
            <w:r>
              <w:rPr>
                <w:rFonts w:ascii="Times New Roman" w:hAnsi="Times New Roman" w:cs="Times New Roman"/>
                <w:color w:val="auto"/>
                <w:sz w:val="14"/>
                <w:szCs w:val="14"/>
              </w:rPr>
              <w:t>Tumbuhan obat</w:t>
            </w:r>
          </w:p>
        </w:tc>
      </w:tr>
      <w:tr w:rsidR="00625981" w:rsidRPr="00D73EF3" w:rsidTr="00D5047D">
        <w:tc>
          <w:tcPr>
            <w:tcW w:w="279" w:type="dxa"/>
            <w:tcBorders>
              <w:bottom w:val="single" w:sz="4" w:space="0" w:color="auto"/>
            </w:tcBorders>
            <w:tcMar>
              <w:left w:w="28" w:type="dxa"/>
              <w:right w:w="28" w:type="dxa"/>
            </w:tcMar>
          </w:tcPr>
          <w:p w:rsidR="00625981" w:rsidRDefault="00071127" w:rsidP="00231B6A">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t>21</w:t>
            </w:r>
          </w:p>
        </w:tc>
        <w:tc>
          <w:tcPr>
            <w:tcW w:w="709" w:type="dxa"/>
            <w:tcBorders>
              <w:bottom w:val="single" w:sz="4" w:space="0" w:color="auto"/>
            </w:tcBorders>
            <w:tcMar>
              <w:left w:w="28" w:type="dxa"/>
              <w:right w:w="28" w:type="dxa"/>
            </w:tcMar>
          </w:tcPr>
          <w:p w:rsidR="00625981" w:rsidRPr="00625981" w:rsidRDefault="00231B6A" w:rsidP="00231B6A">
            <w:pPr>
              <w:pStyle w:val="Default"/>
              <w:jc w:val="both"/>
              <w:rPr>
                <w:rFonts w:ascii="Times New Roman" w:hAnsi="Times New Roman" w:cs="Times New Roman"/>
                <w:color w:val="auto"/>
                <w:sz w:val="14"/>
                <w:szCs w:val="14"/>
              </w:rPr>
            </w:pPr>
            <w:r w:rsidRPr="00231B6A">
              <w:rPr>
                <w:rFonts w:ascii="Times New Roman" w:hAnsi="Times New Roman" w:cs="Times New Roman"/>
                <w:color w:val="auto"/>
                <w:sz w:val="14"/>
                <w:szCs w:val="14"/>
              </w:rPr>
              <w:t>Kemungkus</w:t>
            </w:r>
          </w:p>
        </w:tc>
        <w:tc>
          <w:tcPr>
            <w:tcW w:w="1417" w:type="dxa"/>
            <w:tcBorders>
              <w:bottom w:val="single" w:sz="4" w:space="0" w:color="auto"/>
            </w:tcBorders>
            <w:tcMar>
              <w:left w:w="28" w:type="dxa"/>
              <w:right w:w="28" w:type="dxa"/>
            </w:tcMar>
          </w:tcPr>
          <w:p w:rsidR="00625981" w:rsidRPr="00625981" w:rsidRDefault="00231B6A" w:rsidP="00231B6A">
            <w:pPr>
              <w:pStyle w:val="Default"/>
              <w:jc w:val="both"/>
              <w:rPr>
                <w:rFonts w:ascii="Times New Roman" w:hAnsi="Times New Roman" w:cs="Times New Roman"/>
                <w:i/>
                <w:color w:val="auto"/>
                <w:sz w:val="14"/>
                <w:szCs w:val="14"/>
              </w:rPr>
            </w:pPr>
            <w:r w:rsidRPr="00231B6A">
              <w:rPr>
                <w:rFonts w:ascii="Times New Roman" w:hAnsi="Times New Roman" w:cs="Times New Roman"/>
                <w:i/>
                <w:color w:val="auto"/>
                <w:sz w:val="14"/>
                <w:szCs w:val="14"/>
              </w:rPr>
              <w:t>Piper cubeba</w:t>
            </w:r>
          </w:p>
        </w:tc>
        <w:tc>
          <w:tcPr>
            <w:tcW w:w="992" w:type="dxa"/>
            <w:tcBorders>
              <w:bottom w:val="single" w:sz="4" w:space="0" w:color="auto"/>
            </w:tcBorders>
            <w:tcMar>
              <w:left w:w="28" w:type="dxa"/>
              <w:right w:w="28" w:type="dxa"/>
            </w:tcMar>
          </w:tcPr>
          <w:p w:rsidR="00625981" w:rsidRDefault="00D64594" w:rsidP="00071127">
            <w:pPr>
              <w:pStyle w:val="Default"/>
              <w:jc w:val="center"/>
              <w:rPr>
                <w:rFonts w:ascii="Times New Roman" w:hAnsi="Times New Roman" w:cs="Times New Roman"/>
                <w:color w:val="auto"/>
                <w:sz w:val="14"/>
                <w:szCs w:val="14"/>
              </w:rPr>
            </w:pPr>
            <w:r>
              <w:rPr>
                <w:rFonts w:ascii="Times New Roman" w:hAnsi="Times New Roman" w:cs="Times New Roman"/>
                <w:color w:val="auto"/>
                <w:sz w:val="14"/>
                <w:szCs w:val="14"/>
              </w:rPr>
              <w:t>-</w:t>
            </w:r>
          </w:p>
        </w:tc>
        <w:tc>
          <w:tcPr>
            <w:tcW w:w="950" w:type="dxa"/>
            <w:tcBorders>
              <w:bottom w:val="single" w:sz="4" w:space="0" w:color="auto"/>
            </w:tcBorders>
            <w:tcMar>
              <w:left w:w="28" w:type="dxa"/>
              <w:right w:w="28" w:type="dxa"/>
            </w:tcMar>
          </w:tcPr>
          <w:p w:rsidR="00625981" w:rsidRDefault="00231B6A" w:rsidP="00231B6A">
            <w:pPr>
              <w:pStyle w:val="Default"/>
              <w:jc w:val="both"/>
              <w:rPr>
                <w:rFonts w:ascii="Times New Roman" w:hAnsi="Times New Roman" w:cs="Times New Roman"/>
                <w:color w:val="auto"/>
                <w:sz w:val="14"/>
                <w:szCs w:val="14"/>
              </w:rPr>
            </w:pPr>
            <w:r>
              <w:rPr>
                <w:rFonts w:ascii="Times New Roman" w:hAnsi="Times New Roman" w:cs="Times New Roman"/>
                <w:color w:val="auto"/>
                <w:sz w:val="14"/>
                <w:szCs w:val="14"/>
              </w:rPr>
              <w:t>Tumbuhan obat</w:t>
            </w:r>
          </w:p>
        </w:tc>
      </w:tr>
    </w:tbl>
    <w:p w:rsidR="00E219A9" w:rsidRDefault="00E219A9" w:rsidP="00FB3AF3">
      <w:pPr>
        <w:pStyle w:val="Default"/>
        <w:jc w:val="both"/>
        <w:rPr>
          <w:rFonts w:ascii="Times New Roman" w:hAnsi="Times New Roman" w:cs="Times New Roman"/>
          <w:color w:val="auto"/>
          <w:sz w:val="22"/>
          <w:szCs w:val="22"/>
        </w:rPr>
      </w:pPr>
    </w:p>
    <w:p w:rsidR="00277D29" w:rsidRDefault="00277D29" w:rsidP="00FB3AF3">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Beberapa jenis tumbuhan berhabitus pohon di sekitar kawasan Gunung Tilu diantaranya mindi leuweung (</w:t>
      </w:r>
      <w:r w:rsidRPr="00B81DE7">
        <w:rPr>
          <w:rFonts w:ascii="Times New Roman" w:hAnsi="Times New Roman" w:cs="Times New Roman"/>
          <w:i/>
          <w:color w:val="auto"/>
          <w:sz w:val="22"/>
          <w:szCs w:val="22"/>
        </w:rPr>
        <w:t>Azadirachta indica</w:t>
      </w:r>
      <w:r>
        <w:rPr>
          <w:rFonts w:ascii="Times New Roman" w:hAnsi="Times New Roman" w:cs="Times New Roman"/>
          <w:color w:val="auto"/>
          <w:sz w:val="22"/>
          <w:szCs w:val="22"/>
        </w:rPr>
        <w:t>),</w:t>
      </w:r>
      <w:r w:rsidR="00B81DE7">
        <w:rPr>
          <w:rFonts w:ascii="Times New Roman" w:hAnsi="Times New Roman" w:cs="Times New Roman"/>
          <w:color w:val="auto"/>
          <w:sz w:val="22"/>
          <w:szCs w:val="22"/>
        </w:rPr>
        <w:t xml:space="preserve"> peundeuy (</w:t>
      </w:r>
      <w:r w:rsidR="00B81DE7" w:rsidRPr="00B81DE7">
        <w:rPr>
          <w:rFonts w:ascii="Times New Roman" w:hAnsi="Times New Roman" w:cs="Times New Roman"/>
          <w:i/>
          <w:color w:val="auto"/>
          <w:sz w:val="22"/>
          <w:szCs w:val="22"/>
        </w:rPr>
        <w:t>P</w:t>
      </w:r>
      <w:r w:rsidRPr="00B81DE7">
        <w:rPr>
          <w:rFonts w:ascii="Times New Roman" w:hAnsi="Times New Roman" w:cs="Times New Roman"/>
          <w:i/>
          <w:color w:val="auto"/>
          <w:sz w:val="22"/>
          <w:szCs w:val="22"/>
        </w:rPr>
        <w:t>arkia roxburghii</w:t>
      </w:r>
      <w:r>
        <w:rPr>
          <w:rFonts w:ascii="Times New Roman" w:hAnsi="Times New Roman" w:cs="Times New Roman"/>
          <w:color w:val="auto"/>
          <w:sz w:val="22"/>
          <w:szCs w:val="22"/>
        </w:rPr>
        <w:t>), kemiri (</w:t>
      </w:r>
      <w:r w:rsidRPr="00B81DE7">
        <w:rPr>
          <w:rFonts w:ascii="Times New Roman" w:hAnsi="Times New Roman" w:cs="Times New Roman"/>
          <w:i/>
          <w:color w:val="auto"/>
          <w:sz w:val="22"/>
          <w:szCs w:val="22"/>
        </w:rPr>
        <w:t>Aleurites muluccana</w:t>
      </w:r>
      <w:r>
        <w:rPr>
          <w:rFonts w:ascii="Times New Roman" w:hAnsi="Times New Roman" w:cs="Times New Roman"/>
          <w:color w:val="auto"/>
          <w:sz w:val="22"/>
          <w:szCs w:val="22"/>
        </w:rPr>
        <w:t>), pulai (</w:t>
      </w:r>
      <w:r w:rsidRPr="00B81DE7">
        <w:rPr>
          <w:rFonts w:ascii="Times New Roman" w:hAnsi="Times New Roman" w:cs="Times New Roman"/>
          <w:i/>
          <w:color w:val="auto"/>
          <w:sz w:val="22"/>
          <w:szCs w:val="22"/>
        </w:rPr>
        <w:t>Alstonia scholaris</w:t>
      </w:r>
      <w:r>
        <w:rPr>
          <w:rFonts w:ascii="Times New Roman" w:hAnsi="Times New Roman" w:cs="Times New Roman"/>
          <w:color w:val="auto"/>
          <w:sz w:val="22"/>
          <w:szCs w:val="22"/>
        </w:rPr>
        <w:t>), huni (</w:t>
      </w:r>
      <w:r w:rsidRPr="00B81DE7">
        <w:rPr>
          <w:rFonts w:ascii="Times New Roman" w:hAnsi="Times New Roman" w:cs="Times New Roman"/>
          <w:i/>
          <w:color w:val="auto"/>
          <w:sz w:val="22"/>
          <w:szCs w:val="22"/>
        </w:rPr>
        <w:t>Antidesma bunius</w:t>
      </w:r>
      <w:r>
        <w:rPr>
          <w:rFonts w:ascii="Times New Roman" w:hAnsi="Times New Roman" w:cs="Times New Roman"/>
          <w:color w:val="auto"/>
          <w:sz w:val="22"/>
          <w:szCs w:val="22"/>
        </w:rPr>
        <w:t>) telah dimanfaatkan sebaga tumbuhan obat (Sudarmono et al. 2014).</w:t>
      </w:r>
    </w:p>
    <w:p w:rsidR="00C3215B" w:rsidRDefault="00C3215B" w:rsidP="00B80FF7">
      <w:pPr>
        <w:pStyle w:val="Default"/>
        <w:jc w:val="both"/>
        <w:rPr>
          <w:rFonts w:ascii="Times New Roman" w:hAnsi="Times New Roman" w:cs="Times New Roman"/>
          <w:b/>
          <w:bCs/>
          <w:color w:val="auto"/>
          <w:sz w:val="22"/>
          <w:szCs w:val="22"/>
        </w:rPr>
      </w:pPr>
    </w:p>
    <w:p w:rsidR="00B80FF7" w:rsidRPr="00515F54" w:rsidRDefault="00B80FF7" w:rsidP="00B80FF7">
      <w:pPr>
        <w:pStyle w:val="Default"/>
        <w:jc w:val="both"/>
        <w:rPr>
          <w:rFonts w:ascii="Times New Roman" w:hAnsi="Times New Roman" w:cs="Times New Roman"/>
          <w:color w:val="auto"/>
          <w:sz w:val="22"/>
          <w:szCs w:val="22"/>
        </w:rPr>
      </w:pPr>
      <w:r w:rsidRPr="00515F54">
        <w:rPr>
          <w:rFonts w:ascii="Times New Roman" w:hAnsi="Times New Roman" w:cs="Times New Roman"/>
          <w:b/>
          <w:bCs/>
          <w:color w:val="auto"/>
          <w:sz w:val="22"/>
          <w:szCs w:val="22"/>
        </w:rPr>
        <w:t xml:space="preserve">4. SIMPULAN </w:t>
      </w:r>
    </w:p>
    <w:p w:rsidR="00B80FF7" w:rsidRDefault="00275CBE" w:rsidP="00B80FF7">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Potensi tumbuhan sumber pangan sumber karbohidrat terdapat 4 jenis, sumber penghasil buah 10 jenis, penghasil minyak lemak 2 jenis, sumber bahan pewarna 4 jenis, dan sumber tumbuhan obat 21 jenis</w:t>
      </w:r>
      <w:r w:rsidR="00B80FF7" w:rsidRPr="00515F54">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Pemanfaatan tumbuhan sumber pangan di sekitar Gunung Tilu </w:t>
      </w:r>
      <w:r w:rsidR="00A33183">
        <w:rPr>
          <w:rFonts w:ascii="Times New Roman" w:hAnsi="Times New Roman" w:cs="Times New Roman"/>
          <w:color w:val="auto"/>
          <w:sz w:val="22"/>
          <w:szCs w:val="22"/>
        </w:rPr>
        <w:t xml:space="preserve">dikonsumsi </w:t>
      </w:r>
      <w:r>
        <w:rPr>
          <w:rFonts w:ascii="Times New Roman" w:hAnsi="Times New Roman" w:cs="Times New Roman"/>
          <w:color w:val="auto"/>
          <w:sz w:val="22"/>
          <w:szCs w:val="22"/>
        </w:rPr>
        <w:t xml:space="preserve">langsung </w:t>
      </w:r>
      <w:r w:rsidR="00A33183">
        <w:rPr>
          <w:rFonts w:ascii="Times New Roman" w:hAnsi="Times New Roman" w:cs="Times New Roman"/>
          <w:color w:val="auto"/>
          <w:sz w:val="22"/>
          <w:szCs w:val="22"/>
        </w:rPr>
        <w:t>untuk kebutuhan sendiri.</w:t>
      </w:r>
    </w:p>
    <w:p w:rsidR="00C3215B" w:rsidRPr="00515F54" w:rsidRDefault="00C3215B" w:rsidP="00B80FF7">
      <w:pPr>
        <w:pStyle w:val="Default"/>
        <w:jc w:val="both"/>
        <w:rPr>
          <w:rFonts w:ascii="Times New Roman" w:hAnsi="Times New Roman" w:cs="Times New Roman"/>
          <w:color w:val="auto"/>
          <w:sz w:val="22"/>
          <w:szCs w:val="22"/>
        </w:rPr>
      </w:pPr>
    </w:p>
    <w:p w:rsidR="00B80FF7" w:rsidRPr="00515F54" w:rsidRDefault="00B80FF7" w:rsidP="00B80FF7">
      <w:pPr>
        <w:pStyle w:val="Default"/>
        <w:jc w:val="both"/>
        <w:rPr>
          <w:rFonts w:ascii="Times New Roman" w:hAnsi="Times New Roman" w:cs="Times New Roman"/>
          <w:color w:val="auto"/>
          <w:sz w:val="22"/>
          <w:szCs w:val="22"/>
        </w:rPr>
      </w:pPr>
    </w:p>
    <w:p w:rsidR="00B80FF7" w:rsidRPr="00515F54" w:rsidRDefault="00B80FF7" w:rsidP="00B80FF7">
      <w:pPr>
        <w:pStyle w:val="Default"/>
        <w:jc w:val="both"/>
        <w:rPr>
          <w:rFonts w:ascii="Times New Roman" w:hAnsi="Times New Roman" w:cs="Times New Roman"/>
          <w:b/>
          <w:bCs/>
          <w:color w:val="auto"/>
          <w:sz w:val="22"/>
          <w:szCs w:val="22"/>
        </w:rPr>
      </w:pPr>
      <w:r w:rsidRPr="00515F54">
        <w:rPr>
          <w:rFonts w:ascii="Times New Roman" w:hAnsi="Times New Roman" w:cs="Times New Roman"/>
          <w:b/>
          <w:bCs/>
          <w:color w:val="auto"/>
          <w:sz w:val="22"/>
          <w:szCs w:val="22"/>
        </w:rPr>
        <w:t xml:space="preserve">5. UCAPAN TERIMA KASIH </w:t>
      </w:r>
    </w:p>
    <w:p w:rsidR="00B80FF7" w:rsidRDefault="00D9702E" w:rsidP="00B80FF7">
      <w:pPr>
        <w:pStyle w:val="Default"/>
        <w:jc w:val="both"/>
        <w:rPr>
          <w:rFonts w:ascii="Times New Roman" w:hAnsi="Times New Roman" w:cs="Times New Roman"/>
          <w:color w:val="auto"/>
          <w:sz w:val="22"/>
          <w:szCs w:val="22"/>
        </w:rPr>
      </w:pPr>
      <w:r>
        <w:rPr>
          <w:rFonts w:ascii="Times New Roman" w:hAnsi="Times New Roman" w:cs="Times New Roman"/>
          <w:bCs/>
          <w:color w:val="auto"/>
          <w:sz w:val="22"/>
          <w:szCs w:val="22"/>
        </w:rPr>
        <w:t xml:space="preserve">Penulis mengucapkan terima kasih kepada </w:t>
      </w:r>
      <w:r w:rsidRPr="00D9702E">
        <w:rPr>
          <w:rFonts w:ascii="Times New Roman" w:hAnsi="Times New Roman" w:cs="Times New Roman"/>
          <w:sz w:val="22"/>
          <w:szCs w:val="22"/>
        </w:rPr>
        <w:t>Direktorat Riset, Teknologi, dan Pengabdian kepada Masyarakat Direktorat Jenderal Pendidikan Tinggi, Riset, dan Teknologi Kementerian Pendidikan, Kebudayaan, Riset, dan Teknologi</w:t>
      </w:r>
      <w:r>
        <w:rPr>
          <w:rFonts w:ascii="Times New Roman" w:hAnsi="Times New Roman" w:cs="Times New Roman"/>
          <w:color w:val="auto"/>
          <w:sz w:val="22"/>
          <w:szCs w:val="22"/>
        </w:rPr>
        <w:t xml:space="preserve"> atas kesempatan yang telah diberikan atas dana hibah penelitian serta Universitas Kuningan atas kepercayaannya.</w:t>
      </w:r>
    </w:p>
    <w:p w:rsidR="00C3215B" w:rsidRPr="00515F54" w:rsidRDefault="00C3215B" w:rsidP="00B80FF7">
      <w:pPr>
        <w:pStyle w:val="Default"/>
        <w:jc w:val="both"/>
        <w:rPr>
          <w:rFonts w:ascii="Times New Roman" w:hAnsi="Times New Roman" w:cs="Times New Roman"/>
          <w:bCs/>
          <w:color w:val="auto"/>
          <w:sz w:val="22"/>
          <w:szCs w:val="22"/>
        </w:rPr>
      </w:pPr>
    </w:p>
    <w:p w:rsidR="00B80FF7" w:rsidRPr="00515F54" w:rsidRDefault="00B80FF7" w:rsidP="00B80FF7">
      <w:pPr>
        <w:pStyle w:val="Default"/>
        <w:jc w:val="both"/>
        <w:rPr>
          <w:rFonts w:ascii="Times New Roman" w:hAnsi="Times New Roman" w:cs="Times New Roman"/>
          <w:b/>
          <w:bCs/>
          <w:color w:val="auto"/>
          <w:sz w:val="22"/>
          <w:szCs w:val="22"/>
        </w:rPr>
      </w:pPr>
      <w:r w:rsidRPr="00515F54">
        <w:rPr>
          <w:rFonts w:ascii="Times New Roman" w:hAnsi="Times New Roman" w:cs="Times New Roman"/>
          <w:b/>
          <w:bCs/>
          <w:color w:val="auto"/>
          <w:sz w:val="22"/>
          <w:szCs w:val="22"/>
        </w:rPr>
        <w:t xml:space="preserve">6. REFERENSI </w:t>
      </w:r>
    </w:p>
    <w:p w:rsidR="0000284A" w:rsidRDefault="00C74CA1" w:rsidP="00C74CA1">
      <w:pPr>
        <w:spacing w:after="0" w:line="240" w:lineRule="auto"/>
        <w:ind w:left="363" w:hanging="363"/>
        <w:jc w:val="both"/>
        <w:rPr>
          <w:rFonts w:ascii="Times New Roman" w:hAnsi="Times New Roman"/>
        </w:rPr>
      </w:pPr>
      <w:r w:rsidRPr="00C74CA1">
        <w:rPr>
          <w:rFonts w:ascii="Times New Roman" w:hAnsi="Times New Roman" w:cs="Times New Roman"/>
        </w:rPr>
        <w:t>Berg</w:t>
      </w:r>
      <w:r w:rsidRPr="00C74CA1">
        <w:rPr>
          <w:rFonts w:ascii="Times New Roman" w:hAnsi="Times New Roman"/>
        </w:rPr>
        <w:t>, C. C. dan E. J. H Corner, 2005. Ficus―Moraceae. Flora Malesiana, Series I, 17: 1–730</w:t>
      </w:r>
      <w:r>
        <w:rPr>
          <w:rFonts w:ascii="Times New Roman" w:hAnsi="Times New Roman"/>
        </w:rPr>
        <w:t>.</w:t>
      </w:r>
    </w:p>
    <w:p w:rsidR="00605027" w:rsidRPr="00605027" w:rsidRDefault="00605027" w:rsidP="00C74CA1">
      <w:pPr>
        <w:spacing w:after="0" w:line="240" w:lineRule="auto"/>
        <w:ind w:left="363" w:hanging="363"/>
        <w:jc w:val="both"/>
        <w:rPr>
          <w:rFonts w:ascii="Times New Roman" w:hAnsi="Times New Roman" w:cs="Times New Roman"/>
        </w:rPr>
      </w:pPr>
      <w:r w:rsidRPr="00605027">
        <w:rPr>
          <w:rFonts w:ascii="Times New Roman" w:hAnsi="Times New Roman"/>
        </w:rPr>
        <w:t>Dhanya, B., S. Viswanath. S. Purushothaman. 2012. Ficus trees in rainfed agriculturural systems of Kartanaka Southern India: an analysis 0f structure, benefit, and farmers’ perceptions. Journal of Tropical Agriculture. 50(1-2): 59-62.</w:t>
      </w:r>
    </w:p>
    <w:p w:rsidR="00416433" w:rsidRPr="00416433" w:rsidRDefault="00416433" w:rsidP="000C120D">
      <w:pPr>
        <w:spacing w:after="0" w:line="240" w:lineRule="auto"/>
        <w:ind w:left="363" w:hanging="363"/>
        <w:jc w:val="both"/>
        <w:rPr>
          <w:rFonts w:ascii="Times New Roman" w:hAnsi="Times New Roman" w:cs="Times New Roman"/>
        </w:rPr>
      </w:pPr>
      <w:r w:rsidRPr="00416433">
        <w:rPr>
          <w:rFonts w:ascii="Times New Roman" w:hAnsi="Times New Roman" w:cs="Times New Roman"/>
        </w:rPr>
        <w:lastRenderedPageBreak/>
        <w:t>[Dephut] Departemen Kehutanan. (2007). Peraturan Menteri Kehutanan Nomor 35 tahun 2007 tentang Hasil Hutan Bukan Kayu. Jakarta: Dephut.</w:t>
      </w:r>
    </w:p>
    <w:p w:rsidR="00A51A6D" w:rsidRPr="00A51A6D" w:rsidRDefault="00A51A6D" w:rsidP="000C120D">
      <w:pPr>
        <w:spacing w:after="0" w:line="240" w:lineRule="auto"/>
        <w:ind w:left="363" w:hanging="363"/>
        <w:jc w:val="both"/>
        <w:rPr>
          <w:rFonts w:ascii="Times New Roman" w:hAnsi="Times New Roman" w:cs="Times New Roman"/>
          <w:color w:val="000000"/>
        </w:rPr>
      </w:pPr>
      <w:r w:rsidRPr="00A51A6D">
        <w:rPr>
          <w:rFonts w:ascii="Times New Roman" w:hAnsi="Times New Roman" w:cs="Times New Roman"/>
        </w:rPr>
        <w:t xml:space="preserve">Hendrayana Y, Widodo P, Kusmana C, Widhiono I. 2019. Diversity and distribution of figs (Ficus spp.) across altitudes in Gunung Tilu, Kuningan, West Java, Indonesia. </w:t>
      </w:r>
      <w:r w:rsidRPr="00A51A6D">
        <w:rPr>
          <w:rFonts w:ascii="Times New Roman" w:hAnsi="Times New Roman" w:cs="Times New Roman"/>
          <w:i/>
        </w:rPr>
        <w:t>Biodiversitas</w:t>
      </w:r>
      <w:r w:rsidRPr="00A51A6D">
        <w:rPr>
          <w:rFonts w:ascii="Times New Roman" w:hAnsi="Times New Roman" w:cs="Times New Roman"/>
        </w:rPr>
        <w:t xml:space="preserve"> 20 (6): 1568-1574. DOI: 10.13057/biodiv/d200612</w:t>
      </w:r>
      <w:r>
        <w:rPr>
          <w:rFonts w:ascii="Times New Roman" w:hAnsi="Times New Roman" w:cs="Times New Roman"/>
        </w:rPr>
        <w:t>.</w:t>
      </w:r>
    </w:p>
    <w:p w:rsidR="00682DEC" w:rsidRPr="00F104C0" w:rsidRDefault="00936585" w:rsidP="00682DEC">
      <w:pPr>
        <w:spacing w:after="0" w:line="240" w:lineRule="auto"/>
        <w:ind w:left="363" w:hanging="363"/>
        <w:jc w:val="both"/>
        <w:rPr>
          <w:rFonts w:ascii="Times New Roman" w:hAnsi="Times New Roman" w:cs="Times New Roman"/>
        </w:rPr>
      </w:pPr>
      <w:r>
        <w:rPr>
          <w:rFonts w:ascii="Times New Roman" w:hAnsi="Times New Roman" w:cs="Times New Roman"/>
        </w:rPr>
        <w:t>Hendrayana Y, Adhya I, Supartono T, Kosasih D,</w:t>
      </w:r>
      <w:r w:rsidR="00C1109E">
        <w:rPr>
          <w:rFonts w:ascii="Times New Roman" w:hAnsi="Times New Roman" w:cs="Times New Roman"/>
        </w:rPr>
        <w:t xml:space="preserve"> Syahban FS. 2021. </w:t>
      </w:r>
      <w:r w:rsidR="00682DEC" w:rsidRPr="00F104C0">
        <w:rPr>
          <w:rFonts w:ascii="Times New Roman" w:hAnsi="Times New Roman" w:cs="Times New Roman"/>
        </w:rPr>
        <w:t>Ecological Distribution of Ficus Spp in Kuningan District, West Java, Indonesia</w:t>
      </w:r>
      <w:r w:rsidR="00682DEC">
        <w:rPr>
          <w:rFonts w:ascii="Times New Roman" w:hAnsi="Times New Roman" w:cs="Times New Roman"/>
        </w:rPr>
        <w:t xml:space="preserve">. </w:t>
      </w:r>
      <w:r w:rsidR="00682DEC" w:rsidRPr="00F104C0">
        <w:rPr>
          <w:rFonts w:ascii="Times New Roman" w:hAnsi="Times New Roman" w:cs="Times New Roman"/>
        </w:rPr>
        <w:t>UNISET 2021, December 02, Kuningan, Indonesia. DOI 10.4108/eai.2-12-2021.2320221</w:t>
      </w:r>
      <w:r w:rsidR="00682DEC">
        <w:rPr>
          <w:rFonts w:ascii="Times New Roman" w:hAnsi="Times New Roman" w:cs="Times New Roman"/>
        </w:rPr>
        <w:t>.</w:t>
      </w:r>
    </w:p>
    <w:p w:rsidR="00F5447D" w:rsidRPr="00F5447D" w:rsidRDefault="00F5447D" w:rsidP="000C120D">
      <w:pPr>
        <w:spacing w:after="0" w:line="240" w:lineRule="auto"/>
        <w:ind w:left="363" w:hanging="363"/>
        <w:jc w:val="both"/>
        <w:rPr>
          <w:rFonts w:ascii="Times New Roman" w:hAnsi="Times New Roman" w:cs="Times New Roman"/>
          <w:color w:val="000000"/>
        </w:rPr>
      </w:pPr>
      <w:r w:rsidRPr="00F5447D">
        <w:rPr>
          <w:rFonts w:ascii="Times New Roman" w:hAnsi="Times New Roman" w:cs="Times New Roman"/>
        </w:rPr>
        <w:t xml:space="preserve">Hulupi, R. 2014. Libtukom: varietas kopi liberika anjuran untuk lahan gambut. </w:t>
      </w:r>
      <w:r w:rsidRPr="00F5447D">
        <w:rPr>
          <w:rFonts w:ascii="Times New Roman" w:hAnsi="Times New Roman" w:cs="Times New Roman"/>
          <w:i/>
        </w:rPr>
        <w:t>Warta Pusat Penelitian Kopi dan Kakao</w:t>
      </w:r>
      <w:r w:rsidRPr="00F5447D">
        <w:rPr>
          <w:rFonts w:ascii="Times New Roman" w:hAnsi="Times New Roman" w:cs="Times New Roman"/>
        </w:rPr>
        <w:t>. 26: 1-6</w:t>
      </w:r>
    </w:p>
    <w:p w:rsidR="000108B4" w:rsidRPr="000108B4" w:rsidRDefault="000108B4" w:rsidP="000C120D">
      <w:pPr>
        <w:spacing w:after="0" w:line="240" w:lineRule="auto"/>
        <w:ind w:left="363" w:hanging="363"/>
        <w:jc w:val="both"/>
        <w:rPr>
          <w:rFonts w:ascii="Times New Roman" w:hAnsi="Times New Roman" w:cs="Times New Roman"/>
        </w:rPr>
      </w:pPr>
      <w:r w:rsidRPr="000108B4">
        <w:rPr>
          <w:rFonts w:ascii="Times New Roman" w:hAnsi="Times New Roman" w:cs="Times New Roman"/>
          <w:color w:val="000000"/>
        </w:rPr>
        <w:t>Kusmana</w:t>
      </w:r>
      <w:r w:rsidRPr="000108B4">
        <w:rPr>
          <w:rFonts w:ascii="Times New Roman" w:hAnsi="Times New Roman" w:cs="Times New Roman"/>
        </w:rPr>
        <w:t xml:space="preserve"> C, Istomo. 1995. </w:t>
      </w:r>
      <w:r w:rsidRPr="000108B4">
        <w:rPr>
          <w:rFonts w:ascii="Times New Roman" w:hAnsi="Times New Roman" w:cs="Times New Roman"/>
          <w:i/>
        </w:rPr>
        <w:t>Ekologi Hutan</w:t>
      </w:r>
      <w:r w:rsidRPr="000108B4">
        <w:rPr>
          <w:rFonts w:ascii="Times New Roman" w:hAnsi="Times New Roman" w:cs="Times New Roman"/>
        </w:rPr>
        <w:t xml:space="preserve">. </w:t>
      </w:r>
      <w:r w:rsidRPr="000108B4">
        <w:rPr>
          <w:rFonts w:ascii="Times New Roman" w:hAnsi="Times New Roman" w:cs="Times New Roman"/>
          <w:lang w:val="sv-SE"/>
        </w:rPr>
        <w:t>Bogor: Institut Pertanian Bogor</w:t>
      </w:r>
    </w:p>
    <w:p w:rsidR="00574318" w:rsidRPr="00574318" w:rsidRDefault="00574318" w:rsidP="000C120D">
      <w:pPr>
        <w:spacing w:after="0" w:line="240" w:lineRule="auto"/>
        <w:ind w:left="363" w:hanging="363"/>
        <w:jc w:val="both"/>
        <w:rPr>
          <w:rFonts w:ascii="Times New Roman" w:hAnsi="Times New Roman" w:cs="Times New Roman"/>
        </w:rPr>
      </w:pPr>
      <w:r w:rsidRPr="00574318">
        <w:rPr>
          <w:rFonts w:ascii="Times New Roman" w:hAnsi="Times New Roman" w:cs="Times New Roman"/>
        </w:rPr>
        <w:t>Mardalis. 2004. Metode Penelitian Suatu Pendekatan Proposal. Penerbit : Bumi Aksara. Jakarta</w:t>
      </w:r>
    </w:p>
    <w:p w:rsidR="00FB732A" w:rsidRDefault="00FB732A" w:rsidP="000C120D">
      <w:pPr>
        <w:spacing w:after="0" w:line="240" w:lineRule="auto"/>
        <w:ind w:left="363" w:hanging="363"/>
        <w:jc w:val="both"/>
        <w:rPr>
          <w:rFonts w:ascii="Times New Roman" w:hAnsi="Times New Roman" w:cs="Times New Roman"/>
        </w:rPr>
      </w:pPr>
      <w:r>
        <w:rPr>
          <w:rFonts w:ascii="Times New Roman" w:hAnsi="Times New Roman" w:cs="Times New Roman"/>
        </w:rPr>
        <w:t xml:space="preserve">Namirah I, Afifah I, Wijayanti IE, Langitasari I. 2019. Kajian Terhadap Tanaman Pewarna Alami Pada Masyarakat Baduy Luar. </w:t>
      </w:r>
      <w:r w:rsidRPr="00261821">
        <w:rPr>
          <w:rFonts w:ascii="Times New Roman" w:hAnsi="Times New Roman" w:cs="Times New Roman"/>
          <w:i/>
        </w:rPr>
        <w:t>EduChemia</w:t>
      </w:r>
      <w:r>
        <w:rPr>
          <w:rFonts w:ascii="Times New Roman" w:hAnsi="Times New Roman" w:cs="Times New Roman"/>
        </w:rPr>
        <w:t xml:space="preserve"> (</w:t>
      </w:r>
      <w:r w:rsidRPr="00261821">
        <w:rPr>
          <w:rFonts w:ascii="Times New Roman" w:hAnsi="Times New Roman" w:cs="Times New Roman"/>
          <w:i/>
        </w:rPr>
        <w:t>Jurnal Kimia dan Pensisikan</w:t>
      </w:r>
      <w:r>
        <w:rPr>
          <w:rFonts w:ascii="Times New Roman" w:hAnsi="Times New Roman" w:cs="Times New Roman"/>
        </w:rPr>
        <w:t>). Vol 4 (2) 204-212.</w:t>
      </w:r>
    </w:p>
    <w:p w:rsidR="00D835B8" w:rsidRDefault="00D835B8" w:rsidP="000C120D">
      <w:pPr>
        <w:spacing w:after="0" w:line="240" w:lineRule="auto"/>
        <w:ind w:left="363" w:hanging="363"/>
        <w:jc w:val="both"/>
        <w:rPr>
          <w:rFonts w:ascii="Times New Roman" w:hAnsi="Times New Roman" w:cs="Times New Roman"/>
        </w:rPr>
      </w:pPr>
      <w:r>
        <w:rPr>
          <w:rFonts w:ascii="Times New Roman" w:hAnsi="Times New Roman" w:cs="Times New Roman"/>
        </w:rPr>
        <w:t xml:space="preserve">Nurcholis, Herlina N, Nurlaila A, 2017. Identifikasi Jenis dan Pemanfaatan Bambu di Hutan Gunung Tilu Blok Banjaran Kabupaten Kuningan. </w:t>
      </w:r>
      <w:r w:rsidRPr="00D835B8">
        <w:rPr>
          <w:rFonts w:ascii="Times New Roman" w:hAnsi="Times New Roman" w:cs="Times New Roman"/>
          <w:i/>
        </w:rPr>
        <w:t>Wanaraksa</w:t>
      </w:r>
      <w:r>
        <w:rPr>
          <w:rFonts w:ascii="Times New Roman" w:hAnsi="Times New Roman" w:cs="Times New Roman"/>
        </w:rPr>
        <w:t>. Vol. 11 (2).</w:t>
      </w:r>
    </w:p>
    <w:p w:rsidR="000C120D" w:rsidRPr="00820930" w:rsidRDefault="000C120D" w:rsidP="000C120D">
      <w:pPr>
        <w:spacing w:after="0" w:line="240" w:lineRule="auto"/>
        <w:ind w:left="363" w:hanging="363"/>
        <w:jc w:val="both"/>
        <w:rPr>
          <w:rFonts w:ascii="Times New Roman" w:hAnsi="Times New Roman" w:cs="Times New Roman"/>
        </w:rPr>
      </w:pPr>
      <w:r w:rsidRPr="00820930">
        <w:rPr>
          <w:rFonts w:ascii="Times New Roman" w:hAnsi="Times New Roman" w:cs="Times New Roman"/>
        </w:rPr>
        <w:t xml:space="preserve">Nurlaila. A, Karyaningsih. I, Rudiansah. D. 2019. Keanekaragaman Tanaman Pangan Kehutanan Pada Lahan Agroforesrtri Di Desa Haurkuning Kecamatan Nusaherang Kabupaten Kuningan. </w:t>
      </w:r>
      <w:r w:rsidRPr="00820930">
        <w:rPr>
          <w:rFonts w:ascii="Times New Roman" w:hAnsi="Times New Roman" w:cs="Times New Roman"/>
          <w:i/>
        </w:rPr>
        <w:t>Wanamukti</w:t>
      </w:r>
      <w:r w:rsidRPr="00820930">
        <w:rPr>
          <w:rFonts w:ascii="Times New Roman" w:hAnsi="Times New Roman" w:cs="Times New Roman"/>
        </w:rPr>
        <w:t xml:space="preserve">. Vol. 22 </w:t>
      </w:r>
      <w:r w:rsidR="006425B3">
        <w:rPr>
          <w:rFonts w:ascii="Times New Roman" w:hAnsi="Times New Roman" w:cs="Times New Roman"/>
        </w:rPr>
        <w:t>(</w:t>
      </w:r>
      <w:r w:rsidRPr="00820930">
        <w:rPr>
          <w:rFonts w:ascii="Times New Roman" w:hAnsi="Times New Roman" w:cs="Times New Roman"/>
        </w:rPr>
        <w:t>1</w:t>
      </w:r>
      <w:r w:rsidR="006425B3">
        <w:rPr>
          <w:rFonts w:ascii="Times New Roman" w:hAnsi="Times New Roman" w:cs="Times New Roman"/>
        </w:rPr>
        <w:t>)</w:t>
      </w:r>
      <w:r w:rsidRPr="00820930">
        <w:rPr>
          <w:rFonts w:ascii="Times New Roman" w:hAnsi="Times New Roman" w:cs="Times New Roman"/>
        </w:rPr>
        <w:t xml:space="preserve"> 1-10.</w:t>
      </w:r>
    </w:p>
    <w:p w:rsidR="00820930" w:rsidRDefault="00820930" w:rsidP="000C120D">
      <w:pPr>
        <w:spacing w:after="0" w:line="240" w:lineRule="auto"/>
        <w:ind w:left="363" w:hanging="363"/>
        <w:jc w:val="both"/>
        <w:rPr>
          <w:rFonts w:ascii="Times New Roman" w:hAnsi="Times New Roman" w:cs="Times New Roman"/>
        </w:rPr>
      </w:pPr>
      <w:r w:rsidRPr="00820930">
        <w:rPr>
          <w:rFonts w:ascii="Times New Roman" w:hAnsi="Times New Roman" w:cs="Times New Roman"/>
        </w:rPr>
        <w:t>Moeljopawiro, S. dan Manwan I. (1992). Pengembangan Pemanfaatan Tanaman Pangan di Indonesia. Prosiding Seminar dan Lokakarya Nasional Etnobotani. Departemen Pendidikan dan Kebudayaan, Departemen Pertanian dan Lembaga Ilmu Pengetahuan Indonesia: Bogor</w:t>
      </w:r>
      <w:r w:rsidR="008A092B">
        <w:rPr>
          <w:rFonts w:ascii="Times New Roman" w:hAnsi="Times New Roman" w:cs="Times New Roman"/>
        </w:rPr>
        <w:t>.</w:t>
      </w:r>
    </w:p>
    <w:p w:rsidR="00842FAB" w:rsidRPr="00FD7F22" w:rsidRDefault="00842FAB" w:rsidP="00842FAB">
      <w:pPr>
        <w:spacing w:after="0" w:line="240" w:lineRule="auto"/>
        <w:ind w:left="363" w:hanging="363"/>
        <w:jc w:val="both"/>
        <w:rPr>
          <w:rFonts w:ascii="Times New Roman" w:hAnsi="Times New Roman" w:cs="Times New Roman"/>
        </w:rPr>
      </w:pPr>
      <w:r w:rsidRPr="00FD7F22">
        <w:rPr>
          <w:rFonts w:ascii="Times New Roman" w:hAnsi="Times New Roman" w:cs="Times New Roman"/>
        </w:rPr>
        <w:t>Parthami. P.W. 2009. Kontruksi Identitas Jender. Univeritas Indoonesia, Jakarta</w:t>
      </w:r>
      <w:r>
        <w:rPr>
          <w:rFonts w:ascii="Times New Roman" w:hAnsi="Times New Roman" w:cs="Times New Roman"/>
        </w:rPr>
        <w:t>.</w:t>
      </w:r>
    </w:p>
    <w:p w:rsidR="00A2361B" w:rsidRPr="00A2361B" w:rsidRDefault="00A2361B" w:rsidP="000C120D">
      <w:pPr>
        <w:spacing w:after="0" w:line="240" w:lineRule="auto"/>
        <w:ind w:left="363" w:hanging="363"/>
        <w:jc w:val="both"/>
        <w:rPr>
          <w:rFonts w:ascii="Times New Roman" w:hAnsi="Times New Roman" w:cs="Times New Roman"/>
        </w:rPr>
      </w:pPr>
      <w:r w:rsidRPr="00A2361B">
        <w:rPr>
          <w:rFonts w:ascii="Times New Roman" w:hAnsi="Times New Roman" w:cs="Times New Roman"/>
        </w:rPr>
        <w:t>Purwanto, Y. 1999. Peran dan Peluang Etnobotani Masa Kini di Indonesia alam Menunjang Upaya Konservasi dan Pengembangan Keanekaragaman Hayati. Di dalam: Prosiding Seminar Hasil-Hasil Penelitian Bidang Ilmu Hayati: Hlm 214-229</w:t>
      </w:r>
    </w:p>
    <w:p w:rsidR="008A5284" w:rsidRPr="008A5284" w:rsidRDefault="008A5284" w:rsidP="000C120D">
      <w:pPr>
        <w:spacing w:after="0" w:line="240" w:lineRule="auto"/>
        <w:ind w:left="363" w:hanging="363"/>
        <w:jc w:val="both"/>
        <w:rPr>
          <w:rFonts w:ascii="Times New Roman" w:hAnsi="Times New Roman" w:cs="Times New Roman"/>
        </w:rPr>
      </w:pPr>
      <w:r w:rsidRPr="008A5284">
        <w:rPr>
          <w:rFonts w:ascii="Times New Roman" w:hAnsi="Times New Roman" w:cs="Times New Roman"/>
        </w:rPr>
        <w:lastRenderedPageBreak/>
        <w:t xml:space="preserve">Silalahi, M. 2020. </w:t>
      </w:r>
      <w:r w:rsidRPr="008A5284">
        <w:rPr>
          <w:rFonts w:ascii="Times New Roman" w:hAnsi="Times New Roman" w:cs="Times New Roman"/>
          <w:i/>
        </w:rPr>
        <w:t>Urena Lobata</w:t>
      </w:r>
      <w:r w:rsidRPr="008A5284">
        <w:rPr>
          <w:rFonts w:ascii="Times New Roman" w:hAnsi="Times New Roman" w:cs="Times New Roman"/>
        </w:rPr>
        <w:t xml:space="preserve"> (Pemanfaatan Sebagai Obat Tradisional Dan Bioaktivitasnya). </w:t>
      </w:r>
      <w:r w:rsidRPr="008A5284">
        <w:rPr>
          <w:rFonts w:ascii="Times New Roman" w:hAnsi="Times New Roman" w:cs="Times New Roman"/>
          <w:i/>
        </w:rPr>
        <w:t>Jurnal Kesehatan Masyarakat</w:t>
      </w:r>
      <w:r w:rsidRPr="008A5284">
        <w:rPr>
          <w:rFonts w:ascii="Times New Roman" w:hAnsi="Times New Roman" w:cs="Times New Roman"/>
        </w:rPr>
        <w:t>. Universitas Kristen Jakarta, Jakarta</w:t>
      </w:r>
      <w:r>
        <w:rPr>
          <w:rFonts w:ascii="Times New Roman" w:hAnsi="Times New Roman" w:cs="Times New Roman"/>
        </w:rPr>
        <w:t>.</w:t>
      </w:r>
    </w:p>
    <w:p w:rsidR="008A092B" w:rsidRPr="008A092B" w:rsidRDefault="008A092B" w:rsidP="000C120D">
      <w:pPr>
        <w:spacing w:after="0" w:line="240" w:lineRule="auto"/>
        <w:ind w:left="363" w:hanging="363"/>
        <w:jc w:val="both"/>
        <w:rPr>
          <w:rFonts w:ascii="Times New Roman" w:hAnsi="Times New Roman" w:cs="Times New Roman"/>
        </w:rPr>
      </w:pPr>
      <w:r w:rsidRPr="008A092B">
        <w:rPr>
          <w:rFonts w:ascii="Times New Roman" w:hAnsi="Times New Roman" w:cs="Times New Roman"/>
        </w:rPr>
        <w:t>Soekarman, Riswan S. 1992. Status Pengetahuan Etnobotani di Indonesia. Di dalam: Prosiding Seminar dan Lokakarya Nasional Etnobotani. Cisarua, 19-20 Februari 1992. Bogor: Departemen Pendidikan dan Kebudayaan RI, Departemen Pertanian RI, Lembaga Ilmu Pengetahuan Indonesia dan Perpustakaan RI. Hlm: 1-7.</w:t>
      </w:r>
    </w:p>
    <w:p w:rsidR="00D43AD0" w:rsidRPr="00D43AD0" w:rsidRDefault="00D43AD0" w:rsidP="0000284A">
      <w:pPr>
        <w:spacing w:after="0" w:line="240" w:lineRule="auto"/>
        <w:ind w:left="364" w:hanging="364"/>
        <w:jc w:val="both"/>
        <w:rPr>
          <w:rFonts w:ascii="Times New Roman" w:hAnsi="Times New Roman" w:cs="Times New Roman"/>
        </w:rPr>
      </w:pPr>
      <w:r w:rsidRPr="00D43AD0">
        <w:rPr>
          <w:rFonts w:ascii="Times New Roman" w:hAnsi="Times New Roman"/>
        </w:rPr>
        <w:t>Sreekar, R., N. T. P. Le dan R. D. Harrison, 2010. Vertebrate assemblage at a fruiting fig (</w:t>
      </w:r>
      <w:r w:rsidRPr="00D43AD0">
        <w:rPr>
          <w:rFonts w:ascii="Times New Roman" w:hAnsi="Times New Roman"/>
          <w:i/>
          <w:iCs/>
        </w:rPr>
        <w:t>Ficus caulocarpa</w:t>
      </w:r>
      <w:r w:rsidRPr="00D43AD0">
        <w:rPr>
          <w:rFonts w:ascii="Times New Roman" w:hAnsi="Times New Roman"/>
        </w:rPr>
        <w:t xml:space="preserve">) in Maliau basin, Malaysia. </w:t>
      </w:r>
      <w:r w:rsidRPr="00D43AD0">
        <w:rPr>
          <w:rFonts w:ascii="Times New Roman" w:hAnsi="Times New Roman"/>
          <w:i/>
          <w:iCs/>
        </w:rPr>
        <w:t>Tropical Conservation Science</w:t>
      </w:r>
      <w:r w:rsidRPr="00D43AD0">
        <w:rPr>
          <w:rFonts w:ascii="Times New Roman" w:hAnsi="Times New Roman"/>
        </w:rPr>
        <w:t xml:space="preserve">, </w:t>
      </w:r>
      <w:r w:rsidRPr="00D43AD0">
        <w:rPr>
          <w:rFonts w:ascii="Times New Roman" w:hAnsi="Times New Roman"/>
          <w:b/>
          <w:bCs/>
        </w:rPr>
        <w:t>3</w:t>
      </w:r>
      <w:r w:rsidRPr="00D43AD0">
        <w:rPr>
          <w:rFonts w:ascii="Times New Roman" w:hAnsi="Times New Roman"/>
        </w:rPr>
        <w:t>: 218–227.</w:t>
      </w:r>
    </w:p>
    <w:p w:rsidR="00277D29" w:rsidRPr="00277D29" w:rsidRDefault="00277D29" w:rsidP="0000284A">
      <w:pPr>
        <w:spacing w:after="0" w:line="240" w:lineRule="auto"/>
        <w:ind w:left="364" w:hanging="364"/>
        <w:jc w:val="both"/>
        <w:rPr>
          <w:rFonts w:ascii="Times New Roman" w:hAnsi="Times New Roman" w:cs="Times New Roman"/>
        </w:rPr>
      </w:pPr>
      <w:r>
        <w:rPr>
          <w:rFonts w:ascii="Times New Roman" w:hAnsi="Times New Roman" w:cs="Times New Roman"/>
        </w:rPr>
        <w:t xml:space="preserve">Sudarmono, Suryana N, Utomo T, Astuti RS, Rustandi. 2014. Vegetasi Gunung Tilu dan Pemanfaatan Tumbuhan Obat di Hutan Lindung Gunung Tilu Desa JabrantiKecamatan Karangkancana Kabupaten Kuningan. </w:t>
      </w:r>
      <w:r w:rsidRPr="00277D29">
        <w:rPr>
          <w:rFonts w:ascii="Times New Roman" w:hAnsi="Times New Roman" w:cs="Times New Roman"/>
          <w:i/>
          <w:iCs/>
          <w:shd w:val="clear" w:color="auto" w:fill="FFFFFF"/>
        </w:rPr>
        <w:t>Prosiding Seminar Nasional Aspek Budaya, Kebijakan, dan Filosofi Sains Jamu di IPB International Convention Center. Semi</w:t>
      </w:r>
      <w:r>
        <w:rPr>
          <w:rFonts w:ascii="Times New Roman" w:hAnsi="Times New Roman" w:cs="Times New Roman"/>
          <w:i/>
          <w:iCs/>
          <w:shd w:val="clear" w:color="auto" w:fill="FFFFFF"/>
        </w:rPr>
        <w:t xml:space="preserve">. </w:t>
      </w:r>
      <w:r>
        <w:rPr>
          <w:rFonts w:ascii="Times New Roman" w:hAnsi="Times New Roman" w:cs="Times New Roman"/>
          <w:iCs/>
          <w:shd w:val="clear" w:color="auto" w:fill="FFFFFF"/>
        </w:rPr>
        <w:t>LIPI.</w:t>
      </w:r>
    </w:p>
    <w:p w:rsidR="0000284A" w:rsidRPr="0000284A" w:rsidRDefault="0000284A" w:rsidP="0000284A">
      <w:pPr>
        <w:spacing w:after="0" w:line="240" w:lineRule="auto"/>
        <w:ind w:left="364" w:hanging="364"/>
        <w:jc w:val="both"/>
        <w:rPr>
          <w:rFonts w:ascii="Times New Roman" w:hAnsi="Times New Roman" w:cs="Times New Roman"/>
        </w:rPr>
      </w:pPr>
      <w:r w:rsidRPr="00820930">
        <w:rPr>
          <w:rFonts w:ascii="Times New Roman" w:hAnsi="Times New Roman" w:cs="Times New Roman"/>
        </w:rPr>
        <w:t xml:space="preserve">Sumarlin D, Dirhamsyah M, Ardian H. 2015. Identifikasi Tumbuhan Sumber Pangan Di Hutan Tembawang Desa Aur Sampuk Kecamatan Sengah Temila Kabupaten Landak. </w:t>
      </w:r>
      <w:r w:rsidRPr="00820930">
        <w:rPr>
          <w:rFonts w:ascii="Times New Roman" w:hAnsi="Times New Roman" w:cs="Times New Roman"/>
          <w:i/>
        </w:rPr>
        <w:t>Jurnal Hutan Lestari</w:t>
      </w:r>
      <w:r w:rsidRPr="00820930">
        <w:rPr>
          <w:rFonts w:ascii="Times New Roman" w:hAnsi="Times New Roman" w:cs="Times New Roman"/>
        </w:rPr>
        <w:t xml:space="preserve">. Vol. 4 (1) 32-39. </w:t>
      </w:r>
      <w:r w:rsidRPr="00820930">
        <w:rPr>
          <w:rFonts w:ascii="Times New Roman" w:hAnsi="Times New Roman" w:cs="Times New Roman"/>
          <w:color w:val="111111"/>
          <w:shd w:val="clear" w:color="auto" w:fill="FFFFFF"/>
        </w:rPr>
        <w:t>DOI: </w:t>
      </w:r>
      <w:hyperlink r:id="rId20" w:history="1">
        <w:r w:rsidRPr="00820930">
          <w:rPr>
            <w:rStyle w:val="Hyperlink"/>
            <w:rFonts w:ascii="Times New Roman" w:hAnsi="Times New Roman" w:cs="Times New Roman"/>
            <w:color w:val="004400"/>
            <w:shd w:val="clear" w:color="auto" w:fill="FFFFFF"/>
          </w:rPr>
          <w:t>http://dx.doi.org/10.26418/jhl.v4i1.14481</w:t>
        </w:r>
      </w:hyperlink>
    </w:p>
    <w:p w:rsidR="00FA57DA" w:rsidRDefault="00FA57DA" w:rsidP="00F47D37">
      <w:pPr>
        <w:spacing w:after="0" w:line="240" w:lineRule="auto"/>
        <w:ind w:left="364" w:hanging="364"/>
        <w:jc w:val="both"/>
        <w:rPr>
          <w:rFonts w:ascii="Times New Roman" w:hAnsi="Times New Roman" w:cs="Times New Roman"/>
        </w:rPr>
      </w:pPr>
      <w:r>
        <w:rPr>
          <w:rFonts w:ascii="Times New Roman" w:hAnsi="Times New Roman" w:cs="Times New Roman"/>
        </w:rPr>
        <w:t>Viviliani M, Herawati W, Sukarsa. 2022. Keragaman Tumbuhan Yang Dimanfaatkan Sebagai Pewarna Alami Batik di Kabupaten Banyumas. Bioeksakta: Jurnal Ilmiah Biologi Unsoed. Vol. 4 (1) 14-18.</w:t>
      </w:r>
    </w:p>
    <w:p w:rsidR="00771275" w:rsidRDefault="009C0D81" w:rsidP="00F47D37">
      <w:pPr>
        <w:spacing w:after="0" w:line="240" w:lineRule="auto"/>
        <w:ind w:left="364" w:hanging="364"/>
        <w:jc w:val="both"/>
        <w:rPr>
          <w:rFonts w:ascii="Times New Roman" w:hAnsi="Times New Roman" w:cs="Times New Roman"/>
        </w:rPr>
      </w:pPr>
      <w:r w:rsidRPr="009C0D81">
        <w:rPr>
          <w:rFonts w:ascii="Times New Roman" w:hAnsi="Times New Roman" w:cs="Times New Roman"/>
        </w:rPr>
        <w:t>Waluyo, KT. 2013. Rencana dan Progres Penelitian Pengolahan HHBK Lingkup Badan Litbang Kehutanan. Prosiding Seminar Nasional HHBK. Peranan Hasil Litbang Hasil Hutan Bukan Kayu dalam Mendukung Pembangunan Kehutanan. 12 September 2012, Mataram. Pusat Penelitian dan Pengembangan Peningkatan Produktivitas Hutan. Badan Penelitian dan Pengembangan Kehutanan, Kementerian Kehutanan, Bogor. 20-26</w:t>
      </w:r>
      <w:r>
        <w:rPr>
          <w:rFonts w:ascii="Times New Roman" w:hAnsi="Times New Roman" w:cs="Times New Roman"/>
        </w:rPr>
        <w:t>.</w:t>
      </w:r>
    </w:p>
    <w:p w:rsidR="00C3215B" w:rsidRDefault="00D97C85" w:rsidP="00B81DE7">
      <w:pPr>
        <w:spacing w:after="0" w:line="240" w:lineRule="auto"/>
        <w:ind w:left="364" w:hanging="364"/>
        <w:jc w:val="both"/>
        <w:rPr>
          <w:rFonts w:ascii="Times New Roman" w:hAnsi="Times New Roman" w:cs="Times New Roman"/>
          <w:sz w:val="24"/>
          <w:szCs w:val="24"/>
        </w:rPr>
      </w:pPr>
      <w:r w:rsidRPr="00D97C85">
        <w:rPr>
          <w:rFonts w:ascii="Times New Roman" w:hAnsi="Times New Roman" w:cs="Times New Roman"/>
        </w:rPr>
        <w:t>Widiyanto A., Siarudin M. (2013). Minyak Lemak, Salah Satu Potensi Hasil Hutan Bukan Kayu Yang Perlu Dikembangkan. Balai Penelitian Teknologi Agroforestri. Ciamis</w:t>
      </w:r>
      <w:r>
        <w:rPr>
          <w:rFonts w:ascii="Times New Roman" w:hAnsi="Times New Roman" w:cs="Times New Roman"/>
        </w:rPr>
        <w:t>.</w:t>
      </w:r>
    </w:p>
    <w:p w:rsidR="00C3215B" w:rsidRDefault="00C3215B" w:rsidP="00EB1AEE">
      <w:pPr>
        <w:ind w:left="3402" w:hanging="3402"/>
        <w:jc w:val="both"/>
        <w:rPr>
          <w:rFonts w:ascii="Times New Roman" w:hAnsi="Times New Roman" w:cs="Times New Roman"/>
          <w:sz w:val="24"/>
          <w:szCs w:val="24"/>
        </w:rPr>
      </w:pPr>
    </w:p>
    <w:p w:rsidR="00C3215B" w:rsidRDefault="00C3215B" w:rsidP="00EB1AEE">
      <w:pPr>
        <w:ind w:left="3402" w:hanging="3402"/>
        <w:jc w:val="both"/>
        <w:rPr>
          <w:rFonts w:ascii="Times New Roman" w:hAnsi="Times New Roman" w:cs="Times New Roman"/>
          <w:sz w:val="24"/>
          <w:szCs w:val="24"/>
        </w:rPr>
      </w:pPr>
    </w:p>
    <w:p w:rsidR="00C3215B" w:rsidRDefault="00C3215B" w:rsidP="00EB1AEE">
      <w:pPr>
        <w:ind w:left="3402" w:hanging="3402"/>
        <w:jc w:val="both"/>
        <w:rPr>
          <w:rFonts w:ascii="Times New Roman" w:hAnsi="Times New Roman" w:cs="Times New Roman"/>
          <w:sz w:val="24"/>
          <w:szCs w:val="24"/>
        </w:rPr>
      </w:pPr>
    </w:p>
    <w:p w:rsidR="00C3215B" w:rsidRDefault="00C3215B" w:rsidP="00EB1AEE">
      <w:pPr>
        <w:ind w:left="3402" w:hanging="3402"/>
        <w:jc w:val="both"/>
        <w:rPr>
          <w:rFonts w:ascii="Times New Roman" w:hAnsi="Times New Roman" w:cs="Times New Roman"/>
          <w:sz w:val="24"/>
          <w:szCs w:val="24"/>
        </w:rPr>
      </w:pPr>
    </w:p>
    <w:p w:rsidR="00C3215B" w:rsidRDefault="00C3215B" w:rsidP="00B81DE7">
      <w:pPr>
        <w:jc w:val="both"/>
        <w:rPr>
          <w:rFonts w:ascii="Times New Roman" w:hAnsi="Times New Roman" w:cs="Times New Roman"/>
          <w:sz w:val="24"/>
          <w:szCs w:val="24"/>
        </w:rPr>
        <w:sectPr w:rsidR="00C3215B" w:rsidSect="00FB3AF3">
          <w:type w:val="continuous"/>
          <w:pgSz w:w="11907" w:h="16840" w:code="9"/>
          <w:pgMar w:top="1440" w:right="1440" w:bottom="1440" w:left="1440" w:header="720" w:footer="720" w:gutter="0"/>
          <w:cols w:num="2" w:space="312"/>
          <w:docGrid w:linePitch="360"/>
        </w:sectPr>
      </w:pPr>
    </w:p>
    <w:p w:rsidR="007E2A4D" w:rsidRDefault="007E2A4D" w:rsidP="00EB1AEE">
      <w:pPr>
        <w:ind w:left="3402" w:hanging="3402"/>
        <w:jc w:val="both"/>
        <w:rPr>
          <w:rFonts w:ascii="Times New Roman" w:hAnsi="Times New Roman" w:cs="Times New Roman"/>
          <w:sz w:val="24"/>
          <w:szCs w:val="24"/>
        </w:rPr>
      </w:pPr>
    </w:p>
    <w:p w:rsidR="00B80FF7" w:rsidRDefault="00B80FF7" w:rsidP="00EB1AEE">
      <w:pPr>
        <w:ind w:left="3402" w:hanging="3402"/>
        <w:jc w:val="both"/>
        <w:rPr>
          <w:rFonts w:ascii="Times New Roman" w:hAnsi="Times New Roman" w:cs="Times New Roman"/>
          <w:sz w:val="24"/>
          <w:szCs w:val="24"/>
        </w:rPr>
      </w:pPr>
    </w:p>
    <w:p w:rsidR="00380948" w:rsidRDefault="00380948" w:rsidP="00380948">
      <w:pPr>
        <w:jc w:val="center"/>
        <w:rPr>
          <w:rFonts w:ascii="Times New Roman" w:hAnsi="Times New Roman" w:cs="Times New Roman"/>
          <w:b/>
          <w:sz w:val="24"/>
          <w:szCs w:val="24"/>
        </w:rPr>
      </w:pPr>
    </w:p>
    <w:p w:rsidR="00C3215B" w:rsidRDefault="00C3215B" w:rsidP="00D27870">
      <w:pPr>
        <w:rPr>
          <w:rFonts w:ascii="Times New Roman" w:hAnsi="Times New Roman" w:cs="Times New Roman"/>
          <w:b/>
          <w:sz w:val="24"/>
          <w:szCs w:val="24"/>
        </w:rPr>
      </w:pPr>
    </w:p>
    <w:p w:rsidR="00C3215B" w:rsidRDefault="00C3215B" w:rsidP="00FD324D">
      <w:pPr>
        <w:rPr>
          <w:rFonts w:ascii="Times New Roman" w:hAnsi="Times New Roman" w:cs="Times New Roman"/>
          <w:b/>
          <w:sz w:val="24"/>
          <w:szCs w:val="24"/>
        </w:rPr>
      </w:pPr>
    </w:p>
    <w:sectPr w:rsidR="00C3215B" w:rsidSect="00FB3AF3">
      <w:type w:val="continuous"/>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1670" w:rsidRDefault="00F91670" w:rsidP="006437C5">
      <w:pPr>
        <w:spacing w:after="0" w:line="240" w:lineRule="auto"/>
      </w:pPr>
      <w:r>
        <w:separator/>
      </w:r>
    </w:p>
  </w:endnote>
  <w:endnote w:type="continuationSeparator" w:id="0">
    <w:p w:rsidR="00F91670" w:rsidRDefault="00F91670" w:rsidP="00643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1670" w:rsidRDefault="00F91670" w:rsidP="006437C5">
      <w:pPr>
        <w:spacing w:after="0" w:line="240" w:lineRule="auto"/>
      </w:pPr>
      <w:r>
        <w:separator/>
      </w:r>
    </w:p>
  </w:footnote>
  <w:footnote w:type="continuationSeparator" w:id="0">
    <w:p w:rsidR="00F91670" w:rsidRDefault="00F91670" w:rsidP="006437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138F5"/>
    <w:multiLevelType w:val="hybridMultilevel"/>
    <w:tmpl w:val="BF6413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5C06761"/>
    <w:multiLevelType w:val="hybridMultilevel"/>
    <w:tmpl w:val="719E4752"/>
    <w:lvl w:ilvl="0" w:tplc="8D22C1E2">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29408A8"/>
    <w:multiLevelType w:val="hybridMultilevel"/>
    <w:tmpl w:val="7E064D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C7752B2"/>
    <w:multiLevelType w:val="hybridMultilevel"/>
    <w:tmpl w:val="77D6CDB0"/>
    <w:lvl w:ilvl="0" w:tplc="0421000F">
      <w:start w:val="1"/>
      <w:numFmt w:val="decimal"/>
      <w:lvlText w:val="%1."/>
      <w:lvlJc w:val="left"/>
      <w:pPr>
        <w:ind w:left="720" w:hanging="360"/>
      </w:pPr>
      <w:rPr>
        <w:rFonts w:hint="default"/>
      </w:rPr>
    </w:lvl>
    <w:lvl w:ilvl="1" w:tplc="0409000F">
      <w:start w:val="1"/>
      <w:numFmt w:val="decimal"/>
      <w:lvlText w:val="%2."/>
      <w:lvlJc w:val="left"/>
      <w:pPr>
        <w:ind w:left="502" w:hanging="360"/>
      </w:pPr>
      <w:rPr>
        <w:rFonts w:hint="default"/>
      </w:rPr>
    </w:lvl>
    <w:lvl w:ilvl="2" w:tplc="0421001B">
      <w:start w:val="1"/>
      <w:numFmt w:val="lowerRoman"/>
      <w:lvlText w:val="%3."/>
      <w:lvlJc w:val="right"/>
      <w:pPr>
        <w:ind w:left="2160" w:hanging="180"/>
      </w:pPr>
    </w:lvl>
    <w:lvl w:ilvl="3" w:tplc="23CEE19E">
      <w:start w:val="1"/>
      <w:numFmt w:val="bullet"/>
      <w:lvlText w:val="-"/>
      <w:lvlJc w:val="left"/>
      <w:pPr>
        <w:ind w:left="2880" w:hanging="360"/>
      </w:pPr>
      <w:rPr>
        <w:rFonts w:ascii="Times New Roman" w:eastAsia="Calibri" w:hAnsi="Times New Roman" w:cs="Times New Roman" w:hint="default"/>
        <w:b/>
      </w:rPr>
    </w:lvl>
    <w:lvl w:ilvl="4" w:tplc="8E76BB1E">
      <w:start w:val="1"/>
      <w:numFmt w:val="lowerLetter"/>
      <w:lvlText w:val="%5."/>
      <w:lvlJc w:val="left"/>
      <w:pPr>
        <w:ind w:left="3600" w:hanging="360"/>
      </w:pPr>
      <w:rPr>
        <w:rFonts w:hint="default"/>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A4D"/>
    <w:rsid w:val="0000284A"/>
    <w:rsid w:val="000108B4"/>
    <w:rsid w:val="00026706"/>
    <w:rsid w:val="00027714"/>
    <w:rsid w:val="00031D97"/>
    <w:rsid w:val="00052576"/>
    <w:rsid w:val="00070F28"/>
    <w:rsid w:val="00071127"/>
    <w:rsid w:val="000C120D"/>
    <w:rsid w:val="000C6A13"/>
    <w:rsid w:val="00115F9D"/>
    <w:rsid w:val="00122AE9"/>
    <w:rsid w:val="0012406E"/>
    <w:rsid w:val="00133E2E"/>
    <w:rsid w:val="001539D9"/>
    <w:rsid w:val="001542E2"/>
    <w:rsid w:val="00161666"/>
    <w:rsid w:val="00184BA9"/>
    <w:rsid w:val="001A3373"/>
    <w:rsid w:val="001C3592"/>
    <w:rsid w:val="001E057E"/>
    <w:rsid w:val="00231B6A"/>
    <w:rsid w:val="00244C99"/>
    <w:rsid w:val="002464F8"/>
    <w:rsid w:val="002549E6"/>
    <w:rsid w:val="00261821"/>
    <w:rsid w:val="00275CBE"/>
    <w:rsid w:val="00275E90"/>
    <w:rsid w:val="00277D29"/>
    <w:rsid w:val="002A612D"/>
    <w:rsid w:val="002B1408"/>
    <w:rsid w:val="00320E4D"/>
    <w:rsid w:val="003368A8"/>
    <w:rsid w:val="003553F8"/>
    <w:rsid w:val="0035639C"/>
    <w:rsid w:val="00372720"/>
    <w:rsid w:val="00380948"/>
    <w:rsid w:val="00384E33"/>
    <w:rsid w:val="00387161"/>
    <w:rsid w:val="003954B9"/>
    <w:rsid w:val="003A2411"/>
    <w:rsid w:val="004009A0"/>
    <w:rsid w:val="00400D2C"/>
    <w:rsid w:val="00401893"/>
    <w:rsid w:val="00403D92"/>
    <w:rsid w:val="004057CC"/>
    <w:rsid w:val="00416433"/>
    <w:rsid w:val="004378CC"/>
    <w:rsid w:val="004756CD"/>
    <w:rsid w:val="00495539"/>
    <w:rsid w:val="004A29F8"/>
    <w:rsid w:val="004A3305"/>
    <w:rsid w:val="004B05E6"/>
    <w:rsid w:val="004C105E"/>
    <w:rsid w:val="004D0A95"/>
    <w:rsid w:val="0050241B"/>
    <w:rsid w:val="0051296F"/>
    <w:rsid w:val="005171AA"/>
    <w:rsid w:val="00540411"/>
    <w:rsid w:val="005500CF"/>
    <w:rsid w:val="00574318"/>
    <w:rsid w:val="00581858"/>
    <w:rsid w:val="00590775"/>
    <w:rsid w:val="005A6912"/>
    <w:rsid w:val="005B1E3A"/>
    <w:rsid w:val="005F23FD"/>
    <w:rsid w:val="00605027"/>
    <w:rsid w:val="00625981"/>
    <w:rsid w:val="006371A8"/>
    <w:rsid w:val="006425B3"/>
    <w:rsid w:val="006437C5"/>
    <w:rsid w:val="006451C2"/>
    <w:rsid w:val="00666B56"/>
    <w:rsid w:val="00682DEC"/>
    <w:rsid w:val="006A73CE"/>
    <w:rsid w:val="006D56B3"/>
    <w:rsid w:val="00700B7E"/>
    <w:rsid w:val="007262D1"/>
    <w:rsid w:val="007305B6"/>
    <w:rsid w:val="007644B7"/>
    <w:rsid w:val="00771275"/>
    <w:rsid w:val="00775D47"/>
    <w:rsid w:val="00793109"/>
    <w:rsid w:val="00793FB5"/>
    <w:rsid w:val="007A35CD"/>
    <w:rsid w:val="007C023B"/>
    <w:rsid w:val="007D284A"/>
    <w:rsid w:val="007D2B8F"/>
    <w:rsid w:val="007D41FF"/>
    <w:rsid w:val="007E2A4D"/>
    <w:rsid w:val="00811789"/>
    <w:rsid w:val="00820930"/>
    <w:rsid w:val="00822B1E"/>
    <w:rsid w:val="00842FAB"/>
    <w:rsid w:val="0086410A"/>
    <w:rsid w:val="008858C7"/>
    <w:rsid w:val="00886BC6"/>
    <w:rsid w:val="00893084"/>
    <w:rsid w:val="008A092B"/>
    <w:rsid w:val="008A5284"/>
    <w:rsid w:val="008C1AB3"/>
    <w:rsid w:val="008C5F34"/>
    <w:rsid w:val="008D4248"/>
    <w:rsid w:val="008D7C4D"/>
    <w:rsid w:val="008E0059"/>
    <w:rsid w:val="008E4A3E"/>
    <w:rsid w:val="009047E4"/>
    <w:rsid w:val="009161EB"/>
    <w:rsid w:val="0092283C"/>
    <w:rsid w:val="00922923"/>
    <w:rsid w:val="00936585"/>
    <w:rsid w:val="00943FD3"/>
    <w:rsid w:val="0095031B"/>
    <w:rsid w:val="00952B5E"/>
    <w:rsid w:val="0095435E"/>
    <w:rsid w:val="009637CD"/>
    <w:rsid w:val="00966629"/>
    <w:rsid w:val="009C0AF4"/>
    <w:rsid w:val="009C0D81"/>
    <w:rsid w:val="009E25D9"/>
    <w:rsid w:val="00A2361B"/>
    <w:rsid w:val="00A33183"/>
    <w:rsid w:val="00A51A6D"/>
    <w:rsid w:val="00A64EC4"/>
    <w:rsid w:val="00A90F17"/>
    <w:rsid w:val="00A915A2"/>
    <w:rsid w:val="00A95DB7"/>
    <w:rsid w:val="00A976A9"/>
    <w:rsid w:val="00AA0FF2"/>
    <w:rsid w:val="00AC01D9"/>
    <w:rsid w:val="00AC73F8"/>
    <w:rsid w:val="00AD6049"/>
    <w:rsid w:val="00AE493F"/>
    <w:rsid w:val="00AF1246"/>
    <w:rsid w:val="00B10B73"/>
    <w:rsid w:val="00B34ABA"/>
    <w:rsid w:val="00B547A9"/>
    <w:rsid w:val="00B63C69"/>
    <w:rsid w:val="00B80FF7"/>
    <w:rsid w:val="00B81DE7"/>
    <w:rsid w:val="00B91D1D"/>
    <w:rsid w:val="00B92276"/>
    <w:rsid w:val="00BA54CD"/>
    <w:rsid w:val="00BA6A06"/>
    <w:rsid w:val="00BA6E7A"/>
    <w:rsid w:val="00BE57C1"/>
    <w:rsid w:val="00C1109E"/>
    <w:rsid w:val="00C202C6"/>
    <w:rsid w:val="00C31662"/>
    <w:rsid w:val="00C3215B"/>
    <w:rsid w:val="00C65B3B"/>
    <w:rsid w:val="00C74CA1"/>
    <w:rsid w:val="00C9188F"/>
    <w:rsid w:val="00C92A38"/>
    <w:rsid w:val="00CD37BB"/>
    <w:rsid w:val="00CE7644"/>
    <w:rsid w:val="00CF3BE4"/>
    <w:rsid w:val="00D007EA"/>
    <w:rsid w:val="00D14255"/>
    <w:rsid w:val="00D2540E"/>
    <w:rsid w:val="00D27870"/>
    <w:rsid w:val="00D43AD0"/>
    <w:rsid w:val="00D5047D"/>
    <w:rsid w:val="00D50D94"/>
    <w:rsid w:val="00D64594"/>
    <w:rsid w:val="00D73EF3"/>
    <w:rsid w:val="00D835B8"/>
    <w:rsid w:val="00D92BD4"/>
    <w:rsid w:val="00D9702E"/>
    <w:rsid w:val="00D979E6"/>
    <w:rsid w:val="00D97C85"/>
    <w:rsid w:val="00DA09F0"/>
    <w:rsid w:val="00DA415C"/>
    <w:rsid w:val="00E16105"/>
    <w:rsid w:val="00E179CE"/>
    <w:rsid w:val="00E219A9"/>
    <w:rsid w:val="00E27E0B"/>
    <w:rsid w:val="00E84FA1"/>
    <w:rsid w:val="00EA004E"/>
    <w:rsid w:val="00EA1D0D"/>
    <w:rsid w:val="00EA35F4"/>
    <w:rsid w:val="00EB1AEE"/>
    <w:rsid w:val="00EC7901"/>
    <w:rsid w:val="00ED583B"/>
    <w:rsid w:val="00ED58A6"/>
    <w:rsid w:val="00F32919"/>
    <w:rsid w:val="00F369F9"/>
    <w:rsid w:val="00F47D37"/>
    <w:rsid w:val="00F52B70"/>
    <w:rsid w:val="00F5447D"/>
    <w:rsid w:val="00F74A55"/>
    <w:rsid w:val="00F91670"/>
    <w:rsid w:val="00F96A56"/>
    <w:rsid w:val="00F96E43"/>
    <w:rsid w:val="00FA32B9"/>
    <w:rsid w:val="00FA57DA"/>
    <w:rsid w:val="00FB3AF3"/>
    <w:rsid w:val="00FB47C5"/>
    <w:rsid w:val="00FB5470"/>
    <w:rsid w:val="00FB732A"/>
    <w:rsid w:val="00FC4A52"/>
    <w:rsid w:val="00FD324D"/>
    <w:rsid w:val="00FE0287"/>
    <w:rsid w:val="00FE39C7"/>
    <w:rsid w:val="00FE4BF0"/>
    <w:rsid w:val="00FE7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2899F"/>
  <w15:docId w15:val="{865C5E76-7996-47F0-B1CC-2139913BA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el"/>
    <w:basedOn w:val="TableNormal"/>
    <w:uiPriority w:val="39"/>
    <w:rsid w:val="007E2A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80FF7"/>
    <w:pPr>
      <w:autoSpaceDE w:val="0"/>
      <w:autoSpaceDN w:val="0"/>
      <w:adjustRightInd w:val="0"/>
      <w:spacing w:after="0" w:line="240" w:lineRule="auto"/>
    </w:pPr>
    <w:rPr>
      <w:rFonts w:ascii="Georgia" w:eastAsiaTheme="minorEastAsia" w:hAnsi="Georgia" w:cs="Georgia"/>
      <w:color w:val="000000"/>
      <w:sz w:val="24"/>
      <w:szCs w:val="24"/>
    </w:rPr>
  </w:style>
  <w:style w:type="character" w:styleId="Hyperlink">
    <w:name w:val="Hyperlink"/>
    <w:basedOn w:val="DefaultParagraphFont"/>
    <w:uiPriority w:val="99"/>
    <w:unhideWhenUsed/>
    <w:rsid w:val="00B80FF7"/>
    <w:rPr>
      <w:color w:val="0000FF" w:themeColor="hyperlink"/>
      <w:u w:val="single"/>
    </w:rPr>
  </w:style>
  <w:style w:type="paragraph" w:styleId="NoSpacing">
    <w:name w:val="No Spacing"/>
    <w:link w:val="NoSpacingChar"/>
    <w:uiPriority w:val="1"/>
    <w:qFormat/>
    <w:rsid w:val="00C3215B"/>
    <w:pPr>
      <w:spacing w:after="0" w:line="240" w:lineRule="auto"/>
    </w:pPr>
    <w:rPr>
      <w:rFonts w:eastAsiaTheme="minorEastAsia"/>
    </w:rPr>
  </w:style>
  <w:style w:type="character" w:customStyle="1" w:styleId="NoSpacingChar">
    <w:name w:val="No Spacing Char"/>
    <w:basedOn w:val="DefaultParagraphFont"/>
    <w:link w:val="NoSpacing"/>
    <w:uiPriority w:val="1"/>
    <w:rsid w:val="00C3215B"/>
    <w:rPr>
      <w:rFonts w:eastAsiaTheme="minorEastAsia"/>
    </w:rPr>
  </w:style>
  <w:style w:type="paragraph" w:styleId="BalloonText">
    <w:name w:val="Balloon Text"/>
    <w:basedOn w:val="Normal"/>
    <w:link w:val="BalloonTextChar"/>
    <w:uiPriority w:val="99"/>
    <w:semiHidden/>
    <w:unhideWhenUsed/>
    <w:rsid w:val="00C321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15B"/>
    <w:rPr>
      <w:rFonts w:ascii="Tahoma" w:hAnsi="Tahoma" w:cs="Tahoma"/>
      <w:sz w:val="16"/>
      <w:szCs w:val="16"/>
    </w:rPr>
  </w:style>
  <w:style w:type="paragraph" w:styleId="Header">
    <w:name w:val="header"/>
    <w:basedOn w:val="Normal"/>
    <w:link w:val="HeaderChar"/>
    <w:uiPriority w:val="99"/>
    <w:unhideWhenUsed/>
    <w:rsid w:val="006437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37C5"/>
  </w:style>
  <w:style w:type="paragraph" w:styleId="Footer">
    <w:name w:val="footer"/>
    <w:basedOn w:val="Normal"/>
    <w:link w:val="FooterChar"/>
    <w:uiPriority w:val="99"/>
    <w:unhideWhenUsed/>
    <w:rsid w:val="006437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7C5"/>
  </w:style>
  <w:style w:type="paragraph" w:customStyle="1" w:styleId="Ateks1">
    <w:name w:val="Ateks_1"/>
    <w:basedOn w:val="Normal"/>
    <w:link w:val="Ateks1CharChar"/>
    <w:rsid w:val="0092283C"/>
    <w:pPr>
      <w:spacing w:after="0" w:line="360" w:lineRule="auto"/>
      <w:ind w:firstLine="567"/>
      <w:jc w:val="both"/>
    </w:pPr>
    <w:rPr>
      <w:rFonts w:ascii="Times New Roman" w:eastAsia="Times New Roman" w:hAnsi="Times New Roman" w:cs="Times New Roman"/>
      <w:sz w:val="24"/>
      <w:szCs w:val="20"/>
      <w:lang w:val="x-none" w:eastAsia="x-none"/>
    </w:rPr>
  </w:style>
  <w:style w:type="character" w:customStyle="1" w:styleId="Ateks1CharChar">
    <w:name w:val="Ateks_1 Char Char"/>
    <w:link w:val="Ateks1"/>
    <w:rsid w:val="0092283C"/>
    <w:rPr>
      <w:rFonts w:ascii="Times New Roman" w:eastAsia="Times New Roman" w:hAnsi="Times New Roman" w:cs="Times New Roman"/>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image" Target="media/image7.w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4.wmf"/><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hyperlink" Target="http://dx.doi.org/10.26418/jhl.v4i1.1448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oleObject" Target="embeddings/oleObject4.bin"/><Relationship Id="rId10" Type="http://schemas.openxmlformats.org/officeDocument/2006/relationships/image" Target="media/image3.wmf"/><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1289</TotalTime>
  <Pages>7</Pages>
  <Words>3744</Words>
  <Characters>21345</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115</cp:revision>
  <cp:lastPrinted>2019-10-14T04:38:00Z</cp:lastPrinted>
  <dcterms:created xsi:type="dcterms:W3CDTF">2022-11-09T13:55:00Z</dcterms:created>
  <dcterms:modified xsi:type="dcterms:W3CDTF">2022-11-19T16:51:00Z</dcterms:modified>
</cp:coreProperties>
</file>